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1278A6" w:rsidTr="001278A6">
        <w:trPr>
          <w:trHeight w:val="524"/>
        </w:trPr>
        <w:tc>
          <w:tcPr>
            <w:tcW w:w="9460" w:type="dxa"/>
            <w:gridSpan w:val="5"/>
            <w:hideMark/>
          </w:tcPr>
          <w:p w:rsidR="001278A6" w:rsidRDefault="001278A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1278A6" w:rsidRDefault="001278A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1278A6" w:rsidRDefault="001278A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1278A6" w:rsidRDefault="001278A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7DD1DC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1278A6" w:rsidTr="001278A6">
        <w:trPr>
          <w:trHeight w:val="524"/>
        </w:trPr>
        <w:tc>
          <w:tcPr>
            <w:tcW w:w="284" w:type="dxa"/>
            <w:vAlign w:val="bottom"/>
            <w:hideMark/>
          </w:tcPr>
          <w:p w:rsidR="001278A6" w:rsidRDefault="001278A6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278A6" w:rsidRDefault="001278A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1278A6" w:rsidRDefault="001278A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278A6" w:rsidRDefault="001278A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1278A6" w:rsidRDefault="001278A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1278A6" w:rsidTr="001278A6">
        <w:trPr>
          <w:trHeight w:val="130"/>
        </w:trPr>
        <w:tc>
          <w:tcPr>
            <w:tcW w:w="9460" w:type="dxa"/>
            <w:gridSpan w:val="5"/>
          </w:tcPr>
          <w:p w:rsidR="001278A6" w:rsidRDefault="001278A6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1278A6" w:rsidTr="001278A6">
        <w:tc>
          <w:tcPr>
            <w:tcW w:w="9460" w:type="dxa"/>
            <w:gridSpan w:val="5"/>
          </w:tcPr>
          <w:p w:rsidR="001278A6" w:rsidRDefault="001278A6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1278A6" w:rsidRDefault="001278A6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1278A6" w:rsidRDefault="001278A6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1278A6" w:rsidTr="001278A6">
        <w:tc>
          <w:tcPr>
            <w:tcW w:w="9460" w:type="dxa"/>
            <w:gridSpan w:val="5"/>
            <w:hideMark/>
          </w:tcPr>
          <w:p w:rsidR="001278A6" w:rsidRDefault="001278A6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постановление администрации городского округа Верхняя Пышма от 30.11.2021 № 1003 «Об утверждении Перечня главных администраторов доходов городского округа Верхняя Пышма и Перечня главных администраторов источников финансирования дефицита бюджета города Верхняя Пышма»</w:t>
            </w:r>
          </w:p>
        </w:tc>
      </w:tr>
      <w:tr w:rsidR="001278A6" w:rsidTr="001278A6">
        <w:tc>
          <w:tcPr>
            <w:tcW w:w="9460" w:type="dxa"/>
            <w:gridSpan w:val="5"/>
          </w:tcPr>
          <w:p w:rsidR="001278A6" w:rsidRDefault="001278A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1278A6" w:rsidRDefault="001278A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1278A6" w:rsidRDefault="001278A6" w:rsidP="001278A6">
      <w:pPr>
        <w:pStyle w:val="a3"/>
        <w:spacing w:before="0" w:after="0"/>
        <w:ind w:right="140" w:firstLine="709"/>
        <w:jc w:val="both"/>
        <w:rPr>
          <w:sz w:val="28"/>
          <w:szCs w:val="26"/>
        </w:rPr>
      </w:pPr>
      <w:r>
        <w:rPr>
          <w:rFonts w:ascii="Liberation Serif" w:hAnsi="Liberation Serif" w:cs="Liberation Serif"/>
          <w:color w:val="000000"/>
          <w:sz w:val="28"/>
          <w:szCs w:val="26"/>
        </w:rPr>
        <w:t>В соответствии с</w:t>
      </w:r>
      <w:r>
        <w:rPr>
          <w:rFonts w:ascii="Liberation Serif" w:hAnsi="Liberation Serif" w:cs="Liberation Serif"/>
          <w:sz w:val="28"/>
          <w:szCs w:val="26"/>
        </w:rPr>
        <w:t xml:space="preserve"> </w:t>
      </w:r>
      <w:r>
        <w:rPr>
          <w:rFonts w:ascii="Liberation Serif" w:hAnsi="Liberation Serif" w:cs="Liberation Serif"/>
          <w:color w:val="000000"/>
          <w:sz w:val="28"/>
          <w:szCs w:val="26"/>
        </w:rPr>
        <w:t>абзацем четвертым пункта</w:t>
      </w:r>
      <w:r>
        <w:rPr>
          <w:rFonts w:ascii="Liberation Serif" w:hAnsi="Liberation Serif" w:cs="Liberation Serif"/>
          <w:color w:val="000000"/>
          <w:sz w:val="28"/>
          <w:szCs w:val="26"/>
          <w:lang w:val="en-US"/>
        </w:rPr>
        <w:t> </w:t>
      </w:r>
      <w:r>
        <w:rPr>
          <w:rFonts w:ascii="Liberation Serif" w:hAnsi="Liberation Serif" w:cs="Liberation Serif"/>
          <w:color w:val="000000"/>
          <w:sz w:val="28"/>
          <w:szCs w:val="26"/>
        </w:rPr>
        <w:t>3.2 статьи</w:t>
      </w:r>
      <w:r>
        <w:rPr>
          <w:rFonts w:ascii="Liberation Serif" w:hAnsi="Liberation Serif" w:cs="Liberation Serif"/>
          <w:color w:val="000000"/>
          <w:sz w:val="28"/>
          <w:szCs w:val="26"/>
          <w:lang w:val="en-US"/>
        </w:rPr>
        <w:t> </w:t>
      </w:r>
      <w:r>
        <w:rPr>
          <w:rFonts w:ascii="Liberation Serif" w:hAnsi="Liberation Serif" w:cs="Liberation Serif"/>
          <w:sz w:val="28"/>
          <w:szCs w:val="26"/>
        </w:rPr>
        <w:t xml:space="preserve">160.1 </w:t>
      </w:r>
      <w:r>
        <w:rPr>
          <w:rFonts w:ascii="Liberation Serif" w:hAnsi="Liberation Serif" w:cs="Liberation Serif"/>
          <w:color w:val="000000"/>
          <w:sz w:val="28"/>
          <w:szCs w:val="26"/>
        </w:rPr>
        <w:t xml:space="preserve">и пунктом 4 статьи 160.2 </w:t>
      </w:r>
      <w:r>
        <w:rPr>
          <w:rFonts w:ascii="Liberation Serif" w:hAnsi="Liberation Serif" w:cs="Liberation Serif"/>
          <w:sz w:val="28"/>
          <w:szCs w:val="26"/>
        </w:rPr>
        <w:t xml:space="preserve">Бюджетного кодекса Российской Федерации, приказом Министерства финансов Российской Федерации от 08.06.2021 № 75н </w:t>
      </w:r>
      <w:r>
        <w:rPr>
          <w:rFonts w:ascii="Liberation Serif" w:hAnsi="Liberation Serif" w:cs="Liberation Serif"/>
          <w:sz w:val="28"/>
          <w:szCs w:val="26"/>
        </w:rPr>
        <w:br/>
        <w:t xml:space="preserve">«Об утверждении кодов (перечней кодов) бюджетной классификации Российской Федерации на 2022 год (на 2022 год и на плановый период 2023 </w:t>
      </w:r>
      <w:r>
        <w:rPr>
          <w:rFonts w:ascii="Liberation Serif" w:hAnsi="Liberation Serif" w:cs="Liberation Serif"/>
          <w:sz w:val="28"/>
          <w:szCs w:val="26"/>
        </w:rPr>
        <w:br/>
        <w:t>и 2024 годов)» администрация городского округа Верхняя Пышма</w:t>
      </w:r>
    </w:p>
    <w:p w:rsidR="001278A6" w:rsidRDefault="001278A6" w:rsidP="001278A6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1278A6" w:rsidRDefault="001278A6" w:rsidP="001278A6">
      <w:pPr>
        <w:pStyle w:val="a3"/>
        <w:numPr>
          <w:ilvl w:val="0"/>
          <w:numId w:val="1"/>
        </w:numPr>
        <w:spacing w:before="0" w:after="0"/>
        <w:ind w:left="0" w:right="140" w:firstLine="709"/>
        <w:jc w:val="both"/>
        <w:rPr>
          <w:rFonts w:ascii="Liberation Serif" w:hAnsi="Liberation Serif"/>
          <w:sz w:val="28"/>
          <w:szCs w:val="26"/>
        </w:rPr>
      </w:pPr>
      <w:r>
        <w:rPr>
          <w:rFonts w:ascii="Liberation Serif" w:hAnsi="Liberation Serif" w:cs="Liberation Serif"/>
          <w:sz w:val="28"/>
          <w:szCs w:val="26"/>
        </w:rPr>
        <w:t xml:space="preserve">Внести </w:t>
      </w:r>
      <w:r>
        <w:rPr>
          <w:rFonts w:ascii="Liberation Serif" w:hAnsi="Liberation Serif"/>
          <w:sz w:val="28"/>
          <w:szCs w:val="26"/>
        </w:rPr>
        <w:t>изменение</w:t>
      </w:r>
      <w:r>
        <w:rPr>
          <w:rFonts w:ascii="Liberation Serif" w:hAnsi="Liberation Serif" w:cs="Liberation Serif"/>
          <w:sz w:val="28"/>
          <w:szCs w:val="26"/>
        </w:rPr>
        <w:t xml:space="preserve"> в Перечень главных администраторов доходов городского округа Верхняя Пышма</w:t>
      </w:r>
      <w:r>
        <w:rPr>
          <w:rFonts w:ascii="Liberation Serif" w:hAnsi="Liberation Serif"/>
          <w:sz w:val="28"/>
          <w:szCs w:val="26"/>
        </w:rPr>
        <w:t>, утвержденный постановлением администрации городского округа Верхняя Пышма от 30.11.2021 № 1003 «Об утверждении Перечня главных администраторов доходов городского округа Верхняя Пышма и Перечня главных администраторов источников финансирования дефицита бюджета города Верхняя Пышма», дополнив строками 23, 23.1. следующего содержания:</w:t>
      </w:r>
    </w:p>
    <w:p w:rsidR="001278A6" w:rsidRDefault="001278A6" w:rsidP="001278A6">
      <w:pPr>
        <w:pStyle w:val="a3"/>
        <w:spacing w:before="0" w:after="0"/>
        <w:ind w:left="709" w:right="140"/>
        <w:jc w:val="both"/>
        <w:rPr>
          <w:rFonts w:ascii="Liberation Serif" w:hAnsi="Liberation Serif"/>
          <w:sz w:val="28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7"/>
        <w:gridCol w:w="845"/>
        <w:gridCol w:w="1129"/>
        <w:gridCol w:w="6276"/>
      </w:tblGrid>
      <w:tr w:rsidR="001278A6" w:rsidTr="001278A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8A6" w:rsidRDefault="001278A6">
            <w:pPr>
              <w:pStyle w:val="a3"/>
              <w:spacing w:before="0" w:after="0"/>
              <w:ind w:right="140"/>
              <w:jc w:val="both"/>
              <w:rPr>
                <w:rFonts w:ascii="Liberation Serif" w:hAnsi="Liberation Serif"/>
                <w:sz w:val="28"/>
                <w:szCs w:val="26"/>
              </w:rPr>
            </w:pPr>
            <w:r>
              <w:rPr>
                <w:rFonts w:ascii="Liberation Serif" w:hAnsi="Liberation Serif"/>
                <w:sz w:val="28"/>
                <w:szCs w:val="26"/>
              </w:rPr>
              <w:t>23.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8A6" w:rsidRDefault="001278A6">
            <w:pPr>
              <w:pStyle w:val="a3"/>
              <w:spacing w:before="0" w:after="0"/>
              <w:ind w:right="140"/>
              <w:jc w:val="both"/>
              <w:rPr>
                <w:rFonts w:ascii="Liberation Serif" w:hAnsi="Liberation Serif"/>
                <w:sz w:val="28"/>
                <w:szCs w:val="26"/>
              </w:rPr>
            </w:pPr>
            <w:r>
              <w:rPr>
                <w:rFonts w:ascii="Liberation Serif" w:hAnsi="Liberation Serif"/>
                <w:sz w:val="28"/>
                <w:szCs w:val="26"/>
              </w:rPr>
              <w:t>042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A6" w:rsidRDefault="001278A6">
            <w:pPr>
              <w:pStyle w:val="a3"/>
              <w:spacing w:before="0" w:after="0"/>
              <w:ind w:right="140"/>
              <w:jc w:val="both"/>
              <w:rPr>
                <w:rFonts w:ascii="Liberation Serif" w:hAnsi="Liberation Serif"/>
                <w:sz w:val="28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8A6" w:rsidRDefault="001278A6">
            <w:pPr>
              <w:pStyle w:val="a3"/>
              <w:spacing w:before="0" w:after="0"/>
              <w:ind w:right="140"/>
              <w:jc w:val="both"/>
              <w:rPr>
                <w:rFonts w:ascii="Liberation Serif" w:hAnsi="Liberation Serif"/>
                <w:sz w:val="28"/>
                <w:szCs w:val="26"/>
              </w:rPr>
            </w:pPr>
            <w:r>
              <w:rPr>
                <w:rFonts w:ascii="Liberation Serif" w:hAnsi="Liberation Serif"/>
                <w:sz w:val="28"/>
                <w:szCs w:val="26"/>
              </w:rPr>
              <w:t>Департамент государственного жилищного и строительного надзора Свердловской области</w:t>
            </w:r>
          </w:p>
        </w:tc>
      </w:tr>
      <w:tr w:rsidR="001278A6" w:rsidTr="001278A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8A6" w:rsidRDefault="001278A6">
            <w:pPr>
              <w:pStyle w:val="a3"/>
              <w:spacing w:before="0" w:after="0"/>
              <w:ind w:right="140"/>
              <w:jc w:val="both"/>
              <w:rPr>
                <w:rFonts w:ascii="Liberation Serif" w:hAnsi="Liberation Serif"/>
                <w:sz w:val="28"/>
                <w:szCs w:val="26"/>
              </w:rPr>
            </w:pPr>
            <w:r>
              <w:rPr>
                <w:rFonts w:ascii="Liberation Serif" w:hAnsi="Liberation Serif"/>
                <w:sz w:val="28"/>
                <w:szCs w:val="26"/>
              </w:rPr>
              <w:t>23.1.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8A6" w:rsidRDefault="001278A6">
            <w:pPr>
              <w:pStyle w:val="a3"/>
              <w:spacing w:before="0" w:after="0"/>
              <w:ind w:right="140"/>
              <w:jc w:val="both"/>
              <w:rPr>
                <w:rFonts w:ascii="Liberation Serif" w:hAnsi="Liberation Serif"/>
                <w:sz w:val="28"/>
                <w:szCs w:val="26"/>
              </w:rPr>
            </w:pPr>
            <w:r>
              <w:rPr>
                <w:rFonts w:ascii="Liberation Serif" w:hAnsi="Liberation Serif"/>
                <w:sz w:val="28"/>
                <w:szCs w:val="26"/>
              </w:rPr>
              <w:t>042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8A6" w:rsidRDefault="001278A6">
            <w:pPr>
              <w:pStyle w:val="a3"/>
              <w:spacing w:before="0" w:after="0"/>
              <w:ind w:right="140"/>
              <w:jc w:val="both"/>
              <w:rPr>
                <w:rFonts w:ascii="Liberation Serif" w:hAnsi="Liberation Serif"/>
                <w:sz w:val="28"/>
                <w:szCs w:val="26"/>
              </w:rPr>
            </w:pPr>
            <w:r>
              <w:rPr>
                <w:rFonts w:ascii="Liberation Serif" w:hAnsi="Liberation Serif"/>
                <w:sz w:val="28"/>
                <w:szCs w:val="26"/>
              </w:rPr>
              <w:t>116 01193 01 0000 140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8A6" w:rsidRDefault="001278A6">
            <w:pPr>
              <w:pStyle w:val="a3"/>
              <w:spacing w:before="0" w:after="0"/>
              <w:ind w:right="140"/>
              <w:jc w:val="both"/>
              <w:rPr>
                <w:rFonts w:ascii="Liberation Serif" w:hAnsi="Liberation Serif"/>
                <w:sz w:val="28"/>
                <w:szCs w:val="26"/>
              </w:rPr>
            </w:pPr>
            <w:r>
              <w:rPr>
                <w:rFonts w:ascii="Liberation Serif" w:hAnsi="Liberation Serif"/>
                <w:sz w:val="28"/>
                <w:szCs w:val="26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</w:tbl>
    <w:p w:rsidR="001278A6" w:rsidRDefault="001278A6" w:rsidP="001278A6">
      <w:pPr>
        <w:pStyle w:val="a3"/>
        <w:spacing w:after="0"/>
        <w:ind w:right="140" w:firstLine="709"/>
        <w:jc w:val="both"/>
        <w:rPr>
          <w:rFonts w:ascii="Liberation Serif" w:hAnsi="Liberation Serif" w:cs="Liberation Serif"/>
          <w:sz w:val="28"/>
          <w:szCs w:val="26"/>
        </w:rPr>
      </w:pPr>
      <w:r>
        <w:rPr>
          <w:rFonts w:ascii="Liberation Serif" w:hAnsi="Liberation Serif" w:cs="Liberation Serif"/>
          <w:sz w:val="28"/>
          <w:szCs w:val="26"/>
        </w:rPr>
        <w:t xml:space="preserve">2. Опубликовать настоящее постановление в газете «Красное знамя», </w:t>
      </w:r>
      <w:r>
        <w:rPr>
          <w:rFonts w:ascii="Liberation Serif" w:hAnsi="Liberation Serif" w:cs="Liberation Serif"/>
          <w:sz w:val="28"/>
          <w:szCs w:val="26"/>
        </w:rPr>
        <w:br/>
        <w:t>на официальном интернет-портале правовой информации городского округа Верхняя Пышма (www.верхняяпышма-право.рф), официальном сайте городского округа Верхняя Пышма (</w:t>
      </w:r>
      <w:r>
        <w:rPr>
          <w:rFonts w:ascii="Liberation Serif" w:hAnsi="Liberation Serif" w:cs="Liberation Serif"/>
          <w:sz w:val="28"/>
          <w:szCs w:val="26"/>
          <w:lang w:val="en-US"/>
        </w:rPr>
        <w:t>movp</w:t>
      </w:r>
      <w:r>
        <w:rPr>
          <w:rFonts w:ascii="Liberation Serif" w:hAnsi="Liberation Serif" w:cs="Liberation Serif"/>
          <w:sz w:val="28"/>
          <w:szCs w:val="26"/>
        </w:rPr>
        <w:t>.</w:t>
      </w:r>
      <w:r>
        <w:rPr>
          <w:rFonts w:ascii="Liberation Serif" w:hAnsi="Liberation Serif" w:cs="Liberation Serif"/>
          <w:sz w:val="28"/>
          <w:szCs w:val="26"/>
          <w:lang w:val="en-US"/>
        </w:rPr>
        <w:t>ru</w:t>
      </w:r>
      <w:r>
        <w:rPr>
          <w:rFonts w:ascii="Liberation Serif" w:hAnsi="Liberation Serif" w:cs="Liberation Serif"/>
          <w:sz w:val="28"/>
          <w:szCs w:val="26"/>
        </w:rPr>
        <w:t>).</w:t>
      </w:r>
    </w:p>
    <w:p w:rsidR="001278A6" w:rsidRDefault="001278A6" w:rsidP="001278A6">
      <w:pPr>
        <w:pStyle w:val="a3"/>
        <w:spacing w:before="0" w:after="0"/>
        <w:ind w:right="140" w:firstLine="709"/>
        <w:jc w:val="both"/>
        <w:rPr>
          <w:rFonts w:ascii="Liberation Serif" w:hAnsi="Liberation Serif" w:cs="Liberation Serif"/>
          <w:sz w:val="28"/>
          <w:szCs w:val="26"/>
        </w:rPr>
      </w:pPr>
      <w:r>
        <w:rPr>
          <w:rFonts w:ascii="Liberation Serif" w:hAnsi="Liberation Serif" w:cs="Liberation Serif"/>
          <w:sz w:val="28"/>
          <w:szCs w:val="26"/>
        </w:rPr>
        <w:lastRenderedPageBreak/>
        <w:t>3. Контроль за исполнением настоящего постановления возложить на заместителя главы администрации по экономике и финансам городского округа Верхняя Пышма Ряжкину М.С.</w:t>
      </w:r>
    </w:p>
    <w:p w:rsidR="001278A6" w:rsidRDefault="001278A6" w:rsidP="001278A6">
      <w:pPr>
        <w:widowControl w:val="0"/>
        <w:ind w:firstLine="709"/>
        <w:jc w:val="both"/>
        <w:rPr>
          <w:rFonts w:ascii="Liberation Serif" w:hAnsi="Liberation Serif"/>
          <w:sz w:val="32"/>
          <w:szCs w:val="28"/>
        </w:rPr>
      </w:pPr>
    </w:p>
    <w:p w:rsidR="001278A6" w:rsidRDefault="001278A6" w:rsidP="001278A6">
      <w:pPr>
        <w:widowControl w:val="0"/>
        <w:ind w:firstLine="709"/>
        <w:jc w:val="both"/>
        <w:rPr>
          <w:rFonts w:ascii="Liberation Serif" w:hAnsi="Liberation Serif"/>
          <w:sz w:val="32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1278A6" w:rsidTr="001278A6">
        <w:tc>
          <w:tcPr>
            <w:tcW w:w="6237" w:type="dxa"/>
            <w:vAlign w:val="bottom"/>
            <w:hideMark/>
          </w:tcPr>
          <w:p w:rsidR="001278A6" w:rsidRDefault="001278A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1278A6" w:rsidRDefault="001278A6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1278A6" w:rsidRDefault="001278A6" w:rsidP="001278A6">
      <w:pPr>
        <w:pStyle w:val="ConsNormal"/>
        <w:widowControl/>
        <w:ind w:firstLine="0"/>
        <w:rPr>
          <w:rFonts w:ascii="Liberation Serif" w:hAnsi="Liberation Serif"/>
        </w:rPr>
      </w:pPr>
    </w:p>
    <w:p w:rsidR="00B545AC" w:rsidRDefault="00B545AC"/>
    <w:sectPr w:rsidR="00B545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6D176F"/>
    <w:multiLevelType w:val="hybridMultilevel"/>
    <w:tmpl w:val="A170CBA0"/>
    <w:lvl w:ilvl="0" w:tplc="15D02652">
      <w:start w:val="1"/>
      <w:numFmt w:val="decimal"/>
      <w:lvlText w:val="%1."/>
      <w:lvlJc w:val="left"/>
      <w:pPr>
        <w:ind w:left="1669" w:hanging="960"/>
      </w:pPr>
      <w:rPr>
        <w:rFonts w:cs="Liberation Serif"/>
        <w:sz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D46"/>
    <w:rsid w:val="001278A6"/>
    <w:rsid w:val="00B545AC"/>
    <w:rsid w:val="00B9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35655D-2932-41A6-86ED-9C90227ED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8A6"/>
    <w:pPr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1278A6"/>
    <w:pPr>
      <w:suppressAutoHyphens/>
      <w:spacing w:before="100" w:after="142"/>
    </w:pPr>
  </w:style>
  <w:style w:type="paragraph" w:customStyle="1" w:styleId="ConsNormal">
    <w:name w:val="ConsNormal"/>
    <w:rsid w:val="001278A6"/>
    <w:pPr>
      <w:widowControl w:val="0"/>
      <w:autoSpaceDN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3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2022-06-14T05:57:00Z</dcterms:created>
  <dcterms:modified xsi:type="dcterms:W3CDTF">2022-06-14T05:57:00Z</dcterms:modified>
</cp:coreProperties>
</file>