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B71220" w:rsidTr="00B71220">
        <w:trPr>
          <w:trHeight w:val="524"/>
        </w:trPr>
        <w:tc>
          <w:tcPr>
            <w:tcW w:w="9460" w:type="dxa"/>
            <w:gridSpan w:val="5"/>
            <w:hideMark/>
          </w:tcPr>
          <w:p w:rsidR="00B71220" w:rsidRDefault="00B71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71220" w:rsidRDefault="00B71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71220" w:rsidRDefault="00B7122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71220" w:rsidRDefault="00B7122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6E9D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71220" w:rsidTr="00B71220">
        <w:trPr>
          <w:trHeight w:val="524"/>
        </w:trPr>
        <w:tc>
          <w:tcPr>
            <w:tcW w:w="284" w:type="dxa"/>
            <w:vAlign w:val="bottom"/>
            <w:hideMark/>
          </w:tcPr>
          <w:p w:rsidR="00B71220" w:rsidRDefault="00B7122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1220" w:rsidRDefault="00B71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15.06.2022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71220" w:rsidRDefault="00B71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1220" w:rsidRDefault="00B71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752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71220" w:rsidRDefault="00B71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71220" w:rsidTr="00B71220">
        <w:trPr>
          <w:trHeight w:val="130"/>
        </w:trPr>
        <w:tc>
          <w:tcPr>
            <w:tcW w:w="9460" w:type="dxa"/>
            <w:gridSpan w:val="5"/>
          </w:tcPr>
          <w:p w:rsidR="00B71220" w:rsidRDefault="00B7122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71220" w:rsidTr="00B71220">
        <w:tc>
          <w:tcPr>
            <w:tcW w:w="9460" w:type="dxa"/>
            <w:gridSpan w:val="5"/>
          </w:tcPr>
          <w:p w:rsidR="00B71220" w:rsidRPr="00B71220" w:rsidRDefault="00B71220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71220" w:rsidRPr="00B71220" w:rsidRDefault="00B7122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71220" w:rsidRPr="00B71220" w:rsidRDefault="00B712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1220" w:rsidTr="00B71220">
        <w:tc>
          <w:tcPr>
            <w:tcW w:w="9460" w:type="dxa"/>
            <w:gridSpan w:val="5"/>
            <w:hideMark/>
          </w:tcPr>
          <w:p w:rsidR="00B71220" w:rsidRDefault="00B71220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2024 года» </w:t>
            </w:r>
          </w:p>
        </w:tc>
      </w:tr>
      <w:tr w:rsidR="00B71220" w:rsidTr="00B71220">
        <w:tc>
          <w:tcPr>
            <w:tcW w:w="9460" w:type="dxa"/>
            <w:gridSpan w:val="5"/>
          </w:tcPr>
          <w:p w:rsidR="00B71220" w:rsidRDefault="00B712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B71220" w:rsidRDefault="00B712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B71220" w:rsidRDefault="00B71220" w:rsidP="00B7122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sz w:val="26"/>
          <w:szCs w:val="26"/>
        </w:rPr>
        <w:t xml:space="preserve">Порядка формирования и реализации муниципальных программ в городском округе Верхняя Пышма, </w:t>
      </w:r>
      <w:r>
        <w:rPr>
          <w:rFonts w:ascii="Liberation Serif" w:hAnsi="Liberation Serif"/>
          <w:sz w:val="26"/>
          <w:szCs w:val="26"/>
        </w:rPr>
        <w:br/>
        <w:t>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Решением Думы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 xml:space="preserve">от 28.04.2022 № 48/1 «О внесении изменений в Решение Думы городского округ </w:t>
      </w:r>
      <w:r>
        <w:rPr>
          <w:rFonts w:ascii="Liberation Serif" w:hAnsi="Liberation Serif"/>
          <w:sz w:val="26"/>
          <w:szCs w:val="26"/>
        </w:rPr>
        <w:br/>
        <w:t xml:space="preserve">от 23.12.2021 № 44/2 «О бюджете городского округа Верхняя Пышма на 2022 год </w:t>
      </w:r>
      <w:r>
        <w:rPr>
          <w:rFonts w:ascii="Liberation Serif" w:hAnsi="Liberation Serif"/>
          <w:sz w:val="26"/>
          <w:szCs w:val="26"/>
        </w:rPr>
        <w:br/>
        <w:t>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администрация городского округа Верхняя Пышма</w:t>
      </w:r>
    </w:p>
    <w:p w:rsidR="00B71220" w:rsidRDefault="00B71220" w:rsidP="00B71220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B71220" w:rsidRDefault="00B71220" w:rsidP="00B71220">
      <w:pPr>
        <w:ind w:right="83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Внести в муниципальную программу «Развитие основных направлений социальной политики на территории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>до 2024 года» (далее – Программа), утвержденную постановлением администрации городского округа Верхняя Пышма от 30.09.2014 № 1709 (в редакции</w:t>
      </w:r>
      <w:r>
        <w:rPr>
          <w:rFonts w:ascii="Liberation Serif" w:hAnsi="Liberation Serif"/>
          <w:sz w:val="26"/>
          <w:szCs w:val="26"/>
        </w:rPr>
        <w:br/>
        <w:t>от 19.04.2022 № 464), следующие изменения:</w:t>
      </w:r>
    </w:p>
    <w:p w:rsidR="00B71220" w:rsidRDefault="00B71220" w:rsidP="00B71220">
      <w:pPr>
        <w:ind w:right="8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B71220" w:rsidRDefault="00B71220" w:rsidP="00B71220">
      <w:pPr>
        <w:ind w:right="83"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5590"/>
      </w:tblGrid>
      <w:tr w:rsidR="00B71220" w:rsidTr="00B71220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Объем финансирования </w:t>
            </w:r>
          </w:p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по годам реализации, </w:t>
            </w:r>
          </w:p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Всего: 1 197 009,9 тыс. рублей </w:t>
            </w:r>
          </w:p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B71220" w:rsidRDefault="00B71220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189 913,2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189 703,5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207 318,4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202 781,1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203 789,7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203 504,0 тыс. рублей</w:t>
            </w:r>
          </w:p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Из них:</w:t>
            </w:r>
          </w:p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областной бюджет 976 490,1 тыс. рублей в том числе:</w:t>
            </w:r>
          </w:p>
          <w:p w:rsidR="00B71220" w:rsidRDefault="00B71220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136 264,6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138 213,7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151 041,3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lastRenderedPageBreak/>
              <w:t>2022 год – 180 685,5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182 930,8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187 354,2 тыс. рублей</w:t>
            </w:r>
          </w:p>
          <w:p w:rsidR="00B71220" w:rsidRDefault="00B71220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федеральный бюджет 98 625,7 тыс. рублей </w:t>
            </w:r>
          </w:p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B71220" w:rsidRDefault="00B71220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34 102,4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31 124,7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33 398,6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</w:t>
            </w:r>
          </w:p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местный бюджет 121 894,1 тыс. рублей </w:t>
            </w:r>
          </w:p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B71220" w:rsidRDefault="00B71220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19 546,2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20 365,1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22 878,5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22 095,6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20 858,9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16 149,8 тыс. рублей</w:t>
            </w:r>
          </w:p>
          <w:p w:rsidR="00B71220" w:rsidRDefault="00B71220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внебюджетные источники 0,0 тыс. рублей в том числе:</w:t>
            </w:r>
          </w:p>
          <w:p w:rsidR="00B71220" w:rsidRDefault="00B71220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</w:t>
            </w:r>
          </w:p>
        </w:tc>
      </w:tr>
    </w:tbl>
    <w:p w:rsidR="00B71220" w:rsidRDefault="00B71220" w:rsidP="00B71220">
      <w:pPr>
        <w:widowControl w:val="0"/>
        <w:ind w:right="83" w:firstLine="709"/>
        <w:jc w:val="both"/>
        <w:rPr>
          <w:rFonts w:ascii="Liberation Serif" w:hAnsi="Liberation Serif"/>
          <w:sz w:val="26"/>
          <w:szCs w:val="26"/>
        </w:rPr>
      </w:pPr>
    </w:p>
    <w:p w:rsidR="00B71220" w:rsidRDefault="00B71220" w:rsidP="00B71220">
      <w:pPr>
        <w:widowControl w:val="0"/>
        <w:ind w:right="8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в приложении № 2 к Программе строки 1-4; 11-15; 29-31; 44-46; 50-53; 164-166; 170-171 изложить в новой редакции (прилагается).</w:t>
      </w:r>
    </w:p>
    <w:p w:rsidR="00B71220" w:rsidRDefault="00B71220" w:rsidP="00B71220">
      <w:pPr>
        <w:ind w:right="8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  <w:lang w:val="en-US"/>
        </w:rPr>
        <w:t>movp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p w:rsidR="00B71220" w:rsidRDefault="00B71220" w:rsidP="00B7122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Выгодского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П.Я.</w:t>
      </w:r>
    </w:p>
    <w:p w:rsidR="00B71220" w:rsidRDefault="00B71220" w:rsidP="00B7122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71220" w:rsidRDefault="00B71220" w:rsidP="00B7122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B71220" w:rsidTr="00B71220">
        <w:tc>
          <w:tcPr>
            <w:tcW w:w="6237" w:type="dxa"/>
            <w:vAlign w:val="bottom"/>
            <w:hideMark/>
          </w:tcPr>
          <w:p w:rsidR="00B71220" w:rsidRDefault="00B71220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71220" w:rsidRDefault="00B71220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B71220" w:rsidRDefault="00B71220" w:rsidP="00B71220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D36A6C" w:rsidRDefault="00D36A6C"/>
    <w:sectPr w:rsidR="00D3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5F"/>
    <w:rsid w:val="00B71220"/>
    <w:rsid w:val="00D36A6C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E901F-3DCD-4938-9D76-17289EBB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712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2022-06-15T11:39:00Z</dcterms:created>
  <dcterms:modified xsi:type="dcterms:W3CDTF">2022-06-15T11:39:00Z</dcterms:modified>
</cp:coreProperties>
</file>