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E51E3" w:rsidTr="00EE51E3">
        <w:trPr>
          <w:trHeight w:val="524"/>
        </w:trPr>
        <w:tc>
          <w:tcPr>
            <w:tcW w:w="9460" w:type="dxa"/>
            <w:gridSpan w:val="5"/>
            <w:hideMark/>
          </w:tcPr>
          <w:p w:rsidR="00EE51E3" w:rsidRDefault="00EE51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E51E3" w:rsidRDefault="00EE51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E51E3" w:rsidRDefault="00EE51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E51E3" w:rsidRDefault="00EE51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40A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51E3" w:rsidTr="00EE51E3">
        <w:trPr>
          <w:trHeight w:val="524"/>
        </w:trPr>
        <w:tc>
          <w:tcPr>
            <w:tcW w:w="284" w:type="dxa"/>
            <w:vAlign w:val="bottom"/>
            <w:hideMark/>
          </w:tcPr>
          <w:p w:rsidR="00EE51E3" w:rsidRDefault="00EE51E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51E3" w:rsidRDefault="00EE51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E51E3" w:rsidRDefault="00EE51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51E3" w:rsidRDefault="00EE51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51E3" w:rsidRDefault="00EE51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E51E3" w:rsidTr="00EE51E3">
        <w:trPr>
          <w:trHeight w:val="130"/>
        </w:trPr>
        <w:tc>
          <w:tcPr>
            <w:tcW w:w="9460" w:type="dxa"/>
            <w:gridSpan w:val="5"/>
          </w:tcPr>
          <w:p w:rsidR="00EE51E3" w:rsidRDefault="00EE51E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E51E3" w:rsidTr="00EE51E3">
        <w:tc>
          <w:tcPr>
            <w:tcW w:w="9460" w:type="dxa"/>
            <w:gridSpan w:val="5"/>
          </w:tcPr>
          <w:p w:rsidR="00EE51E3" w:rsidRDefault="00EE51E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E51E3" w:rsidRDefault="00EE51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E51E3" w:rsidRDefault="00EE51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E51E3" w:rsidTr="00EE51E3">
        <w:tc>
          <w:tcPr>
            <w:tcW w:w="9460" w:type="dxa"/>
            <w:gridSpan w:val="5"/>
            <w:hideMark/>
          </w:tcPr>
          <w:p w:rsidR="00EE51E3" w:rsidRDefault="00EE51E3">
            <w:pPr>
              <w:jc w:val="center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EE51E3" w:rsidTr="00EE51E3">
        <w:tc>
          <w:tcPr>
            <w:tcW w:w="9460" w:type="dxa"/>
            <w:gridSpan w:val="5"/>
          </w:tcPr>
          <w:p w:rsidR="00EE51E3" w:rsidRDefault="00EE51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51E3" w:rsidRDefault="00EE51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E51E3" w:rsidRDefault="00EE51E3" w:rsidP="00EE51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</w:rPr>
        <w:t xml:space="preserve">Решением Думы городского округа Верхняя Пышма от 23.12.2021 № 44/2 «О бюджете городского округа Верхняя Пышма на 2022 год и плановый период 2023 и 2024 годов» </w:t>
      </w:r>
      <w:r>
        <w:rPr>
          <w:rFonts w:ascii="Liberation Serif" w:hAnsi="Liberation Serif" w:cs="Liberation Serif"/>
        </w:rPr>
        <w:br/>
        <w:t>(в редакции Решения Думы городского округа Верхняя Пышма от 24.02.2022 № 46/4, Решения Думы городского округа Верхняя Пышма от 28.04.2022 №48/1),</w:t>
      </w:r>
      <w:r>
        <w:rPr>
          <w:rFonts w:ascii="Liberation Serif" w:hAnsi="Liberation Serif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EE51E3" w:rsidRDefault="00EE51E3" w:rsidP="00EE51E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E51E3" w:rsidRDefault="00EE51E3" w:rsidP="00EE51E3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30.12.2021 № 1144) (далее – Программа), изменения, изложив в новой редакции прилагаемые: </w:t>
      </w:r>
    </w:p>
    <w:p w:rsidR="00EE51E3" w:rsidRDefault="00EE51E3" w:rsidP="00EE51E3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 паспорт Программы;</w:t>
      </w:r>
    </w:p>
    <w:p w:rsidR="00EE51E3" w:rsidRDefault="00EE51E3" w:rsidP="00EE51E3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 приложения № 1, 2 к Программе.</w:t>
      </w:r>
    </w:p>
    <w:p w:rsidR="00EE51E3" w:rsidRDefault="00EE51E3" w:rsidP="00EE51E3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EE51E3" w:rsidRDefault="00EE51E3" w:rsidP="00EE51E3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 Контроль за исполнением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3271"/>
      </w:tblGrid>
      <w:tr w:rsidR="00EE51E3" w:rsidTr="00EE51E3">
        <w:tc>
          <w:tcPr>
            <w:tcW w:w="6237" w:type="dxa"/>
            <w:vAlign w:val="bottom"/>
          </w:tcPr>
          <w:p w:rsidR="00EE51E3" w:rsidRDefault="00EE51E3">
            <w:pPr>
              <w:rPr>
                <w:rFonts w:ascii="Liberation Serif" w:hAnsi="Liberation Serif"/>
              </w:rPr>
            </w:pPr>
          </w:p>
          <w:p w:rsidR="00EE51E3" w:rsidRDefault="00EE51E3">
            <w:pPr>
              <w:rPr>
                <w:rFonts w:ascii="Liberation Serif" w:hAnsi="Liberation Serif"/>
              </w:rPr>
            </w:pPr>
          </w:p>
          <w:p w:rsidR="00EE51E3" w:rsidRDefault="00EE51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E51E3" w:rsidRDefault="00EE51E3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И.В. Соломин</w:t>
            </w:r>
          </w:p>
        </w:tc>
      </w:tr>
    </w:tbl>
    <w:p w:rsidR="00EE51E3" w:rsidRDefault="00EE51E3" w:rsidP="00EE51E3">
      <w:pPr>
        <w:pStyle w:val="ConsNormal"/>
        <w:widowControl/>
        <w:ind w:firstLine="0"/>
        <w:rPr>
          <w:rFonts w:ascii="Liberation Serif" w:hAnsi="Liberation Serif"/>
        </w:rPr>
      </w:pPr>
    </w:p>
    <w:p w:rsidR="00AC2B70" w:rsidRDefault="00AC2B70"/>
    <w:sectPr w:rsidR="00AC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CE"/>
    <w:rsid w:val="00AC2B70"/>
    <w:rsid w:val="00C534CE"/>
    <w:rsid w:val="00E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C9780-C95B-4E8B-ACDE-7AD0D3E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E51E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2022-06-29T13:03:00Z</dcterms:created>
  <dcterms:modified xsi:type="dcterms:W3CDTF">2022-06-29T13:03:00Z</dcterms:modified>
</cp:coreProperties>
</file>