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473C72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473C72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473C72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473C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r w:rsidR="00473C72" w:rsidRPr="00473C72">
              <w:rPr>
                <w:rFonts w:ascii="Liberation Serif" w:hAnsi="Liberation Serif"/>
                <w:b/>
                <w:i/>
                <w:sz w:val="28"/>
                <w:szCs w:val="28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Default="0034249A" w:rsidP="0098321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соответствии с пунктом 6 статьи 40 Градостроительного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кодекса Российской Федерации, с пунктом 1 статьи 7 Федерального закона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от 06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15/4, заключением комиссии по проведению общественных обсуждений от «__» ______ 2022 года, проведенных в период с «__» ______ 2022 года по «__» ______ 2022 года, </w:t>
            </w:r>
            <w:r w:rsidR="00473C72" w:rsidRPr="00473C72">
              <w:rPr>
                <w:rFonts w:ascii="Liberation Serif" w:hAnsi="Liberation Serif"/>
                <w:sz w:val="28"/>
                <w:szCs w:val="28"/>
              </w:rPr>
              <w:t>по проектам «Предоставление разрешения на отклонение от предель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ных параметров разрешенного строительства реконструкции объекта капитального строительства на территории городского округа Верхняя Пышма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proofErr w:type="gramEnd"/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пункт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ами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6</w:t>
            </w:r>
            <w:r w:rsidR="00473C7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, 62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раздела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Административного регламента предоставления муниципальной услуги 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территории городского округа Верхняя Пышма»,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Уставом городского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разрешение на условно разрешенный вид использования «Магазины» (код 4.4) земельному участку с кадастровым номером </w:t>
            </w:r>
            <w:r w:rsidR="00BF57E8">
              <w:rPr>
                <w:rFonts w:ascii="Liberation Serif" w:hAnsi="Liberation Serif"/>
                <w:sz w:val="28"/>
                <w:szCs w:val="28"/>
              </w:rPr>
              <w:t xml:space="preserve">66:36:20010113:373, расположенный по адресу: Российская Федерация, Свердловская область, г. Верхняя Пышма, с. </w:t>
            </w:r>
            <w:proofErr w:type="spellStart"/>
            <w:r w:rsidR="00BF57E8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="00BF57E8">
              <w:rPr>
                <w:rFonts w:ascii="Liberation Serif" w:hAnsi="Liberation Serif"/>
                <w:sz w:val="28"/>
                <w:szCs w:val="28"/>
              </w:rPr>
              <w:t>, ул. Первомайская, д.47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98321F" w:rsidRPr="009F6C58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9F6C58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9F6C58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9F6C58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473C72">
              <w:tc>
                <w:tcPr>
                  <w:tcW w:w="6237" w:type="dxa"/>
                  <w:vAlign w:val="bottom"/>
                </w:tcPr>
                <w:p w:rsidR="0034249A" w:rsidRPr="0013051B" w:rsidRDefault="0034249A" w:rsidP="00473C72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473C72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31801"/>
    <w:rsid w:val="00136DD9"/>
    <w:rsid w:val="00282665"/>
    <w:rsid w:val="0034249A"/>
    <w:rsid w:val="00473C72"/>
    <w:rsid w:val="008304A5"/>
    <w:rsid w:val="0098321F"/>
    <w:rsid w:val="00B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2022-06-07T11:45:00Z</dcterms:created>
  <dcterms:modified xsi:type="dcterms:W3CDTF">2022-06-07T11:45:00Z</dcterms:modified>
</cp:coreProperties>
</file>