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834"/>
        <w:gridCol w:w="424"/>
        <w:gridCol w:w="567"/>
        <w:gridCol w:w="6127"/>
      </w:tblGrid>
      <w:tr w:rsidR="00F7156F" w:rsidTr="00F7156F">
        <w:trPr>
          <w:trHeight w:val="524"/>
        </w:trPr>
        <w:tc>
          <w:tcPr>
            <w:tcW w:w="9460" w:type="dxa"/>
            <w:gridSpan w:val="5"/>
            <w:hideMark/>
          </w:tcPr>
          <w:p w:rsidR="00F7156F" w:rsidRDefault="00F7156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F7156F" w:rsidRDefault="00F7156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F7156F" w:rsidRDefault="00F7156F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F7156F" w:rsidRDefault="00F7156F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EBEA00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F7156F" w:rsidTr="00F7156F">
        <w:trPr>
          <w:trHeight w:val="524"/>
        </w:trPr>
        <w:tc>
          <w:tcPr>
            <w:tcW w:w="284" w:type="dxa"/>
            <w:vAlign w:val="bottom"/>
            <w:hideMark/>
          </w:tcPr>
          <w:p w:rsidR="00F7156F" w:rsidRDefault="00F7156F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7156F" w:rsidRDefault="00F7156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F7156F">
              <w:rPr>
                <w:rFonts w:ascii="Liberation Serif" w:hAnsi="Liberation Serif"/>
              </w:rPr>
              <w:t>15.07.</w:t>
            </w:r>
            <w:r>
              <w:rPr>
                <w:rFonts w:ascii="Liberation Serif" w:hAnsi="Liberation Serif"/>
                <w:lang w:val="en-US"/>
              </w:rPr>
              <w:t>2022</w:t>
            </w: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F7156F" w:rsidRDefault="00F7156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7156F" w:rsidRDefault="00F7156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lang w:val="en-US"/>
              </w:rPr>
              <w:t>895</w:t>
            </w: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F7156F" w:rsidRDefault="00F7156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F7156F" w:rsidTr="00F7156F">
        <w:trPr>
          <w:trHeight w:val="130"/>
        </w:trPr>
        <w:tc>
          <w:tcPr>
            <w:tcW w:w="9460" w:type="dxa"/>
            <w:gridSpan w:val="5"/>
          </w:tcPr>
          <w:p w:rsidR="00F7156F" w:rsidRDefault="00F7156F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F7156F" w:rsidTr="00F7156F">
        <w:tc>
          <w:tcPr>
            <w:tcW w:w="9460" w:type="dxa"/>
            <w:gridSpan w:val="5"/>
          </w:tcPr>
          <w:p w:rsidR="00F7156F" w:rsidRPr="00F7156F" w:rsidRDefault="00F7156F">
            <w:pPr>
              <w:rPr>
                <w:rFonts w:ascii="Liberation Serif" w:hAnsi="Liberation Serif"/>
                <w:sz w:val="20"/>
                <w:szCs w:val="28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F7156F" w:rsidRPr="00F7156F" w:rsidRDefault="00F7156F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F7156F" w:rsidRPr="00F7156F" w:rsidRDefault="00F7156F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F7156F" w:rsidTr="00F7156F">
        <w:tc>
          <w:tcPr>
            <w:tcW w:w="9460" w:type="dxa"/>
            <w:gridSpan w:val="5"/>
            <w:hideMark/>
          </w:tcPr>
          <w:p w:rsidR="00F7156F" w:rsidRDefault="00F7156F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Правила предоставления субсидии из бюджета городского округа Верхняя Пышма на поддержку садоводческих и/или огороднических некоммерческих товариществ, расположенных на территории городского округа Верхняя Пышма</w:t>
            </w:r>
          </w:p>
        </w:tc>
      </w:tr>
      <w:tr w:rsidR="00F7156F" w:rsidTr="00F7156F">
        <w:tc>
          <w:tcPr>
            <w:tcW w:w="9460" w:type="dxa"/>
            <w:gridSpan w:val="5"/>
          </w:tcPr>
          <w:p w:rsidR="00F7156F" w:rsidRDefault="00F7156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F7156F" w:rsidRDefault="00F7156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F7156F" w:rsidRDefault="00F7156F" w:rsidP="00F7156F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В целях приведения правовых актов в соответствие с действующим законодательством Российской Федерации,</w:t>
      </w: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а также с целью уточнения предоставляемой информации </w:t>
      </w:r>
      <w:r>
        <w:rPr>
          <w:rFonts w:ascii="Liberation Serif" w:hAnsi="Liberation Serif" w:cs="Liberation Serif"/>
          <w:sz w:val="28"/>
          <w:szCs w:val="28"/>
        </w:rPr>
        <w:t>садоводческими и огородническими некоммерческими товариществами, расположенными на территории городского округа Верхняя Пышма</w:t>
      </w: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ascii="Liberation Serif" w:hAnsi="Liberation Serif"/>
          <w:color w:val="000000"/>
          <w:sz w:val="28"/>
          <w:szCs w:val="28"/>
        </w:rPr>
        <w:t>руководствуясь Уставом городского округа Верхняя Пышма, администрация городского округа Верхняя Пышма</w:t>
      </w:r>
    </w:p>
    <w:p w:rsidR="00F7156F" w:rsidRDefault="00F7156F" w:rsidP="00F7156F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F7156F" w:rsidRDefault="00F7156F" w:rsidP="00F7156F">
      <w:pPr>
        <w:pStyle w:val="a5"/>
        <w:tabs>
          <w:tab w:val="left" w:pos="993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 xml:space="preserve">1. Внести изменение в </w:t>
      </w:r>
      <w:r>
        <w:rPr>
          <w:rFonts w:ascii="Liberation Serif" w:hAnsi="Liberation Serif"/>
          <w:bCs/>
          <w:iCs/>
          <w:sz w:val="28"/>
          <w:szCs w:val="28"/>
        </w:rPr>
        <w:t xml:space="preserve">Правила предоставления субсидии из бюджета городского округа Верхняя Пышма на поддержку садоводческих и/или огороднических некоммерческих товариществ, расположенных на территории городского округа Верхняя Пышма, </w:t>
      </w:r>
      <w:r>
        <w:rPr>
          <w:rFonts w:ascii="Liberation Serif" w:hAnsi="Liberation Serif"/>
          <w:color w:val="000000"/>
          <w:sz w:val="28"/>
          <w:szCs w:val="28"/>
        </w:rPr>
        <w:t xml:space="preserve">утвержденные постановлением администрации городского округа Верхняя Пышма </w:t>
      </w:r>
      <w:r>
        <w:rPr>
          <w:rFonts w:ascii="Liberation Serif" w:hAnsi="Liberation Serif"/>
          <w:bCs/>
          <w:iCs/>
          <w:sz w:val="28"/>
          <w:szCs w:val="28"/>
        </w:rPr>
        <w:t xml:space="preserve">от </w:t>
      </w:r>
      <w:r>
        <w:rPr>
          <w:rFonts w:ascii="Liberation Serif" w:hAnsi="Liberation Serif"/>
          <w:sz w:val="28"/>
          <w:szCs w:val="28"/>
        </w:rPr>
        <w:t>25.05.2021 № 431</w:t>
      </w:r>
      <w:r>
        <w:rPr>
          <w:rFonts w:ascii="Liberation Serif" w:hAnsi="Liberation Serif"/>
          <w:color w:val="000000"/>
          <w:sz w:val="28"/>
          <w:szCs w:val="28"/>
        </w:rPr>
        <w:t xml:space="preserve">, изложив </w:t>
      </w:r>
      <w:r>
        <w:rPr>
          <w:rFonts w:ascii="Liberation Serif" w:hAnsi="Liberation Serif"/>
          <w:sz w:val="28"/>
          <w:szCs w:val="28"/>
        </w:rPr>
        <w:t>подпункт 12 пункта 2.4 в следующей редакции</w:t>
      </w:r>
      <w:r>
        <w:rPr>
          <w:rFonts w:ascii="Liberation Serif" w:hAnsi="Liberation Serif"/>
          <w:color w:val="000000"/>
          <w:sz w:val="28"/>
          <w:szCs w:val="28"/>
        </w:rPr>
        <w:t>:</w:t>
      </w:r>
    </w:p>
    <w:p w:rsidR="00F7156F" w:rsidRDefault="00F7156F" w:rsidP="00F7156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«</w:t>
      </w:r>
      <w:r>
        <w:rPr>
          <w:rFonts w:ascii="Liberation Serif" w:hAnsi="Liberation Serif" w:cs="Liberation Serif"/>
          <w:sz w:val="28"/>
          <w:szCs w:val="28"/>
        </w:rPr>
        <w:t xml:space="preserve">12) копию решения общего собрания членов садоводческого или огороднического некоммерческого товарищества о сборе взносов на цели, указанные в </w:t>
      </w:r>
      <w:hyperlink r:id="rId4" w:anchor="P55" w:history="1">
        <w:r>
          <w:rPr>
            <w:rStyle w:val="a3"/>
            <w:rFonts w:ascii="Liberation Serif" w:hAnsi="Liberation Serif" w:cs="Liberation Serif"/>
            <w:color w:val="auto"/>
            <w:sz w:val="28"/>
            <w:szCs w:val="28"/>
            <w:u w:val="none"/>
          </w:rPr>
          <w:t>п. 1.5</w:t>
        </w:r>
      </w:hyperlink>
      <w:r>
        <w:rPr>
          <w:rFonts w:ascii="Liberation Serif" w:hAnsi="Liberation Serif" w:cs="Liberation Serif"/>
          <w:sz w:val="28"/>
          <w:szCs w:val="28"/>
        </w:rPr>
        <w:t xml:space="preserve"> настоящих Правил. </w:t>
      </w:r>
    </w:p>
    <w:p w:rsidR="00F7156F" w:rsidRDefault="00F7156F" w:rsidP="00F7156F">
      <w:pPr>
        <w:pStyle w:val="a4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>В соответствии со статьей 19 главы 4 Федерального закона от 29 июля 2017 года 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 (далее - Федеральный закон № 217-ФЗ) собрание членов товарищества правомочно, если на указанном собрании присутствует более чем пятьдесят процентов членов товарищества или их представителей.</w:t>
      </w:r>
    </w:p>
    <w:p w:rsidR="00F7156F" w:rsidRDefault="00F7156F" w:rsidP="00F7156F">
      <w:pPr>
        <w:pStyle w:val="a4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 xml:space="preserve">Согласно пункту 2 статьи 17 главы 4 Федерального закона № 217-ФЗ по вопросу, указанному в пункте 21 части 1 статьи 17 Федерального закона </w:t>
      </w:r>
      <w:r>
        <w:rPr>
          <w:rFonts w:ascii="Liberation Serif" w:hAnsi="Liberation Serif" w:cs="Liberation Serif"/>
          <w:sz w:val="28"/>
        </w:rPr>
        <w:br/>
        <w:t>№ 217-ФЗ (определение размера и срока внесения целевых взносов) решения общего собрания членов товарищества принимаются квалифицированным большинством не менее двух третей голосов от общего числа присутствующих на общем собрании членов товарищества.</w:t>
      </w:r>
      <w:r>
        <w:rPr>
          <w:rFonts w:ascii="Liberation Serif" w:hAnsi="Liberation Serif" w:cs="Liberation Serif"/>
          <w:bCs/>
          <w:color w:val="000000"/>
          <w:sz w:val="28"/>
          <w:szCs w:val="28"/>
          <w:shd w:val="clear" w:color="auto" w:fill="FFFFFF"/>
        </w:rPr>
        <w:t>»</w:t>
      </w:r>
    </w:p>
    <w:p w:rsidR="00F7156F" w:rsidRDefault="00F7156F" w:rsidP="00F7156F">
      <w:pPr>
        <w:tabs>
          <w:tab w:val="left" w:pos="993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 xml:space="preserve">2. </w:t>
      </w:r>
      <w:bookmarkStart w:id="0" w:name="_GoBack"/>
      <w:r>
        <w:rPr>
          <w:rFonts w:ascii="Liberation Serif" w:hAnsi="Liberation Serif"/>
          <w:sz w:val="28"/>
          <w:szCs w:val="28"/>
        </w:rPr>
        <w:t xml:space="preserve">Опубликовать настоящее постановление в газете «Красное знамя», </w:t>
      </w:r>
      <w:r>
        <w:rPr>
          <w:rFonts w:ascii="Liberation Serif" w:hAnsi="Liberation Serif"/>
          <w:sz w:val="28"/>
          <w:szCs w:val="28"/>
        </w:rPr>
        <w:br/>
        <w:t>на официальном интернет-портале правовой информации городского округа Верхняя Пышма (</w:t>
      </w:r>
      <w:r w:rsidRPr="00F7156F">
        <w:rPr>
          <w:rStyle w:val="a3"/>
          <w:rFonts w:ascii="Liberation Serif" w:hAnsi="Liberation Serif"/>
          <w:color w:val="000000"/>
          <w:sz w:val="28"/>
          <w:szCs w:val="28"/>
          <w:u w:val="none"/>
          <w:lang w:val="en-US"/>
        </w:rPr>
        <w:t>www</w:t>
      </w:r>
      <w:r w:rsidRPr="00F7156F">
        <w:rPr>
          <w:rStyle w:val="a3"/>
          <w:rFonts w:ascii="Liberation Serif" w:hAnsi="Liberation Serif"/>
          <w:color w:val="000000"/>
          <w:sz w:val="28"/>
          <w:szCs w:val="28"/>
          <w:u w:val="none"/>
        </w:rPr>
        <w:t>.</w:t>
      </w:r>
      <w:proofErr w:type="spellStart"/>
      <w:r w:rsidRPr="00F7156F">
        <w:rPr>
          <w:rStyle w:val="a3"/>
          <w:rFonts w:ascii="Liberation Serif" w:hAnsi="Liberation Serif"/>
          <w:color w:val="000000"/>
          <w:sz w:val="28"/>
          <w:szCs w:val="28"/>
          <w:u w:val="none"/>
        </w:rPr>
        <w:t>верхняя</w:t>
      </w:r>
      <w:r w:rsidRPr="00F7156F">
        <w:rPr>
          <w:rFonts w:ascii="Liberation Serif" w:hAnsi="Liberation Serif"/>
          <w:color w:val="000000"/>
          <w:sz w:val="28"/>
          <w:szCs w:val="28"/>
        </w:rPr>
        <w:t>пышма</w:t>
      </w:r>
      <w:r>
        <w:rPr>
          <w:rFonts w:ascii="Liberation Serif" w:hAnsi="Liberation Serif"/>
          <w:sz w:val="28"/>
          <w:szCs w:val="28"/>
        </w:rPr>
        <w:t>-право.рф</w:t>
      </w:r>
      <w:proofErr w:type="spellEnd"/>
      <w:r>
        <w:rPr>
          <w:rFonts w:ascii="Liberation Serif" w:hAnsi="Liberation Serif"/>
          <w:sz w:val="28"/>
          <w:szCs w:val="28"/>
        </w:rPr>
        <w:t>), разместить на официальном сайте городского округа Верхняя Пышма (</w:t>
      </w:r>
      <w:r>
        <w:rPr>
          <w:rFonts w:ascii="Liberation Serif" w:hAnsi="Liberation Serif"/>
          <w:sz w:val="28"/>
          <w:szCs w:val="28"/>
          <w:lang w:val="en-US"/>
        </w:rPr>
        <w:t>www</w:t>
      </w:r>
      <w:r>
        <w:rPr>
          <w:rFonts w:ascii="Liberation Serif" w:hAnsi="Liberation Serif"/>
          <w:sz w:val="28"/>
          <w:szCs w:val="28"/>
        </w:rPr>
        <w:t>.</w:t>
      </w:r>
      <w:proofErr w:type="spellStart"/>
      <w:r>
        <w:rPr>
          <w:rFonts w:ascii="Liberation Serif" w:hAnsi="Liberation Serif"/>
          <w:sz w:val="28"/>
          <w:szCs w:val="28"/>
          <w:lang w:val="en-US"/>
        </w:rPr>
        <w:t>movp</w:t>
      </w:r>
      <w:proofErr w:type="spellEnd"/>
      <w:r>
        <w:rPr>
          <w:rFonts w:ascii="Liberation Serif" w:hAnsi="Liberation Serif"/>
          <w:sz w:val="28"/>
          <w:szCs w:val="28"/>
        </w:rPr>
        <w:t>.</w:t>
      </w:r>
      <w:proofErr w:type="spellStart"/>
      <w:r>
        <w:rPr>
          <w:rFonts w:ascii="Liberation Serif" w:hAnsi="Liberation Serif"/>
          <w:sz w:val="28"/>
          <w:szCs w:val="28"/>
          <w:lang w:val="en-US"/>
        </w:rPr>
        <w:t>ru</w:t>
      </w:r>
      <w:proofErr w:type="spellEnd"/>
      <w:r>
        <w:rPr>
          <w:rFonts w:ascii="Liberation Serif" w:hAnsi="Liberation Serif"/>
          <w:sz w:val="28"/>
          <w:szCs w:val="28"/>
        </w:rPr>
        <w:t>).</w:t>
      </w:r>
      <w:bookmarkEnd w:id="0"/>
    </w:p>
    <w:p w:rsidR="00F7156F" w:rsidRDefault="00F7156F" w:rsidP="00F7156F">
      <w:pPr>
        <w:tabs>
          <w:tab w:val="left" w:pos="993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 Контроль за исполнением настоящего постановления возложить </w:t>
      </w:r>
      <w:r>
        <w:rPr>
          <w:rFonts w:ascii="Liberation Serif" w:hAnsi="Liberation Serif"/>
          <w:sz w:val="28"/>
          <w:szCs w:val="28"/>
        </w:rPr>
        <w:br/>
        <w:t xml:space="preserve">на заместителя главы администрации по экономике и финансам городского округа Верхняя Пышма </w:t>
      </w:r>
      <w:proofErr w:type="spellStart"/>
      <w:r>
        <w:rPr>
          <w:rFonts w:ascii="Liberation Serif" w:hAnsi="Liberation Serif"/>
          <w:sz w:val="28"/>
          <w:szCs w:val="28"/>
        </w:rPr>
        <w:t>Ряжкину</w:t>
      </w:r>
      <w:proofErr w:type="spellEnd"/>
      <w:r>
        <w:rPr>
          <w:rFonts w:ascii="Liberation Serif" w:hAnsi="Liberation Serif"/>
          <w:sz w:val="28"/>
          <w:szCs w:val="28"/>
        </w:rPr>
        <w:t xml:space="preserve"> М.С.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8"/>
        <w:gridCol w:w="3267"/>
      </w:tblGrid>
      <w:tr w:rsidR="00F7156F" w:rsidTr="00F7156F">
        <w:tc>
          <w:tcPr>
            <w:tcW w:w="6237" w:type="dxa"/>
            <w:vAlign w:val="bottom"/>
          </w:tcPr>
          <w:p w:rsidR="00F7156F" w:rsidRDefault="00F7156F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F7156F" w:rsidRDefault="00F7156F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F7156F" w:rsidRDefault="00F7156F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Исполняющий полномочия</w:t>
            </w:r>
          </w:p>
          <w:p w:rsidR="00F7156F" w:rsidRDefault="00F7156F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Главы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F7156F" w:rsidRDefault="00F7156F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М.С. 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Ряжкина</w:t>
            </w:r>
            <w:proofErr w:type="spellEnd"/>
          </w:p>
        </w:tc>
      </w:tr>
    </w:tbl>
    <w:p w:rsidR="00F7156F" w:rsidRDefault="00F7156F" w:rsidP="00F7156F">
      <w:pPr>
        <w:pStyle w:val="ConsNormal"/>
        <w:widowControl/>
        <w:ind w:firstLine="0"/>
        <w:rPr>
          <w:rFonts w:ascii="Liberation Serif" w:hAnsi="Liberation Serif"/>
        </w:rPr>
      </w:pPr>
    </w:p>
    <w:p w:rsidR="008131BB" w:rsidRDefault="008131BB"/>
    <w:sectPr w:rsidR="008131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A13"/>
    <w:rsid w:val="008131BB"/>
    <w:rsid w:val="008A4A13"/>
    <w:rsid w:val="00F71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D245D0-8D86-47EE-B564-F7589C6C6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15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F7156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7156F"/>
    <w:pPr>
      <w:spacing w:before="100" w:beforeAutospacing="1" w:after="100" w:afterAutospacing="1"/>
    </w:pPr>
    <w:rPr>
      <w:rFonts w:eastAsia="Calibri"/>
    </w:rPr>
  </w:style>
  <w:style w:type="paragraph" w:styleId="a5">
    <w:name w:val="List Paragraph"/>
    <w:basedOn w:val="a"/>
    <w:uiPriority w:val="34"/>
    <w:qFormat/>
    <w:rsid w:val="00F7156F"/>
    <w:pPr>
      <w:ind w:left="720"/>
      <w:contextualSpacing/>
    </w:pPr>
  </w:style>
  <w:style w:type="paragraph" w:customStyle="1" w:styleId="ConsNormal">
    <w:name w:val="ConsNormal"/>
    <w:uiPriority w:val="99"/>
    <w:rsid w:val="00F7156F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78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Users\sadykovadyu\AppData\Local\Temp\AppData\Local\Microsoft\Windows\INetCache\&#1055;&#1054;&#1057;&#1058;&#1040;&#1053;&#1054;&#1042;&#1051;&#1045;&#1053;&#1048;&#1045;%20&#1085;&#1086;&#1074;&#1086;&#1077;%20%20&#1057;&#1040;&#1044;&#1067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2022-07-15T04:35:00Z</dcterms:created>
  <dcterms:modified xsi:type="dcterms:W3CDTF">2022-07-15T04:35:00Z</dcterms:modified>
</cp:coreProperties>
</file>