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42260" w:rsidTr="00542260">
        <w:trPr>
          <w:trHeight w:val="524"/>
        </w:trPr>
        <w:tc>
          <w:tcPr>
            <w:tcW w:w="9460" w:type="dxa"/>
            <w:gridSpan w:val="5"/>
            <w:hideMark/>
          </w:tcPr>
          <w:p w:rsidR="00542260" w:rsidRDefault="005422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42260" w:rsidRDefault="005422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42260" w:rsidRDefault="0054226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42260" w:rsidRDefault="0054226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5030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42260" w:rsidTr="00542260">
        <w:trPr>
          <w:trHeight w:val="524"/>
        </w:trPr>
        <w:tc>
          <w:tcPr>
            <w:tcW w:w="284" w:type="dxa"/>
            <w:vAlign w:val="bottom"/>
            <w:hideMark/>
          </w:tcPr>
          <w:p w:rsidR="00542260" w:rsidRDefault="0054226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42260" w:rsidRDefault="005422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42260" w:rsidRDefault="005422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42260" w:rsidRDefault="005422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42260" w:rsidRDefault="005422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42260" w:rsidTr="00542260">
        <w:trPr>
          <w:trHeight w:val="130"/>
        </w:trPr>
        <w:tc>
          <w:tcPr>
            <w:tcW w:w="9460" w:type="dxa"/>
            <w:gridSpan w:val="5"/>
          </w:tcPr>
          <w:p w:rsidR="00542260" w:rsidRDefault="0054226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42260" w:rsidTr="00542260">
        <w:tc>
          <w:tcPr>
            <w:tcW w:w="9460" w:type="dxa"/>
            <w:gridSpan w:val="5"/>
          </w:tcPr>
          <w:p w:rsidR="00542260" w:rsidRDefault="0054226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42260" w:rsidRDefault="0054226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42260" w:rsidRDefault="0054226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42260" w:rsidTr="00542260">
        <w:tc>
          <w:tcPr>
            <w:tcW w:w="9460" w:type="dxa"/>
            <w:gridSpan w:val="5"/>
            <w:hideMark/>
          </w:tcPr>
          <w:p w:rsidR="00542260" w:rsidRDefault="0054226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городского округа Верхняя Пышма </w:t>
            </w:r>
          </w:p>
        </w:tc>
      </w:tr>
      <w:tr w:rsidR="00542260" w:rsidTr="00542260">
        <w:tc>
          <w:tcPr>
            <w:tcW w:w="9460" w:type="dxa"/>
            <w:gridSpan w:val="5"/>
          </w:tcPr>
          <w:p w:rsidR="00542260" w:rsidRDefault="005422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42260" w:rsidRDefault="005422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42260" w:rsidRDefault="00542260" w:rsidP="0054226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3 статьи 80.1, пунктом 2 статьи 80.2 Федерального закона от 10 января 2002 года № 7-ФЗ «Об охране окружающей среды», статьей 2 постановления Правительства Российской Федерации от 04.05.2018 № 542 «Об утверждении Правил организации работ по ликвидации накопленного вреда окружающей среде», руководствуясь статьями 28 и 42 Устава городского округа Верхняя Пышма, в целях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</w:t>
      </w:r>
      <w:r>
        <w:rPr>
          <w:rFonts w:ascii="Liberation Serif" w:hAnsi="Liberation Serif"/>
          <w:sz w:val="28"/>
          <w:szCs w:val="28"/>
        </w:rPr>
        <w:br/>
        <w:t>на территории городского округа Верхняя Пышма, администрация городского округа Верхняя Пышма,</w:t>
      </w:r>
    </w:p>
    <w:p w:rsidR="00542260" w:rsidRDefault="00542260" w:rsidP="0054226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42260" w:rsidRDefault="00542260" w:rsidP="005422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Порядок реализации функций по выявлению, оценке объектов накопленного вреда окружающей среде, организации работ </w:t>
      </w:r>
      <w:r>
        <w:rPr>
          <w:rFonts w:ascii="Liberation Serif" w:hAnsi="Liberation Serif"/>
          <w:sz w:val="28"/>
          <w:szCs w:val="28"/>
        </w:rPr>
        <w:br/>
        <w:t>по ликвидации накопленного вреда окружающей среде на территории городского округа Верхняя Пышма (прилагается).</w:t>
      </w:r>
    </w:p>
    <w:p w:rsidR="00542260" w:rsidRDefault="00542260" w:rsidP="005422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(www.верхняяпышма-право.рф). </w:t>
      </w:r>
    </w:p>
    <w:p w:rsidR="00542260" w:rsidRDefault="00542260" w:rsidP="005422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42260" w:rsidTr="00542260">
        <w:tc>
          <w:tcPr>
            <w:tcW w:w="6237" w:type="dxa"/>
            <w:vAlign w:val="bottom"/>
          </w:tcPr>
          <w:p w:rsidR="00542260" w:rsidRDefault="0054226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42260" w:rsidRDefault="0054226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3344" w:type="dxa"/>
            <w:vAlign w:val="bottom"/>
            <w:hideMark/>
          </w:tcPr>
          <w:p w:rsidR="00542260" w:rsidRDefault="0054226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 Соломин</w:t>
            </w:r>
          </w:p>
        </w:tc>
      </w:tr>
    </w:tbl>
    <w:p w:rsidR="00542260" w:rsidRDefault="00542260" w:rsidP="00542260">
      <w:pPr>
        <w:pStyle w:val="ConsNormal"/>
        <w:widowControl/>
        <w:ind w:firstLine="0"/>
        <w:rPr>
          <w:rFonts w:ascii="Liberation Serif" w:hAnsi="Liberation Serif"/>
        </w:rPr>
      </w:pPr>
    </w:p>
    <w:p w:rsidR="008E5C3D" w:rsidRDefault="008E5C3D"/>
    <w:p w:rsidR="00542260" w:rsidRDefault="00542260"/>
    <w:p w:rsidR="00542260" w:rsidRDefault="00542260"/>
    <w:p w:rsidR="00542260" w:rsidRDefault="00542260"/>
    <w:p w:rsidR="00542260" w:rsidRDefault="00542260"/>
    <w:p w:rsidR="00542260" w:rsidRPr="003C063F" w:rsidRDefault="00542260" w:rsidP="00542260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260" w:rsidRPr="003C063F" w:rsidRDefault="00542260" w:rsidP="0054226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53518285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542260" w:rsidRPr="003C063F" w:rsidRDefault="00542260" w:rsidP="0054226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542260" w:rsidRPr="003C063F" w:rsidRDefault="00542260" w:rsidP="0054226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542260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35182850"/>
                                <w:p w:rsidR="00542260" w:rsidRPr="003C063F" w:rsidRDefault="0054226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853008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42260" w:rsidRPr="003C063F" w:rsidRDefault="0054226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17853008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42260" w:rsidRPr="003C063F" w:rsidRDefault="0054226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76482837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42260" w:rsidRPr="003C063F" w:rsidRDefault="0054226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64828372"/>
                                </w:p>
                              </w:tc>
                            </w:tr>
                          </w:tbl>
                          <w:p w:rsidR="00542260" w:rsidRPr="003C063F" w:rsidRDefault="00542260" w:rsidP="0054226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42260" w:rsidRPr="003C063F" w:rsidRDefault="00542260" w:rsidP="0054226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42260" w:rsidRPr="003C063F" w:rsidRDefault="00542260" w:rsidP="0054226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542260" w:rsidRPr="003C063F" w:rsidRDefault="00542260" w:rsidP="0054226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53518285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542260" w:rsidRPr="003C063F" w:rsidRDefault="00542260" w:rsidP="0054226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542260" w:rsidRPr="003C063F" w:rsidRDefault="00542260" w:rsidP="0054226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542260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35182850"/>
                          <w:p w:rsidR="00542260" w:rsidRPr="003C063F" w:rsidRDefault="0054226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853008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42260" w:rsidRPr="003C063F" w:rsidRDefault="0054226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17853008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42260" w:rsidRPr="003C063F" w:rsidRDefault="0054226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76482837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42260" w:rsidRPr="003C063F" w:rsidRDefault="0054226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64828372"/>
                          </w:p>
                        </w:tc>
                      </w:tr>
                    </w:tbl>
                    <w:p w:rsidR="00542260" w:rsidRPr="003C063F" w:rsidRDefault="00542260" w:rsidP="0054226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42260" w:rsidRPr="003C063F" w:rsidRDefault="00542260" w:rsidP="0054226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42260" w:rsidRPr="003C063F" w:rsidRDefault="00542260" w:rsidP="0054226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2260" w:rsidRDefault="00542260" w:rsidP="00542260">
      <w:pPr>
        <w:jc w:val="center"/>
        <w:rPr>
          <w:rFonts w:ascii="Liberation Serif" w:hAnsi="Liberation Serif"/>
          <w:sz w:val="28"/>
          <w:szCs w:val="28"/>
        </w:rPr>
      </w:pPr>
    </w:p>
    <w:p w:rsidR="00542260" w:rsidRPr="003C063F" w:rsidRDefault="00542260" w:rsidP="00542260">
      <w:pPr>
        <w:jc w:val="center"/>
        <w:rPr>
          <w:rFonts w:ascii="Liberation Serif" w:hAnsi="Liberation Serif"/>
          <w:sz w:val="28"/>
          <w:szCs w:val="28"/>
        </w:rPr>
      </w:pPr>
    </w:p>
    <w:p w:rsidR="00542260" w:rsidRPr="003C063F" w:rsidRDefault="00542260" w:rsidP="00542260">
      <w:pPr>
        <w:jc w:val="center"/>
        <w:rPr>
          <w:rFonts w:ascii="Liberation Serif" w:hAnsi="Liberation Serif"/>
          <w:sz w:val="28"/>
          <w:szCs w:val="28"/>
        </w:rPr>
      </w:pPr>
    </w:p>
    <w:p w:rsidR="00542260" w:rsidRPr="003C063F" w:rsidRDefault="00542260" w:rsidP="00542260">
      <w:pPr>
        <w:jc w:val="center"/>
        <w:rPr>
          <w:rFonts w:ascii="Liberation Serif" w:hAnsi="Liberation Serif"/>
          <w:sz w:val="28"/>
          <w:szCs w:val="28"/>
        </w:rPr>
      </w:pPr>
    </w:p>
    <w:p w:rsidR="00542260" w:rsidRPr="00591E08" w:rsidRDefault="00542260" w:rsidP="00542260">
      <w:pPr>
        <w:jc w:val="center"/>
        <w:rPr>
          <w:rFonts w:ascii="Liberation Serif" w:hAnsi="Liberation Serif"/>
          <w:b/>
          <w:sz w:val="28"/>
          <w:szCs w:val="28"/>
        </w:rPr>
      </w:pPr>
      <w:r w:rsidRPr="00591E08">
        <w:rPr>
          <w:rFonts w:ascii="Liberation Serif" w:hAnsi="Liberation Serif"/>
          <w:b/>
          <w:sz w:val="28"/>
          <w:szCs w:val="28"/>
        </w:rPr>
        <w:t>ПОРЯДОК</w:t>
      </w:r>
    </w:p>
    <w:p w:rsidR="00542260" w:rsidRPr="00591E08" w:rsidRDefault="00542260" w:rsidP="00542260">
      <w:pPr>
        <w:jc w:val="center"/>
        <w:rPr>
          <w:rFonts w:ascii="Liberation Serif" w:hAnsi="Liberation Serif"/>
          <w:b/>
          <w:sz w:val="28"/>
          <w:szCs w:val="28"/>
        </w:rPr>
      </w:pPr>
      <w:r w:rsidRPr="00591E08">
        <w:rPr>
          <w:rFonts w:ascii="Liberation Serif" w:hAnsi="Liberation Serif"/>
          <w:b/>
          <w:sz w:val="28"/>
          <w:szCs w:val="28"/>
        </w:rPr>
        <w:t>реализации функций по выявлению, оценке объектов</w:t>
      </w:r>
    </w:p>
    <w:p w:rsidR="00542260" w:rsidRPr="00591E08" w:rsidRDefault="00542260" w:rsidP="00542260">
      <w:pPr>
        <w:jc w:val="center"/>
        <w:rPr>
          <w:rFonts w:ascii="Liberation Serif" w:hAnsi="Liberation Serif"/>
          <w:b/>
          <w:sz w:val="28"/>
          <w:szCs w:val="28"/>
        </w:rPr>
      </w:pPr>
      <w:r w:rsidRPr="00591E08">
        <w:rPr>
          <w:rFonts w:ascii="Liberation Serif" w:hAnsi="Liberation Serif"/>
          <w:b/>
          <w:sz w:val="28"/>
          <w:szCs w:val="28"/>
        </w:rPr>
        <w:t>накопленного вреда окружающей среде, организации работ</w:t>
      </w:r>
    </w:p>
    <w:p w:rsidR="00542260" w:rsidRPr="00591E08" w:rsidRDefault="00542260" w:rsidP="00542260">
      <w:pPr>
        <w:jc w:val="center"/>
        <w:rPr>
          <w:rFonts w:ascii="Liberation Serif" w:hAnsi="Liberation Serif"/>
          <w:b/>
          <w:sz w:val="28"/>
          <w:szCs w:val="28"/>
        </w:rPr>
      </w:pPr>
      <w:r w:rsidRPr="00591E08">
        <w:rPr>
          <w:rFonts w:ascii="Liberation Serif" w:hAnsi="Liberation Serif"/>
          <w:b/>
          <w:sz w:val="28"/>
          <w:szCs w:val="28"/>
        </w:rPr>
        <w:t>по ликвидации накопленного вреда окружающей среде</w:t>
      </w:r>
    </w:p>
    <w:p w:rsidR="00542260" w:rsidRPr="00591E08" w:rsidRDefault="00542260" w:rsidP="00542260">
      <w:pPr>
        <w:jc w:val="center"/>
        <w:rPr>
          <w:rFonts w:ascii="Liberation Serif" w:hAnsi="Liberation Serif"/>
          <w:b/>
          <w:sz w:val="28"/>
          <w:szCs w:val="28"/>
        </w:rPr>
      </w:pPr>
      <w:r w:rsidRPr="00591E08">
        <w:rPr>
          <w:rFonts w:ascii="Liberation Serif" w:hAnsi="Liberation Serif"/>
          <w:b/>
          <w:sz w:val="28"/>
          <w:szCs w:val="28"/>
        </w:rPr>
        <w:t>на территории городского округа Верхняя Пышма</w:t>
      </w:r>
    </w:p>
    <w:p w:rsidR="00542260" w:rsidRPr="00591E08" w:rsidRDefault="00542260" w:rsidP="00542260">
      <w:pPr>
        <w:rPr>
          <w:rFonts w:ascii="Liberation Serif" w:hAnsi="Liberation Serif"/>
          <w:sz w:val="28"/>
          <w:szCs w:val="28"/>
        </w:rPr>
      </w:pPr>
    </w:p>
    <w:p w:rsidR="00542260" w:rsidRPr="00591E08" w:rsidRDefault="00542260" w:rsidP="00542260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B7D7F">
        <w:rPr>
          <w:rFonts w:ascii="Liberation Serif" w:hAnsi="Liberation Serif"/>
          <w:sz w:val="28"/>
          <w:szCs w:val="28"/>
        </w:rPr>
        <w:t>Порядок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го</w:t>
      </w:r>
      <w:r>
        <w:rPr>
          <w:rFonts w:ascii="Liberation Serif" w:hAnsi="Liberation Serif"/>
          <w:sz w:val="28"/>
          <w:szCs w:val="28"/>
        </w:rPr>
        <w:t>родского округа Верхняя Пышма (</w:t>
      </w:r>
      <w:r w:rsidRPr="003B7D7F">
        <w:rPr>
          <w:rFonts w:ascii="Liberation Serif" w:hAnsi="Liberation Serif"/>
          <w:sz w:val="28"/>
          <w:szCs w:val="28"/>
        </w:rPr>
        <w:t xml:space="preserve">далее </w:t>
      </w:r>
      <w:r>
        <w:rPr>
          <w:rFonts w:ascii="Liberation Serif" w:hAnsi="Liberation Serif"/>
          <w:sz w:val="28"/>
          <w:szCs w:val="28"/>
        </w:rPr>
        <w:t xml:space="preserve">– </w:t>
      </w:r>
      <w:r w:rsidRPr="003B7D7F">
        <w:rPr>
          <w:rFonts w:ascii="Liberation Serif" w:hAnsi="Liberation Serif"/>
          <w:sz w:val="28"/>
          <w:szCs w:val="28"/>
        </w:rPr>
        <w:t>Порядок</w:t>
      </w:r>
      <w:r>
        <w:rPr>
          <w:rFonts w:ascii="Liberation Serif" w:hAnsi="Liberation Serif"/>
          <w:sz w:val="28"/>
          <w:szCs w:val="28"/>
        </w:rPr>
        <w:t>)</w:t>
      </w:r>
      <w:r w:rsidRPr="003B7D7F">
        <w:rPr>
          <w:rFonts w:ascii="Liberation Serif" w:hAnsi="Liberation Serif"/>
          <w:sz w:val="28"/>
          <w:szCs w:val="28"/>
        </w:rPr>
        <w:t xml:space="preserve">, определяет порядок осуществления администрацией городского округа Верхняя Пышма полномочий </w:t>
      </w:r>
      <w:r>
        <w:rPr>
          <w:rFonts w:ascii="Liberation Serif" w:hAnsi="Liberation Serif"/>
          <w:sz w:val="28"/>
          <w:szCs w:val="28"/>
        </w:rPr>
        <w:br/>
      </w:r>
      <w:r w:rsidRPr="003B7D7F">
        <w:rPr>
          <w:rFonts w:ascii="Liberation Serif" w:hAnsi="Liberation Serif"/>
          <w:sz w:val="28"/>
          <w:szCs w:val="28"/>
        </w:rPr>
        <w:t>по выявлению, оценке объектов накопленного вреда</w:t>
      </w:r>
      <w:r w:rsidRPr="00591E08">
        <w:rPr>
          <w:rFonts w:ascii="Liberation Serif" w:hAnsi="Liberation Serif"/>
          <w:sz w:val="28"/>
          <w:szCs w:val="28"/>
        </w:rPr>
        <w:t xml:space="preserve"> окружающей среде, организации работ по ликвидации накопленного вреда окружающей среде (далее </w:t>
      </w:r>
      <w:r>
        <w:rPr>
          <w:rFonts w:ascii="Liberation Serif" w:hAnsi="Liberation Serif"/>
          <w:sz w:val="28"/>
          <w:szCs w:val="28"/>
        </w:rPr>
        <w:t>–</w:t>
      </w:r>
      <w:r w:rsidRPr="00591E08">
        <w:rPr>
          <w:rFonts w:ascii="Liberation Serif" w:hAnsi="Liberation Serif"/>
          <w:sz w:val="28"/>
          <w:szCs w:val="28"/>
        </w:rPr>
        <w:t xml:space="preserve"> объекты) в соответствии со статьями 80.1, 80.2 Федерального закона от 10</w:t>
      </w:r>
      <w:r>
        <w:rPr>
          <w:rFonts w:ascii="Liberation Serif" w:hAnsi="Liberation Serif"/>
          <w:sz w:val="28"/>
          <w:szCs w:val="28"/>
        </w:rPr>
        <w:t xml:space="preserve"> января </w:t>
      </w:r>
      <w:r w:rsidRPr="00591E08">
        <w:rPr>
          <w:rFonts w:ascii="Liberation Serif" w:hAnsi="Liberation Serif"/>
          <w:sz w:val="28"/>
          <w:szCs w:val="28"/>
        </w:rPr>
        <w:t>2002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591E08">
        <w:rPr>
          <w:rFonts w:ascii="Liberation Serif" w:hAnsi="Liberation Serif"/>
          <w:sz w:val="28"/>
          <w:szCs w:val="28"/>
        </w:rPr>
        <w:t xml:space="preserve"> № 7-ФЗ «Об охране окружающей среды», </w:t>
      </w:r>
      <w:r>
        <w:rPr>
          <w:rFonts w:ascii="Liberation Serif" w:hAnsi="Liberation Serif"/>
          <w:sz w:val="28"/>
          <w:szCs w:val="28"/>
        </w:rPr>
        <w:t>п</w:t>
      </w:r>
      <w:r w:rsidRPr="00591E08">
        <w:rPr>
          <w:rFonts w:ascii="Liberation Serif" w:hAnsi="Liberation Serif"/>
          <w:sz w:val="28"/>
          <w:szCs w:val="28"/>
        </w:rPr>
        <w:t>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 (далее - Правила организации работ по ликвидации накопленного вреда окружающей среде).</w:t>
      </w:r>
    </w:p>
    <w:p w:rsidR="00542260" w:rsidRDefault="00542260" w:rsidP="00542260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B7D7F">
        <w:rPr>
          <w:rFonts w:ascii="Liberation Serif" w:hAnsi="Liberation Serif"/>
          <w:sz w:val="28"/>
          <w:szCs w:val="28"/>
        </w:rPr>
        <w:t xml:space="preserve">Уполномоченным органом по реализации функций </w:t>
      </w:r>
      <w:r>
        <w:rPr>
          <w:rFonts w:ascii="Liberation Serif" w:hAnsi="Liberation Serif"/>
          <w:sz w:val="28"/>
          <w:szCs w:val="28"/>
        </w:rPr>
        <w:br/>
      </w:r>
      <w:r w:rsidRPr="003B7D7F">
        <w:rPr>
          <w:rFonts w:ascii="Liberation Serif" w:hAnsi="Liberation Serif"/>
          <w:sz w:val="28"/>
          <w:szCs w:val="28"/>
        </w:rPr>
        <w:t>по выявлению, оценке объектов накопленного вреда окружающей среде, организации работ по ликвидации накопленного вреда окружающей среде является администрация городского округа Верхняя Пышма</w:t>
      </w:r>
      <w:r w:rsidRPr="00A716CB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далее – уполномоченный орган)</w:t>
      </w:r>
      <w:r w:rsidRPr="00A716CB">
        <w:rPr>
          <w:rFonts w:ascii="Liberation Serif" w:hAnsi="Liberation Serif"/>
          <w:sz w:val="28"/>
          <w:szCs w:val="28"/>
        </w:rPr>
        <w:t xml:space="preserve"> в лице</w:t>
      </w:r>
      <w:r>
        <w:rPr>
          <w:rFonts w:ascii="Liberation Serif" w:hAnsi="Liberation Serif"/>
          <w:sz w:val="28"/>
          <w:szCs w:val="28"/>
        </w:rPr>
        <w:t>:</w:t>
      </w:r>
    </w:p>
    <w:p w:rsidR="00542260" w:rsidRDefault="00542260" w:rsidP="0054226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отдела городского хозяйства и охраны окружающей среды администрации городского округа Верхняя Пышма в части </w:t>
      </w:r>
      <w:r w:rsidRPr="003B7D7F">
        <w:rPr>
          <w:rFonts w:ascii="Liberation Serif" w:hAnsi="Liberation Serif"/>
          <w:sz w:val="28"/>
          <w:szCs w:val="28"/>
        </w:rPr>
        <w:t>реализации функций по выявлению, оценке объектов накопленного вреда окружающей среде</w:t>
      </w:r>
      <w:r>
        <w:rPr>
          <w:rFonts w:ascii="Liberation Serif" w:hAnsi="Liberation Serif"/>
          <w:sz w:val="28"/>
          <w:szCs w:val="28"/>
        </w:rPr>
        <w:t>;</w:t>
      </w:r>
    </w:p>
    <w:p w:rsidR="00542260" w:rsidRDefault="00542260" w:rsidP="0054226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Pr="00A716CB">
        <w:rPr>
          <w:rFonts w:ascii="Liberation Serif" w:hAnsi="Liberation Serif"/>
          <w:sz w:val="28"/>
          <w:szCs w:val="28"/>
        </w:rPr>
        <w:t>униципального казенного учреждения «Комитет жилищно-коммунального хозяйства» (</w:t>
      </w:r>
      <w:r>
        <w:rPr>
          <w:rFonts w:ascii="Liberation Serif" w:hAnsi="Liberation Serif"/>
          <w:sz w:val="28"/>
          <w:szCs w:val="28"/>
        </w:rPr>
        <w:t xml:space="preserve">далее – </w:t>
      </w:r>
      <w:r w:rsidRPr="00A716CB">
        <w:rPr>
          <w:rFonts w:ascii="Liberation Serif" w:hAnsi="Liberation Serif"/>
          <w:sz w:val="28"/>
          <w:szCs w:val="28"/>
        </w:rPr>
        <w:t xml:space="preserve">МКУ «Комитет ЖКХ») </w:t>
      </w:r>
      <w:r>
        <w:rPr>
          <w:rFonts w:ascii="Liberation Serif" w:hAnsi="Liberation Serif"/>
          <w:sz w:val="28"/>
          <w:szCs w:val="28"/>
        </w:rPr>
        <w:t xml:space="preserve">в части реализации функций по </w:t>
      </w:r>
      <w:r w:rsidRPr="00A716CB">
        <w:rPr>
          <w:rFonts w:ascii="Liberation Serif" w:hAnsi="Liberation Serif"/>
          <w:sz w:val="28"/>
          <w:szCs w:val="28"/>
        </w:rPr>
        <w:t>ликвидации накопленного вреда окружающей среде</w:t>
      </w:r>
      <w:r>
        <w:rPr>
          <w:rFonts w:ascii="Liberation Serif" w:hAnsi="Liberation Serif"/>
          <w:sz w:val="28"/>
          <w:szCs w:val="28"/>
        </w:rPr>
        <w:t>.</w:t>
      </w:r>
    </w:p>
    <w:p w:rsidR="00542260" w:rsidRPr="003B7D7F" w:rsidRDefault="00542260" w:rsidP="0054226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B7D7F">
        <w:rPr>
          <w:rFonts w:ascii="Liberation Serif" w:hAnsi="Liberation Serif"/>
          <w:sz w:val="28"/>
          <w:szCs w:val="28"/>
        </w:rPr>
        <w:t xml:space="preserve">Реализация функций по выявлению, оценке объектов накопленного вреда окружающей среде, организации работ по ликвидации накопленного вреда окружающей среде уполномоченным органом осуществляется при участии специалистов структурных подразделений администрации </w:t>
      </w:r>
      <w:r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r w:rsidRPr="003B7D7F">
        <w:rPr>
          <w:rFonts w:ascii="Liberation Serif" w:hAnsi="Liberation Serif"/>
          <w:sz w:val="28"/>
          <w:szCs w:val="28"/>
        </w:rPr>
        <w:t>в соответствии с их компетенцией.</w:t>
      </w:r>
    </w:p>
    <w:p w:rsidR="00542260" w:rsidRPr="00591E08" w:rsidRDefault="00542260" w:rsidP="00542260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B7D7F">
        <w:rPr>
          <w:rFonts w:ascii="Liberation Serif" w:hAnsi="Liberation Serif"/>
          <w:sz w:val="28"/>
          <w:szCs w:val="28"/>
        </w:rPr>
        <w:lastRenderedPageBreak/>
        <w:t xml:space="preserve">Уполномоченный орган осуществляет выявление, оценку объектов накопленного вреда окружающей среде, организацию работ </w:t>
      </w:r>
      <w:r>
        <w:rPr>
          <w:rFonts w:ascii="Liberation Serif" w:hAnsi="Liberation Serif"/>
          <w:sz w:val="28"/>
          <w:szCs w:val="28"/>
        </w:rPr>
        <w:br/>
      </w:r>
      <w:r w:rsidRPr="003B7D7F">
        <w:rPr>
          <w:rFonts w:ascii="Liberation Serif" w:hAnsi="Liberation Serif"/>
          <w:sz w:val="28"/>
          <w:szCs w:val="28"/>
        </w:rPr>
        <w:t xml:space="preserve">по ликвидации накопленного вреда окружающей среде в отношении объектов, находящихся в границах городского округа Верхняя Пышма, </w:t>
      </w:r>
      <w:r>
        <w:rPr>
          <w:rFonts w:ascii="Liberation Serif" w:hAnsi="Liberation Serif"/>
          <w:sz w:val="28"/>
          <w:szCs w:val="28"/>
        </w:rPr>
        <w:br/>
      </w:r>
      <w:r w:rsidRPr="003B7D7F">
        <w:rPr>
          <w:rFonts w:ascii="Liberation Serif" w:hAnsi="Liberation Serif"/>
          <w:sz w:val="28"/>
          <w:szCs w:val="28"/>
        </w:rPr>
        <w:t>в пределах своих полномочий в соответствии</w:t>
      </w:r>
      <w:r>
        <w:rPr>
          <w:rFonts w:ascii="Liberation Serif" w:hAnsi="Liberation Serif"/>
          <w:sz w:val="28"/>
          <w:szCs w:val="28"/>
        </w:rPr>
        <w:t xml:space="preserve"> с законодательством, с учетом п</w:t>
      </w:r>
      <w:r w:rsidRPr="003B7D7F">
        <w:rPr>
          <w:rFonts w:ascii="Liberation Serif" w:hAnsi="Liberation Serif"/>
          <w:sz w:val="28"/>
          <w:szCs w:val="28"/>
        </w:rPr>
        <w:t>остановления</w:t>
      </w:r>
      <w:r w:rsidRPr="00591E08">
        <w:rPr>
          <w:rFonts w:ascii="Liberation Serif" w:hAnsi="Liberation Serif"/>
          <w:sz w:val="28"/>
          <w:szCs w:val="28"/>
        </w:rPr>
        <w:t xml:space="preserve"> Правительства Российской Федерац</w:t>
      </w:r>
      <w:r>
        <w:rPr>
          <w:rFonts w:ascii="Liberation Serif" w:hAnsi="Liberation Serif"/>
          <w:sz w:val="28"/>
          <w:szCs w:val="28"/>
        </w:rPr>
        <w:t xml:space="preserve">ии от 25.12.2019 </w:t>
      </w:r>
      <w:r w:rsidRPr="00591E08">
        <w:rPr>
          <w:rFonts w:ascii="Liberation Serif" w:hAnsi="Liberation Serif"/>
          <w:sz w:val="28"/>
          <w:szCs w:val="28"/>
        </w:rPr>
        <w:t xml:space="preserve">№ 1834 «О случаях организации работ по ликвидации накопленного вреда, выявления и оценки объектов накопленного вреда окружающей среды, </w:t>
      </w:r>
      <w:r>
        <w:rPr>
          <w:rFonts w:ascii="Liberation Serif" w:hAnsi="Liberation Serif"/>
          <w:sz w:val="28"/>
          <w:szCs w:val="28"/>
        </w:rPr>
        <w:br/>
      </w:r>
      <w:r w:rsidRPr="00591E08">
        <w:rPr>
          <w:rFonts w:ascii="Liberation Serif" w:hAnsi="Liberation Serif"/>
          <w:sz w:val="28"/>
          <w:szCs w:val="28"/>
        </w:rPr>
        <w:t>а также о внесении изменений в некоторые акты Правительства Российской Федерации».</w:t>
      </w:r>
    </w:p>
    <w:p w:rsidR="00542260" w:rsidRPr="00591E08" w:rsidRDefault="00542260" w:rsidP="00542260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1E08">
        <w:rPr>
          <w:rFonts w:ascii="Liberation Serif" w:hAnsi="Liberation Serif"/>
          <w:sz w:val="28"/>
          <w:szCs w:val="28"/>
        </w:rPr>
        <w:t xml:space="preserve">Выявление объектов накопленного вреда окружающей среде осуществляется посредством инвентаризации и обследования территорий </w:t>
      </w:r>
      <w:r>
        <w:rPr>
          <w:rFonts w:ascii="Liberation Serif" w:hAnsi="Liberation Serif"/>
          <w:sz w:val="28"/>
          <w:szCs w:val="28"/>
        </w:rPr>
        <w:br/>
      </w:r>
      <w:r w:rsidRPr="00591E08">
        <w:rPr>
          <w:rFonts w:ascii="Liberation Serif" w:hAnsi="Liberation Serif"/>
          <w:sz w:val="28"/>
          <w:szCs w:val="28"/>
        </w:rPr>
        <w:t>и акваторий, на которых в прошлом осуществлялась экономическая и иная деятельность и (или) на которых расположены бесхозяйные объекты капитального строительства и объекты размещения отходов.</w:t>
      </w:r>
    </w:p>
    <w:p w:rsidR="00542260" w:rsidRPr="00591E08" w:rsidRDefault="00542260" w:rsidP="00542260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1E08">
        <w:rPr>
          <w:rFonts w:ascii="Liberation Serif" w:hAnsi="Liberation Serif"/>
          <w:sz w:val="28"/>
          <w:szCs w:val="28"/>
        </w:rPr>
        <w:t xml:space="preserve">Инвентаризация и обследование объектов накопленного вреда окружающей среде осуществляется путем визуального осмотра территории </w:t>
      </w:r>
      <w:r>
        <w:rPr>
          <w:rFonts w:ascii="Liberation Serif" w:hAnsi="Liberation Serif"/>
          <w:sz w:val="28"/>
          <w:szCs w:val="28"/>
        </w:rPr>
        <w:br/>
      </w:r>
      <w:r w:rsidRPr="00591E08">
        <w:rPr>
          <w:rFonts w:ascii="Liberation Serif" w:hAnsi="Liberation Serif"/>
          <w:sz w:val="28"/>
          <w:szCs w:val="28"/>
        </w:rPr>
        <w:t>с применением фотосъемки и видеосъемки, изучения документов территориального планирования, судебных актов, формирования соответствующих запросов и обработки полученной информации от органов государственной власти Российской Федерации, органов государственн</w:t>
      </w:r>
      <w:r>
        <w:rPr>
          <w:rFonts w:ascii="Liberation Serif" w:hAnsi="Liberation Serif"/>
          <w:sz w:val="28"/>
          <w:szCs w:val="28"/>
        </w:rPr>
        <w:t xml:space="preserve">ой власти Свердловской области </w:t>
      </w:r>
      <w:r w:rsidRPr="00591E08">
        <w:rPr>
          <w:rFonts w:ascii="Liberation Serif" w:hAnsi="Liberation Serif"/>
          <w:sz w:val="28"/>
          <w:szCs w:val="28"/>
        </w:rPr>
        <w:t>и иных организаций.</w:t>
      </w:r>
    </w:p>
    <w:p w:rsidR="00542260" w:rsidRPr="00591E08" w:rsidRDefault="00542260" w:rsidP="00542260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1E08">
        <w:rPr>
          <w:rFonts w:ascii="Liberation Serif" w:hAnsi="Liberation Serif"/>
          <w:sz w:val="28"/>
          <w:szCs w:val="28"/>
        </w:rPr>
        <w:t>В ходе инвентаризации осуществляется оценка объектов накопленного вреда окружающей среде в соответствии с требованиями пункта 2 статьи 80</w:t>
      </w:r>
      <w:r>
        <w:rPr>
          <w:rFonts w:ascii="Liberation Serif" w:hAnsi="Liberation Serif"/>
          <w:sz w:val="28"/>
          <w:szCs w:val="28"/>
        </w:rPr>
        <w:t xml:space="preserve">.1 Федерального закона от 10 января </w:t>
      </w:r>
      <w:r w:rsidRPr="00591E08">
        <w:rPr>
          <w:rFonts w:ascii="Liberation Serif" w:hAnsi="Liberation Serif"/>
          <w:sz w:val="28"/>
          <w:szCs w:val="28"/>
        </w:rPr>
        <w:t>2002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591E08">
        <w:rPr>
          <w:rFonts w:ascii="Liberation Serif" w:hAnsi="Liberation Serif"/>
          <w:sz w:val="28"/>
          <w:szCs w:val="28"/>
        </w:rPr>
        <w:t xml:space="preserve"> № 7-ФЗ «Об охране окружающей среды».</w:t>
      </w:r>
    </w:p>
    <w:p w:rsidR="00542260" w:rsidRPr="00591E08" w:rsidRDefault="00542260" w:rsidP="00542260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1E08">
        <w:rPr>
          <w:rFonts w:ascii="Liberation Serif" w:hAnsi="Liberation Serif"/>
          <w:sz w:val="28"/>
          <w:szCs w:val="28"/>
        </w:rPr>
        <w:t>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(далее - государственный реестр), который ведется Министерством природных ресурсов и экологии Российской Федерации в установленном порядке.</w:t>
      </w:r>
    </w:p>
    <w:p w:rsidR="00542260" w:rsidRPr="00591E08" w:rsidRDefault="00542260" w:rsidP="00542260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1E08">
        <w:rPr>
          <w:rFonts w:ascii="Liberation Serif" w:hAnsi="Liberation Serif"/>
          <w:sz w:val="28"/>
          <w:szCs w:val="28"/>
        </w:rPr>
        <w:t xml:space="preserve">По результатам выявления и оценки объектов накопленного вреда окружающей среде, уполномоченный орган представляет заявление </w:t>
      </w:r>
      <w:r>
        <w:rPr>
          <w:rFonts w:ascii="Liberation Serif" w:hAnsi="Liberation Serif"/>
          <w:sz w:val="28"/>
          <w:szCs w:val="28"/>
        </w:rPr>
        <w:br/>
      </w:r>
      <w:r w:rsidRPr="00591E08">
        <w:rPr>
          <w:rFonts w:ascii="Liberation Serif" w:hAnsi="Liberation Serif"/>
          <w:sz w:val="28"/>
          <w:szCs w:val="28"/>
        </w:rPr>
        <w:t xml:space="preserve">о включении объекта накопленного вреда окружающей среде </w:t>
      </w:r>
      <w:r>
        <w:rPr>
          <w:rFonts w:ascii="Liberation Serif" w:hAnsi="Liberation Serif"/>
          <w:sz w:val="28"/>
          <w:szCs w:val="28"/>
        </w:rPr>
        <w:br/>
      </w:r>
      <w:r w:rsidRPr="00591E08">
        <w:rPr>
          <w:rFonts w:ascii="Liberation Serif" w:hAnsi="Liberation Serif"/>
          <w:sz w:val="28"/>
          <w:szCs w:val="28"/>
        </w:rPr>
        <w:t xml:space="preserve">в государственный реестр в письменной форме в Министерство природных ресурсов и экологии Российской Федерации, в соответствии с требованиями </w:t>
      </w:r>
      <w:r>
        <w:rPr>
          <w:rFonts w:ascii="Liberation Serif" w:hAnsi="Liberation Serif"/>
          <w:sz w:val="28"/>
          <w:szCs w:val="28"/>
        </w:rPr>
        <w:t>п</w:t>
      </w:r>
      <w:r w:rsidRPr="00591E08">
        <w:rPr>
          <w:rFonts w:ascii="Liberation Serif" w:hAnsi="Liberation Serif"/>
          <w:sz w:val="28"/>
          <w:szCs w:val="28"/>
        </w:rPr>
        <w:t>остановления Правительства Российской Федерации от 13.04.2017 № 445.</w:t>
      </w:r>
    </w:p>
    <w:p w:rsidR="00542260" w:rsidRDefault="00542260" w:rsidP="00542260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1E08">
        <w:rPr>
          <w:rFonts w:ascii="Liberation Serif" w:hAnsi="Liberation Serif"/>
          <w:sz w:val="28"/>
          <w:szCs w:val="28"/>
        </w:rPr>
        <w:t xml:space="preserve">При изменении информации, содержащейся в заявлении и (или) </w:t>
      </w:r>
      <w:r>
        <w:rPr>
          <w:rFonts w:ascii="Liberation Serif" w:hAnsi="Liberation Serif"/>
          <w:sz w:val="28"/>
          <w:szCs w:val="28"/>
        </w:rPr>
        <w:br/>
      </w:r>
      <w:r w:rsidRPr="00591E08">
        <w:rPr>
          <w:rFonts w:ascii="Liberation Serif" w:hAnsi="Liberation Serif"/>
          <w:sz w:val="28"/>
          <w:szCs w:val="28"/>
        </w:rPr>
        <w:t>в материалах,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среде.</w:t>
      </w:r>
    </w:p>
    <w:p w:rsidR="00542260" w:rsidRPr="004E1CF8" w:rsidRDefault="00542260" w:rsidP="00542260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591E08">
        <w:rPr>
          <w:rFonts w:ascii="Liberation Serif" w:hAnsi="Liberation Serif"/>
          <w:sz w:val="28"/>
          <w:szCs w:val="28"/>
        </w:rPr>
        <w:t>Заявление, информация, указанные в пунктах 8, 9 настоящего Порядка, направляются уполномоченным органом в Министерство природных ресурсов и экол</w:t>
      </w:r>
      <w:r>
        <w:rPr>
          <w:rFonts w:ascii="Liberation Serif" w:hAnsi="Liberation Serif"/>
          <w:sz w:val="28"/>
          <w:szCs w:val="28"/>
        </w:rPr>
        <w:t>огии Российской Федерации.</w:t>
      </w:r>
    </w:p>
    <w:p w:rsidR="00542260" w:rsidRPr="00591E08" w:rsidRDefault="00542260" w:rsidP="00542260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1E08">
        <w:rPr>
          <w:rFonts w:ascii="Liberation Serif" w:hAnsi="Liberation Serif"/>
          <w:sz w:val="28"/>
          <w:szCs w:val="28"/>
        </w:rPr>
        <w:lastRenderedPageBreak/>
        <w:t>Уполномоченный орган вправе осуществлять закупку товаров, работ, услуг для обеспечения муниципальных нужд городского округа Верхняя Пышма, возникающих при реализации полномочий по выявлению, оценке объектов накопленного вреда окружающей среде,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542260" w:rsidRPr="00591E08" w:rsidRDefault="00542260" w:rsidP="00542260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1E08">
        <w:rPr>
          <w:rFonts w:ascii="Liberation Serif" w:hAnsi="Liberation Serif"/>
          <w:sz w:val="28"/>
          <w:szCs w:val="28"/>
        </w:rPr>
        <w:t xml:space="preserve">Работы по ликвидации накопленного вреда организуются уполномоченным органом и проводятся в отношении объектов накопленного вреда окружающей среде, включенных в государственный реестр </w:t>
      </w:r>
      <w:r>
        <w:rPr>
          <w:rFonts w:ascii="Liberation Serif" w:hAnsi="Liberation Serif"/>
          <w:sz w:val="28"/>
          <w:szCs w:val="28"/>
        </w:rPr>
        <w:br/>
      </w:r>
      <w:r w:rsidRPr="00591E08">
        <w:rPr>
          <w:rFonts w:ascii="Liberation Serif" w:hAnsi="Liberation Serif"/>
          <w:sz w:val="28"/>
          <w:szCs w:val="28"/>
        </w:rPr>
        <w:t xml:space="preserve">на основании заявления уполномоченного органа, в соответствии с Правилами организации работ по ликвидации накопленного вреда окружающей среде. </w:t>
      </w:r>
    </w:p>
    <w:p w:rsidR="00542260" w:rsidRPr="00ED45A6" w:rsidRDefault="00542260" w:rsidP="0054226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91E08">
        <w:rPr>
          <w:rFonts w:ascii="Liberation Serif" w:hAnsi="Liberation Serif"/>
          <w:sz w:val="28"/>
          <w:szCs w:val="28"/>
        </w:rPr>
        <w:t>Проведение работ по разработке проекта работ по ликвидации накопленного вреда, а также проведение работ по ликвидации накопленного вреда осуществляется исполнителем, определяемым уполномоченным органом в соответствии с законодательства Российской Федерации о контрактной системе в сфере закупок товаров, работ и услуг для обеспечения государственных и муниципальных нужд.</w:t>
      </w:r>
    </w:p>
    <w:p w:rsidR="00542260" w:rsidRPr="003C063F" w:rsidRDefault="00542260" w:rsidP="00542260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42260" w:rsidRDefault="00542260"/>
    <w:sectPr w:rsidR="0054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C1705"/>
    <w:multiLevelType w:val="hybridMultilevel"/>
    <w:tmpl w:val="2C0AEF20"/>
    <w:lvl w:ilvl="0" w:tplc="295E4B2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9F8"/>
    <w:rsid w:val="00542260"/>
    <w:rsid w:val="008569F8"/>
    <w:rsid w:val="008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0271C-10BC-41EC-901C-4767D174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4226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2022-07-18T11:11:00Z</dcterms:created>
  <dcterms:modified xsi:type="dcterms:W3CDTF">2022-07-18T11:12:00Z</dcterms:modified>
</cp:coreProperties>
</file>