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D697D" w:rsidTr="00ED697D">
        <w:trPr>
          <w:trHeight w:val="524"/>
        </w:trPr>
        <w:tc>
          <w:tcPr>
            <w:tcW w:w="9460" w:type="dxa"/>
            <w:gridSpan w:val="5"/>
            <w:hideMark/>
          </w:tcPr>
          <w:p w:rsidR="00ED697D" w:rsidRDefault="00ED6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D697D" w:rsidRDefault="00ED6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D697D" w:rsidRDefault="00ED69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D697D" w:rsidRDefault="00ED69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0B90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D697D" w:rsidTr="00ED697D">
        <w:trPr>
          <w:trHeight w:val="524"/>
        </w:trPr>
        <w:tc>
          <w:tcPr>
            <w:tcW w:w="284" w:type="dxa"/>
            <w:vAlign w:val="bottom"/>
            <w:hideMark/>
          </w:tcPr>
          <w:p w:rsidR="00ED697D" w:rsidRDefault="00ED69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697D" w:rsidRDefault="00ED6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28.07.2022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ED697D" w:rsidRDefault="00ED6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697D" w:rsidRDefault="00ED6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946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D697D" w:rsidRDefault="00ED6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D697D" w:rsidTr="00ED697D">
        <w:trPr>
          <w:trHeight w:val="130"/>
        </w:trPr>
        <w:tc>
          <w:tcPr>
            <w:tcW w:w="9460" w:type="dxa"/>
            <w:gridSpan w:val="5"/>
          </w:tcPr>
          <w:p w:rsidR="00ED697D" w:rsidRDefault="00ED69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D697D" w:rsidTr="00ED697D">
        <w:tc>
          <w:tcPr>
            <w:tcW w:w="9460" w:type="dxa"/>
            <w:gridSpan w:val="5"/>
          </w:tcPr>
          <w:p w:rsidR="00ED697D" w:rsidRDefault="00ED697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D697D" w:rsidRDefault="00ED69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D697D" w:rsidRDefault="00ED69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D697D" w:rsidTr="00ED697D">
        <w:tc>
          <w:tcPr>
            <w:tcW w:w="9460" w:type="dxa"/>
            <w:gridSpan w:val="5"/>
            <w:hideMark/>
          </w:tcPr>
          <w:p w:rsidR="00ED697D" w:rsidRDefault="00ED69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«Внесение изменений в проект планировки территории и проект межевания территории по адресу: район улиц Калинина – Свердлова –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Орджоникидзе – проспект Успенский города Верхняя Пышма»</w:t>
            </w:r>
          </w:p>
        </w:tc>
      </w:tr>
      <w:tr w:rsidR="00ED697D" w:rsidTr="00ED697D">
        <w:tc>
          <w:tcPr>
            <w:tcW w:w="9460" w:type="dxa"/>
            <w:gridSpan w:val="5"/>
          </w:tcPr>
          <w:p w:rsidR="00ED697D" w:rsidRDefault="00ED6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D697D" w:rsidRDefault="00ED6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D697D" w:rsidRDefault="00ED697D" w:rsidP="00ED697D">
      <w:pPr>
        <w:widowControl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10 статьи 45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06 октября 2003 года № 131-ФЗ «Об общих принципах </w:t>
      </w:r>
      <w:r>
        <w:rPr>
          <w:rFonts w:ascii="Liberation Serif" w:hAnsi="Liberation Serif" w:cs="Courier New"/>
          <w:sz w:val="28"/>
          <w:szCs w:val="28"/>
        </w:rPr>
        <w:br/>
        <w:t xml:space="preserve">организации местного самоуправления в Российской Федерации», пунктом «а» части 4 постановления Правительства Российской Федерации </w:t>
      </w:r>
      <w:r>
        <w:rPr>
          <w:rFonts w:ascii="Liberation Serif" w:hAnsi="Liberation Serif" w:cs="Courier New"/>
          <w:sz w:val="28"/>
          <w:szCs w:val="28"/>
        </w:rPr>
        <w:br/>
        <w:t xml:space="preserve">от 02 апреля 2022 года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</w:t>
      </w:r>
      <w:r>
        <w:rPr>
          <w:rFonts w:ascii="Liberation Serif" w:hAnsi="Liberation Serif" w:cs="Courier New"/>
          <w:sz w:val="28"/>
          <w:szCs w:val="28"/>
        </w:rPr>
        <w:br/>
        <w:t xml:space="preserve">выдачи разрешений на строительство объектов капитального строительства, разрешений на ввод в эксплуатацию», пунктом 4, 5 части 3 постановления Правительства Свердловской области от 28 апреля 2022 года № 302-ПП </w:t>
      </w:r>
      <w:r>
        <w:rPr>
          <w:rFonts w:ascii="Liberation Serif" w:hAnsi="Liberation Serif" w:cs="Courier New"/>
          <w:sz w:val="28"/>
          <w:szCs w:val="28"/>
        </w:rPr>
        <w:br/>
        <w:t xml:space="preserve">«Об установлении на территории Свердловской области отдельных </w:t>
      </w:r>
      <w:r>
        <w:rPr>
          <w:rFonts w:ascii="Liberation Serif" w:hAnsi="Liberation Serif" w:cs="Courier New"/>
          <w:sz w:val="28"/>
          <w:szCs w:val="28"/>
        </w:rPr>
        <w:br/>
        <w:t xml:space="preserve">случаев утверждения органами местного самоуправления муниципальных образований, расположенных на территории Свердловской </w:t>
      </w:r>
      <w:r>
        <w:rPr>
          <w:rFonts w:ascii="Liberation Serif" w:hAnsi="Liberation Serif" w:cs="Courier New"/>
          <w:sz w:val="28"/>
          <w:szCs w:val="28"/>
        </w:rPr>
        <w:br/>
        <w:t xml:space="preserve">области, генеральных планов поселений, генеральных планов </w:t>
      </w:r>
      <w:r>
        <w:rPr>
          <w:rFonts w:ascii="Liberation Serif" w:hAnsi="Liberation Serif" w:cs="Courier New"/>
          <w:sz w:val="28"/>
          <w:szCs w:val="28"/>
        </w:rPr>
        <w:br/>
        <w:t xml:space="preserve">городских округов, правил землепользования </w:t>
      </w:r>
      <w:r>
        <w:rPr>
          <w:rFonts w:ascii="Liberation Serif" w:hAnsi="Liberation Serif" w:cs="Courier New"/>
          <w:sz w:val="28"/>
          <w:szCs w:val="28"/>
        </w:rPr>
        <w:br/>
        <w:t xml:space="preserve">и застройки, документации по планировке территории и внесения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в них изменений без проведения в 2022 году общественных обсуждений </w:t>
      </w:r>
      <w:r>
        <w:rPr>
          <w:rFonts w:ascii="Liberation Serif" w:hAnsi="Liberation Serif" w:cs="Courier New"/>
          <w:sz w:val="28"/>
          <w:szCs w:val="28"/>
        </w:rPr>
        <w:br/>
        <w:t>или публичных слушаний по проектам указанных документов»,</w:t>
      </w:r>
      <w:r>
        <w:rPr>
          <w:rFonts w:ascii="Liberation Serif" w:hAnsi="Liberation Serif" w:cs="Courier New"/>
          <w:sz w:val="28"/>
          <w:szCs w:val="28"/>
        </w:rPr>
        <w:br/>
        <w:t xml:space="preserve"> пунктом 19 части 7 статьи 25 Устава городского округа Верхняя Пышма, пунктом 2.21 Положения о порядке подготовки и утверждения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документации по планировке территории городского округа Верхняя Пышма, утвержденного постановлением администрации городского округа </w:t>
      </w:r>
      <w:r>
        <w:rPr>
          <w:rFonts w:ascii="Liberation Serif" w:hAnsi="Liberation Serif" w:cs="Courier New"/>
          <w:sz w:val="28"/>
          <w:szCs w:val="28"/>
        </w:rPr>
        <w:br/>
        <w:t xml:space="preserve">Верхняя Пышма от 28 августа 2020 года № 679, рассмотрев </w:t>
      </w:r>
      <w:r>
        <w:rPr>
          <w:rFonts w:ascii="Liberation Serif" w:hAnsi="Liberation Serif"/>
          <w:sz w:val="28"/>
          <w:szCs w:val="28"/>
        </w:rPr>
        <w:t xml:space="preserve">документацию </w:t>
      </w:r>
      <w:r>
        <w:rPr>
          <w:rFonts w:ascii="Liberation Serif" w:hAnsi="Liberation Serif"/>
          <w:sz w:val="28"/>
          <w:szCs w:val="28"/>
        </w:rPr>
        <w:br/>
        <w:t xml:space="preserve">по планировке территории «Внесение изменений в проект </w:t>
      </w:r>
      <w:r>
        <w:rPr>
          <w:rFonts w:ascii="Liberation Serif" w:hAnsi="Liberation Serif"/>
          <w:sz w:val="28"/>
          <w:szCs w:val="28"/>
        </w:rPr>
        <w:br/>
        <w:t xml:space="preserve">планировки территории и проект межевания территории по адресу: </w:t>
      </w:r>
      <w:r>
        <w:rPr>
          <w:rFonts w:ascii="Liberation Serif" w:hAnsi="Liberation Serif"/>
          <w:sz w:val="28"/>
          <w:szCs w:val="28"/>
        </w:rPr>
        <w:br/>
        <w:t xml:space="preserve">район улиц Калинина – Свердлова – </w:t>
      </w:r>
      <w:proofErr w:type="spellStart"/>
      <w:r>
        <w:rPr>
          <w:rFonts w:ascii="Liberation Serif" w:hAnsi="Liberation Serif"/>
          <w:sz w:val="28"/>
          <w:szCs w:val="28"/>
        </w:rPr>
        <w:t>Кривоусова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– Орджоникидзе – проспект Успенский города Верхняя Пышма»,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Courier New"/>
          <w:sz w:val="28"/>
          <w:szCs w:val="28"/>
        </w:rPr>
        <w:t xml:space="preserve">подготовленную акционерным обществом Архитектурно-Строительный Центр «Правобережный», </w:t>
      </w:r>
      <w:r>
        <w:rPr>
          <w:rFonts w:ascii="Liberation Serif" w:hAnsi="Liberation Serif" w:cs="Courier New"/>
          <w:sz w:val="28"/>
          <w:szCs w:val="28"/>
        </w:rPr>
        <w:lastRenderedPageBreak/>
        <w:t>администрация городского округа Верхняя Пышма</w:t>
      </w:r>
    </w:p>
    <w:p w:rsidR="00ED697D" w:rsidRDefault="00ED697D" w:rsidP="00ED697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D697D" w:rsidRDefault="00ED697D" w:rsidP="00ED697D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>
        <w:rPr>
          <w:rFonts w:ascii="Liberation Serif" w:hAnsi="Liberation Serif"/>
          <w:color w:val="000000"/>
          <w:sz w:val="28"/>
          <w:szCs w:val="28"/>
        </w:rPr>
        <w:t xml:space="preserve">документацию по планировке территории «Внесение изменений в проект планировки территории и проект межевания территории по адресу: район улиц Калинина – Свердлова –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Кривоусова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- Орджоникидзе – проспект Успенский города Верхняя Пышма»</w:t>
      </w:r>
      <w:r>
        <w:rPr>
          <w:rFonts w:ascii="Liberation Serif" w:hAnsi="Liberation Serif"/>
          <w:sz w:val="28"/>
          <w:szCs w:val="28"/>
        </w:rPr>
        <w:t>, изложив в новой редакции</w:t>
      </w:r>
      <w:r>
        <w:rPr>
          <w:rFonts w:ascii="Liberation Serif" w:hAnsi="Liberation Serif" w:cs="Courier New"/>
          <w:sz w:val="28"/>
          <w:szCs w:val="28"/>
        </w:rPr>
        <w:t>:</w:t>
      </w:r>
    </w:p>
    <w:p w:rsidR="00ED697D" w:rsidRDefault="00ED697D" w:rsidP="00ED697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Проект планировки территории. Шифр 2204/19-ПП Изм. 3, </w:t>
      </w:r>
      <w:r>
        <w:rPr>
          <w:rFonts w:ascii="Liberation Serif" w:hAnsi="Liberation Serif" w:cs="Courier New"/>
          <w:sz w:val="28"/>
          <w:szCs w:val="28"/>
        </w:rPr>
        <w:br/>
        <w:t>на 46 л. (приложение 1);</w:t>
      </w:r>
    </w:p>
    <w:p w:rsidR="00ED697D" w:rsidRDefault="00ED697D" w:rsidP="00ED697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Проект межевания территории. Шифр 2204/19-ПМ Изм. 3, </w:t>
      </w:r>
      <w:r>
        <w:rPr>
          <w:rFonts w:ascii="Liberation Serif" w:hAnsi="Liberation Serif" w:cs="Courier New"/>
          <w:sz w:val="28"/>
          <w:szCs w:val="28"/>
        </w:rPr>
        <w:br/>
        <w:t>на 20 л. (приложение 2).</w:t>
      </w:r>
    </w:p>
    <w:p w:rsidR="00ED697D" w:rsidRDefault="00ED697D" w:rsidP="00ED697D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ED697D" w:rsidRDefault="00ED697D" w:rsidP="00ED697D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ED697D" w:rsidRDefault="00ED697D" w:rsidP="00ED697D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ED697D" w:rsidRDefault="00ED697D" w:rsidP="00ED697D">
      <w:pPr>
        <w:widowControl w:val="0"/>
        <w:numPr>
          <w:ilvl w:val="3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ED697D" w:rsidRDefault="00ED697D" w:rsidP="00ED697D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</w:t>
      </w:r>
      <w:r>
        <w:rPr>
          <w:rFonts w:ascii="Liberation Serif" w:hAnsi="Liberation Serif"/>
          <w:sz w:val="28"/>
          <w:szCs w:val="28"/>
        </w:rPr>
        <w:br/>
        <w:t xml:space="preserve">от их границ, а также коммунальным объектам (в том числе </w:t>
      </w:r>
      <w:r>
        <w:rPr>
          <w:rFonts w:ascii="Liberation Serif" w:hAnsi="Liberation Serif"/>
          <w:sz w:val="28"/>
          <w:szCs w:val="28"/>
        </w:rPr>
        <w:br/>
        <w:t xml:space="preserve">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ED697D" w:rsidRDefault="00ED697D" w:rsidP="00ED697D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руководствоваться проектом межевания территории, утверждённым настоящим постановлением, при осуществлении работ </w:t>
      </w:r>
      <w:r>
        <w:rPr>
          <w:rFonts w:ascii="Liberation Serif" w:hAnsi="Liberation Serif"/>
          <w:sz w:val="28"/>
          <w:szCs w:val="28"/>
        </w:rPr>
        <w:br/>
        <w:t>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ED697D" w:rsidRDefault="00ED697D" w:rsidP="00ED697D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(www.верхняяпышма-право.рф), на официальном </w:t>
      </w:r>
      <w:r>
        <w:rPr>
          <w:rFonts w:ascii="Liberation Serif" w:hAnsi="Liberation Serif"/>
          <w:sz w:val="28"/>
          <w:szCs w:val="28"/>
        </w:rPr>
        <w:br/>
        <w:t xml:space="preserve">сайте городского округа Верхняя Пышма (www.movp.ru) в разделе «Градостроительство и землепользование» − «Общественные обсуждения»,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ТЕРРИТОРИЙ».</w:t>
      </w:r>
    </w:p>
    <w:p w:rsidR="00ED697D" w:rsidRDefault="00ED697D" w:rsidP="00ED697D">
      <w:pPr>
        <w:numPr>
          <w:ilvl w:val="3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</w:t>
      </w:r>
    </w:p>
    <w:p w:rsidR="00ED697D" w:rsidRDefault="00ED697D" w:rsidP="00ED69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D697D" w:rsidRDefault="00ED697D" w:rsidP="00ED69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D697D" w:rsidTr="00ED697D">
        <w:tc>
          <w:tcPr>
            <w:tcW w:w="6237" w:type="dxa"/>
            <w:vAlign w:val="bottom"/>
            <w:hideMark/>
          </w:tcPr>
          <w:p w:rsidR="00ED697D" w:rsidRDefault="00ED6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D697D" w:rsidRDefault="00ED69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D697D" w:rsidRDefault="00ED697D" w:rsidP="00ED697D">
      <w:pPr>
        <w:pStyle w:val="ConsNormal"/>
        <w:widowControl/>
        <w:ind w:firstLine="0"/>
        <w:rPr>
          <w:rFonts w:ascii="Liberation Serif" w:hAnsi="Liberation Serif"/>
        </w:rPr>
      </w:pPr>
    </w:p>
    <w:p w:rsidR="004C234B" w:rsidRDefault="004C234B"/>
    <w:sectPr w:rsidR="004C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413A9B"/>
    <w:multiLevelType w:val="hybridMultilevel"/>
    <w:tmpl w:val="70F86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4059C6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B0"/>
    <w:rsid w:val="004C234B"/>
    <w:rsid w:val="00B618B0"/>
    <w:rsid w:val="00E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A9FC2-60BE-46C1-9476-2117690F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D697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2022-07-28T10:31:00Z</dcterms:created>
  <dcterms:modified xsi:type="dcterms:W3CDTF">2022-07-28T10:32:00Z</dcterms:modified>
</cp:coreProperties>
</file>