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49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4259"/>
        <w:gridCol w:w="16"/>
        <w:gridCol w:w="888"/>
        <w:gridCol w:w="4641"/>
      </w:tblGrid>
      <w:tr w:rsidR="00746FD5" w:rsidRPr="00746FD5" w:rsidTr="00746FD5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46FD5" w:rsidRPr="00746FD5" w:rsidRDefault="00746FD5" w:rsidP="00746FD5">
            <w:pPr>
              <w:pStyle w:val="ParagraphStyle0"/>
              <w:ind w:left="567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6FD5">
              <w:rPr>
                <w:rFonts w:ascii="Liberation Serif" w:hAnsi="Liberation Serif" w:cs="Times New Roman"/>
                <w:sz w:val="24"/>
                <w:szCs w:val="24"/>
              </w:rPr>
              <w:t>Приложение № 16 к муниципальной программе</w:t>
            </w:r>
          </w:p>
          <w:p w:rsidR="00746FD5" w:rsidRPr="00746FD5" w:rsidRDefault="00746FD5" w:rsidP="00746FD5">
            <w:pPr>
              <w:pStyle w:val="ParagraphStyle0"/>
              <w:ind w:left="567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6FD5">
              <w:rPr>
                <w:rFonts w:ascii="Liberation Serif" w:hAnsi="Liberation Serif" w:cs="Times New Roman"/>
                <w:sz w:val="24"/>
                <w:szCs w:val="24"/>
              </w:rPr>
              <w:t xml:space="preserve"> «Совершенствование социально-экономической </w:t>
            </w:r>
          </w:p>
          <w:p w:rsidR="00746FD5" w:rsidRPr="00746FD5" w:rsidRDefault="00746FD5" w:rsidP="00746FD5">
            <w:pPr>
              <w:pStyle w:val="ParagraphStyle0"/>
              <w:ind w:left="567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6FD5">
              <w:rPr>
                <w:rFonts w:ascii="Liberation Serif" w:hAnsi="Liberation Serif" w:cs="Times New Roman"/>
                <w:sz w:val="24"/>
                <w:szCs w:val="24"/>
              </w:rPr>
              <w:t>политики на территории городского округа</w:t>
            </w:r>
          </w:p>
          <w:p w:rsidR="00746FD5" w:rsidRDefault="00746FD5" w:rsidP="00746FD5">
            <w:pPr>
              <w:pStyle w:val="ParagraphStyle0"/>
              <w:ind w:left="567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  <w:r w:rsidRPr="00746FD5">
              <w:rPr>
                <w:rFonts w:ascii="Liberation Serif" w:hAnsi="Liberation Serif" w:cs="Times New Roman"/>
                <w:sz w:val="24"/>
                <w:szCs w:val="24"/>
              </w:rPr>
              <w:t xml:space="preserve"> Верхняя Пышма до 2024 года»</w:t>
            </w:r>
          </w:p>
          <w:p w:rsidR="00746FD5" w:rsidRDefault="00746FD5" w:rsidP="00746FD5">
            <w:pPr>
              <w:pStyle w:val="ParagraphStyle0"/>
              <w:ind w:left="5670"/>
              <w:jc w:val="lef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46FD5" w:rsidRPr="00746FD5" w:rsidRDefault="00746FD5" w:rsidP="00746FD5">
            <w:pPr>
              <w:pStyle w:val="ParagraphStyle0"/>
              <w:ind w:left="5670"/>
              <w:jc w:val="left"/>
              <w:rPr>
                <w:rStyle w:val="CharacterStyle0"/>
                <w:rFonts w:ascii="Liberation Serif" w:eastAsia="Calibri" w:hAnsi="Liberation Serif"/>
                <w:b w:val="0"/>
                <w:sz w:val="24"/>
                <w:szCs w:val="24"/>
              </w:rPr>
            </w:pPr>
          </w:p>
        </w:tc>
      </w:tr>
      <w:tr w:rsidR="00746FD5" w:rsidRPr="00746FD5" w:rsidTr="00746FD5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46FD5" w:rsidRPr="00746FD5" w:rsidRDefault="00746FD5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746FD5" w:rsidRPr="00746FD5" w:rsidTr="00746FD5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46FD5" w:rsidRPr="00746FD5" w:rsidRDefault="00746FD5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подпрограммы</w:t>
            </w:r>
          </w:p>
        </w:tc>
      </w:tr>
      <w:tr w:rsidR="00746FD5" w:rsidRPr="00746FD5" w:rsidTr="00746FD5">
        <w:trPr>
          <w:trHeight w:val="18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46FD5" w:rsidRPr="00746FD5" w:rsidRDefault="00746FD5" w:rsidP="00E34373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</w:tr>
      <w:tr w:rsidR="00746FD5" w:rsidRPr="00746FD5" w:rsidTr="00746FD5">
        <w:trPr>
          <w:trHeight w:val="36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46FD5" w:rsidRPr="00746FD5" w:rsidRDefault="00746FD5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746FD5" w:rsidRPr="00746FD5" w:rsidTr="00746FD5">
        <w:trPr>
          <w:trHeight w:val="69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746FD5" w:rsidRPr="00746FD5" w:rsidRDefault="00746FD5" w:rsidP="00031211">
            <w:pPr>
              <w:pStyle w:val="ParagraphStyle1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746FD5" w:rsidRPr="00746FD5" w:rsidTr="00746FD5">
        <w:trPr>
          <w:trHeight w:val="705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Ответственный исполнитель муниципальной подпрограммы </w:t>
            </w:r>
            <w:r w:rsidRPr="00746FD5">
              <w:rPr>
                <w:rStyle w:val="CharacterStyle1"/>
                <w:rFonts w:ascii="Liberation Serif" w:eastAsia="Calibri" w:hAnsi="Liberation Serif"/>
                <w:b w:val="0"/>
                <w:sz w:val="24"/>
                <w:szCs w:val="24"/>
              </w:rPr>
              <w:t>«Поддержка гражданских инициатив и социально ориентированных некоммерческих организаций на территории городского округа Верхняя Пышма до 2024 года»</w:t>
            </w:r>
          </w:p>
        </w:tc>
        <w:tc>
          <w:tcPr>
            <w:tcW w:w="2777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 w:rsidP="00E34373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Комитет экономики и муниципального заказа администрации городского округа Верхняя Пышма</w:t>
            </w:r>
          </w:p>
        </w:tc>
      </w:tr>
      <w:tr w:rsidR="00746FD5" w:rsidRPr="00746FD5" w:rsidTr="00746FD5">
        <w:trPr>
          <w:trHeight w:val="705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2777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 w:rsidP="00E34373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Отдел социальной политики администрации городского округа Верхняя Пышма</w:t>
            </w:r>
          </w:p>
        </w:tc>
      </w:tr>
      <w:tr w:rsidR="00746FD5" w:rsidRPr="00746FD5" w:rsidTr="00746FD5">
        <w:trPr>
          <w:trHeight w:val="705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446" w:type="pct"/>
            <w:tcBorders>
              <w:top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  <w:t>2019 -</w:t>
            </w:r>
          </w:p>
        </w:tc>
        <w:tc>
          <w:tcPr>
            <w:tcW w:w="2331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2024 годы</w:t>
            </w:r>
          </w:p>
        </w:tc>
      </w:tr>
      <w:tr w:rsidR="00746FD5" w:rsidRPr="00746FD5" w:rsidTr="00746FD5">
        <w:trPr>
          <w:trHeight w:val="2472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2777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Цель.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746FD5" w:rsidRPr="00746FD5" w:rsidTr="00746FD5">
        <w:trPr>
          <w:trHeight w:val="2655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Задачи:</w:t>
            </w:r>
            <w:r w:rsidRPr="00746FD5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br/>
              <w:t>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746FD5" w:rsidRPr="00746FD5" w:rsidTr="00746FD5">
        <w:trPr>
          <w:trHeight w:val="1350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 подпрограммы</w:t>
            </w:r>
          </w:p>
        </w:tc>
        <w:tc>
          <w:tcPr>
            <w:tcW w:w="2777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3"/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1. Количество социально ориентированных некоммерческих организаций получивших поддержку в виде субсидии</w:t>
            </w:r>
          </w:p>
        </w:tc>
      </w:tr>
      <w:tr w:rsidR="00746FD5" w:rsidRPr="00746FD5" w:rsidTr="00746FD5">
        <w:trPr>
          <w:trHeight w:val="1350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5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77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6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2. Количество проектов инициативного бюджетирования реализованных на территории городского округа Верхняя Пышма</w:t>
            </w:r>
          </w:p>
        </w:tc>
      </w:tr>
      <w:tr w:rsidR="00746FD5" w:rsidRPr="00746FD5" w:rsidTr="00746FD5">
        <w:trPr>
          <w:trHeight w:val="360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Объем финансирования</w:t>
            </w:r>
          </w:p>
        </w:tc>
        <w:tc>
          <w:tcPr>
            <w:tcW w:w="2785" w:type="pct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</w:tc>
      </w:tr>
      <w:tr w:rsidR="00746FD5" w:rsidRPr="00746FD5" w:rsidTr="00746FD5">
        <w:trPr>
          <w:trHeight w:val="345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подпрограммы муниципальной</w:t>
            </w: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18 549,0 тыс. рублей</w:t>
            </w:r>
          </w:p>
        </w:tc>
      </w:tr>
      <w:tr w:rsidR="00746FD5" w:rsidRPr="00746FD5" w:rsidTr="00746FD5">
        <w:trPr>
          <w:trHeight w:val="345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746FD5" w:rsidRPr="00746FD5" w:rsidTr="00746FD5">
        <w:trPr>
          <w:trHeight w:val="1995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1 444,0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1 7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06,0 тыс. рублей,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>2021 год – 4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746,0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6 104,6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2 274,2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2 274,2 тыс. рублей</w:t>
            </w:r>
          </w:p>
        </w:tc>
      </w:tr>
      <w:tr w:rsidR="00746FD5" w:rsidRPr="00746FD5" w:rsidTr="00746FD5">
        <w:trPr>
          <w:trHeight w:val="345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из них:</w:t>
            </w:r>
          </w:p>
        </w:tc>
      </w:tr>
      <w:tr w:rsidR="00746FD5" w:rsidRPr="00746FD5" w:rsidTr="00746FD5">
        <w:trPr>
          <w:trHeight w:val="360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областной бюджет</w:t>
            </w:r>
          </w:p>
        </w:tc>
      </w:tr>
      <w:tr w:rsidR="00746FD5" w:rsidRPr="00746FD5" w:rsidTr="00746FD5">
        <w:trPr>
          <w:trHeight w:val="360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2 074,1 тыс. рублей</w:t>
            </w:r>
          </w:p>
        </w:tc>
      </w:tr>
      <w:tr w:rsidR="00746FD5" w:rsidRPr="00746FD5" w:rsidTr="00746FD5">
        <w:trPr>
          <w:trHeight w:val="345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746FD5" w:rsidRPr="00746FD5" w:rsidTr="00746FD5">
        <w:trPr>
          <w:trHeight w:val="1995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1 520,0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554,1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0,0 тыс. рублей</w:t>
            </w:r>
          </w:p>
        </w:tc>
      </w:tr>
      <w:tr w:rsidR="00746FD5" w:rsidRPr="00746FD5" w:rsidTr="00746FD5">
        <w:trPr>
          <w:trHeight w:val="360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11"/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1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</w:tc>
      </w:tr>
      <w:tr w:rsidR="00746FD5" w:rsidRPr="00746FD5" w:rsidTr="00746FD5">
        <w:trPr>
          <w:trHeight w:val="360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16 474,9 тыс. рублей</w:t>
            </w:r>
          </w:p>
        </w:tc>
      </w:tr>
      <w:tr w:rsidR="00746FD5" w:rsidRPr="00746FD5" w:rsidTr="00746FD5">
        <w:trPr>
          <w:trHeight w:val="360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</w:tc>
      </w:tr>
      <w:tr w:rsidR="00746FD5" w:rsidRPr="00746FD5" w:rsidTr="00746FD5">
        <w:trPr>
          <w:trHeight w:val="1995"/>
        </w:trPr>
        <w:tc>
          <w:tcPr>
            <w:tcW w:w="76" w:type="pct"/>
          </w:tcPr>
          <w:p w:rsidR="00746FD5" w:rsidRPr="00746FD5" w:rsidRDefault="00746FD5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3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9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2785" w:type="pct"/>
            <w:gridSpan w:val="3"/>
            <w:tcBorders>
              <w:right w:val="single" w:sz="6" w:space="0" w:color="000000"/>
            </w:tcBorders>
            <w:shd w:val="clear" w:color="auto" w:fill="auto"/>
          </w:tcPr>
          <w:p w:rsidR="00746FD5" w:rsidRPr="00746FD5" w:rsidRDefault="00746FD5">
            <w:pPr>
              <w:pStyle w:val="ParagraphStyle10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2019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1 444,0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2020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1 706,0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2021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3 226,0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2022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5 550,5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2023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2 274,2 тыс. рублей, 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br/>
              <w:t xml:space="preserve">2024 год </w:t>
            </w:r>
            <w:r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–</w:t>
            </w:r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2</w:t>
            </w:r>
            <w:bookmarkStart w:id="0" w:name="_GoBack"/>
            <w:bookmarkEnd w:id="0"/>
            <w:r w:rsidRPr="00746FD5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> 274,2 тыс. рублей</w:t>
            </w:r>
          </w:p>
        </w:tc>
      </w:tr>
      <w:tr w:rsidR="00746FD5" w:rsidRPr="00746FD5" w:rsidTr="00746FD5">
        <w:trPr>
          <w:trHeight w:val="405"/>
        </w:trPr>
        <w:tc>
          <w:tcPr>
            <w:tcW w:w="76" w:type="pct"/>
          </w:tcPr>
          <w:p w:rsidR="00746FD5" w:rsidRPr="00746FD5" w:rsidRDefault="00746FD5" w:rsidP="00823ECD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47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46FD5" w:rsidRPr="00746FD5" w:rsidRDefault="00746FD5" w:rsidP="00823ECD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Адрес размещения </w:t>
            </w:r>
            <w:r w:rsidRPr="00746FD5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муниципальной программы в </w:t>
            </w:r>
            <w:r w:rsidRPr="00746FD5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br/>
            </w:r>
            <w:r w:rsidRPr="00746FD5">
              <w:rPr>
                <w:rStyle w:val="CharacterStyle12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2777" w:type="pct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46FD5" w:rsidRPr="00746FD5" w:rsidRDefault="00746FD5" w:rsidP="00823ECD">
            <w:pPr>
              <w:pStyle w:val="ParagraphStyle8"/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</w:pPr>
            <w:r w:rsidRPr="00746FD5">
              <w:rPr>
                <w:rStyle w:val="CharacterStyle8"/>
                <w:rFonts w:ascii="Liberation Serif" w:eastAsia="Calibri" w:hAnsi="Liberation Serif"/>
                <w:sz w:val="24"/>
                <w:szCs w:val="24"/>
              </w:rPr>
              <w:t>https://movp.ru/site/section?id=1405</w:t>
            </w:r>
          </w:p>
        </w:tc>
      </w:tr>
    </w:tbl>
    <w:p w:rsidR="00B27569" w:rsidRPr="00746FD5" w:rsidRDefault="00B27569">
      <w:pPr>
        <w:spacing w:line="15" w:lineRule="exact"/>
        <w:rPr>
          <w:rFonts w:ascii="Liberation Serif" w:hAnsi="Liberation Serif"/>
          <w:sz w:val="24"/>
          <w:szCs w:val="24"/>
        </w:rPr>
      </w:pPr>
    </w:p>
    <w:sectPr w:rsidR="00B27569" w:rsidRPr="00746FD5" w:rsidSect="00746FD5">
      <w:pgSz w:w="12240" w:h="15840"/>
      <w:pgMar w:top="1701" w:right="1134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561" w:rsidRDefault="00290561">
      <w:r>
        <w:separator/>
      </w:r>
    </w:p>
  </w:endnote>
  <w:endnote w:type="continuationSeparator" w:id="0">
    <w:p w:rsidR="00290561" w:rsidRDefault="0029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561" w:rsidRDefault="00290561">
      <w:r>
        <w:separator/>
      </w:r>
    </w:p>
  </w:footnote>
  <w:footnote w:type="continuationSeparator" w:id="0">
    <w:p w:rsidR="00290561" w:rsidRDefault="0029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69"/>
    <w:rsid w:val="00031211"/>
    <w:rsid w:val="001502D5"/>
    <w:rsid w:val="00290561"/>
    <w:rsid w:val="00746FD5"/>
    <w:rsid w:val="00A805AB"/>
    <w:rsid w:val="00B27569"/>
    <w:rsid w:val="00D119B2"/>
    <w:rsid w:val="00D2740E"/>
    <w:rsid w:val="00E3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42517C-D5CE-4DB4-B91C-90978316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  <w:pPr>
      <w:ind w:left="28" w:right="28"/>
      <w:jc w:val="center"/>
    </w:pPr>
  </w:style>
  <w:style w:type="paragraph" w:customStyle="1" w:styleId="ParagraphStyle2">
    <w:name w:val="ParagraphStyle2"/>
    <w:hidden/>
    <w:pPr>
      <w:ind w:left="115"/>
    </w:pPr>
  </w:style>
  <w:style w:type="paragraph" w:customStyle="1" w:styleId="ParagraphStyle3">
    <w:name w:val="ParagraphStyle3"/>
    <w:hidden/>
    <w:pPr>
      <w:ind w:left="115"/>
    </w:pPr>
  </w:style>
  <w:style w:type="paragraph" w:customStyle="1" w:styleId="ParagraphStyle4">
    <w:name w:val="ParagraphStyle4"/>
    <w:hidden/>
    <w:pPr>
      <w:ind w:left="115"/>
      <w:jc w:val="right"/>
    </w:pPr>
  </w:style>
  <w:style w:type="paragraph" w:customStyle="1" w:styleId="ParagraphStyle5">
    <w:name w:val="ParagraphStyle5"/>
    <w:hidden/>
    <w:pPr>
      <w:ind w:left="115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/>
    </w:pPr>
  </w:style>
  <w:style w:type="paragraph" w:customStyle="1" w:styleId="ParagraphStyle11">
    <w:name w:val="ParagraphStyle11"/>
    <w:hidden/>
    <w:pPr>
      <w:ind w:left="115"/>
      <w:jc w:val="both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6F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6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Ирина Михайловна</dc:creator>
  <cp:lastModifiedBy>Садыкова Дарья Юрьевна</cp:lastModifiedBy>
  <cp:revision>4</cp:revision>
  <cp:lastPrinted>2022-08-22T10:49:00Z</cp:lastPrinted>
  <dcterms:created xsi:type="dcterms:W3CDTF">2022-08-19T09:36:00Z</dcterms:created>
  <dcterms:modified xsi:type="dcterms:W3CDTF">2022-08-22T10:49:00Z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