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540414" w:rsidRPr="00540414" w:rsidTr="00FE6085">
        <w:trPr>
          <w:trHeight w:val="524"/>
        </w:trPr>
        <w:tc>
          <w:tcPr>
            <w:tcW w:w="9639" w:type="dxa"/>
            <w:gridSpan w:val="5"/>
          </w:tcPr>
          <w:p w:rsidR="00540414" w:rsidRPr="00540414" w:rsidRDefault="00540414" w:rsidP="00540414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540414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540414" w:rsidRPr="00540414" w:rsidRDefault="00540414" w:rsidP="00540414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540414">
              <w:rPr>
                <w:b/>
                <w:sz w:val="28"/>
                <w:szCs w:val="28"/>
              </w:rPr>
              <w:t>Верхняя Пышма</w:t>
            </w:r>
          </w:p>
          <w:p w:rsidR="00540414" w:rsidRPr="00540414" w:rsidRDefault="00540414" w:rsidP="00540414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540414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540414" w:rsidRPr="00540414" w:rsidRDefault="00540414" w:rsidP="00540414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540414" w:rsidRPr="00540414" w:rsidTr="00FE6085">
        <w:trPr>
          <w:trHeight w:val="524"/>
        </w:trPr>
        <w:tc>
          <w:tcPr>
            <w:tcW w:w="285" w:type="dxa"/>
            <w:vAlign w:val="bottom"/>
          </w:tcPr>
          <w:p w:rsidR="00540414" w:rsidRPr="00540414" w:rsidRDefault="00540414" w:rsidP="00540414">
            <w:pPr>
              <w:tabs>
                <w:tab w:val="left" w:leader="underscore" w:pos="9639"/>
              </w:tabs>
              <w:rPr>
                <w:szCs w:val="28"/>
              </w:rPr>
            </w:pPr>
            <w:r w:rsidRPr="00540414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540414" w:rsidRPr="00540414" w:rsidRDefault="00540414" w:rsidP="00540414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540414">
              <w:fldChar w:fldCharType="begin"/>
            </w:r>
            <w:r w:rsidRPr="00540414">
              <w:instrText xml:space="preserve"> DOCPROPERTY  Рег.дата  \* MERGEFORMAT </w:instrText>
            </w:r>
            <w:r w:rsidRPr="00540414">
              <w:fldChar w:fldCharType="separate"/>
            </w:r>
            <w:r w:rsidRPr="00540414">
              <w:t xml:space="preserve"> </w:t>
            </w:r>
            <w:r w:rsidRPr="00540414">
              <w:fldChar w:fldCharType="end"/>
            </w:r>
            <w:r>
              <w:t>11.08.2017</w:t>
            </w:r>
          </w:p>
        </w:tc>
        <w:tc>
          <w:tcPr>
            <w:tcW w:w="428" w:type="dxa"/>
            <w:vAlign w:val="bottom"/>
          </w:tcPr>
          <w:p w:rsidR="00540414" w:rsidRPr="00540414" w:rsidRDefault="00540414" w:rsidP="00540414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540414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540414" w:rsidRPr="00540414" w:rsidRDefault="00540414" w:rsidP="00540414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577</w:t>
            </w:r>
            <w:r w:rsidRPr="00540414">
              <w:fldChar w:fldCharType="begin"/>
            </w:r>
            <w:r w:rsidRPr="00540414">
              <w:instrText xml:space="preserve"> DOCPROPERTY  Рег.№  \* MERGEFORMAT </w:instrText>
            </w:r>
            <w:r w:rsidRPr="00540414">
              <w:fldChar w:fldCharType="separate"/>
            </w:r>
            <w:r w:rsidRPr="00540414">
              <w:t xml:space="preserve"> </w:t>
            </w:r>
            <w:r w:rsidRPr="00540414">
              <w:fldChar w:fldCharType="end"/>
            </w:r>
          </w:p>
        </w:tc>
        <w:tc>
          <w:tcPr>
            <w:tcW w:w="6502" w:type="dxa"/>
            <w:vAlign w:val="bottom"/>
          </w:tcPr>
          <w:p w:rsidR="00540414" w:rsidRPr="00540414" w:rsidRDefault="00540414" w:rsidP="00540414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540414" w:rsidRPr="00540414" w:rsidTr="00FE6085">
        <w:trPr>
          <w:trHeight w:val="130"/>
        </w:trPr>
        <w:tc>
          <w:tcPr>
            <w:tcW w:w="9639" w:type="dxa"/>
            <w:gridSpan w:val="5"/>
          </w:tcPr>
          <w:p w:rsidR="00540414" w:rsidRPr="00540414" w:rsidRDefault="00540414" w:rsidP="00540414">
            <w:pPr>
              <w:rPr>
                <w:sz w:val="20"/>
                <w:szCs w:val="28"/>
              </w:rPr>
            </w:pPr>
          </w:p>
        </w:tc>
      </w:tr>
      <w:tr w:rsidR="00540414" w:rsidRPr="00540414" w:rsidTr="00FE6085">
        <w:tc>
          <w:tcPr>
            <w:tcW w:w="9639" w:type="dxa"/>
            <w:gridSpan w:val="5"/>
          </w:tcPr>
          <w:p w:rsidR="00540414" w:rsidRDefault="00540414" w:rsidP="00540414">
            <w:pPr>
              <w:rPr>
                <w:sz w:val="20"/>
                <w:szCs w:val="28"/>
              </w:rPr>
            </w:pPr>
            <w:r w:rsidRPr="00540414">
              <w:rPr>
                <w:sz w:val="20"/>
                <w:szCs w:val="28"/>
              </w:rPr>
              <w:t>г. Верхняя Пышма</w:t>
            </w:r>
          </w:p>
          <w:p w:rsidR="00540414" w:rsidRPr="00540414" w:rsidRDefault="00540414" w:rsidP="00540414">
            <w:pPr>
              <w:rPr>
                <w:sz w:val="20"/>
                <w:szCs w:val="28"/>
              </w:rPr>
            </w:pPr>
          </w:p>
          <w:p w:rsidR="00540414" w:rsidRPr="00540414" w:rsidRDefault="00540414" w:rsidP="00540414">
            <w:pPr>
              <w:rPr>
                <w:sz w:val="28"/>
                <w:szCs w:val="28"/>
              </w:rPr>
            </w:pPr>
          </w:p>
        </w:tc>
      </w:tr>
      <w:tr w:rsidR="00540414" w:rsidRPr="00540414" w:rsidTr="00FE6085">
        <w:tc>
          <w:tcPr>
            <w:tcW w:w="9639" w:type="dxa"/>
            <w:gridSpan w:val="5"/>
          </w:tcPr>
          <w:p w:rsidR="00540414" w:rsidRPr="00540414" w:rsidRDefault="00540414" w:rsidP="00540414">
            <w:pPr>
              <w:jc w:val="center"/>
              <w:rPr>
                <w:b/>
                <w:i/>
                <w:sz w:val="28"/>
                <w:szCs w:val="28"/>
              </w:rPr>
            </w:pPr>
            <w:r w:rsidRPr="00540414">
              <w:rPr>
                <w:b/>
                <w:i/>
                <w:sz w:val="28"/>
                <w:szCs w:val="28"/>
              </w:rPr>
              <w:t>Об антинаркотической комиссии городского округа Верхняя Пышма</w:t>
            </w:r>
          </w:p>
        </w:tc>
      </w:tr>
      <w:tr w:rsidR="00540414" w:rsidRPr="00540414" w:rsidTr="00FE6085">
        <w:tc>
          <w:tcPr>
            <w:tcW w:w="9639" w:type="dxa"/>
            <w:gridSpan w:val="5"/>
          </w:tcPr>
          <w:p w:rsidR="00540414" w:rsidRDefault="00540414" w:rsidP="00540414">
            <w:pPr>
              <w:jc w:val="both"/>
              <w:rPr>
                <w:sz w:val="26"/>
                <w:szCs w:val="26"/>
              </w:rPr>
            </w:pPr>
          </w:p>
          <w:p w:rsidR="00540414" w:rsidRPr="00540414" w:rsidRDefault="00540414" w:rsidP="00540414">
            <w:pPr>
              <w:jc w:val="both"/>
              <w:rPr>
                <w:sz w:val="26"/>
                <w:szCs w:val="26"/>
              </w:rPr>
            </w:pPr>
          </w:p>
          <w:p w:rsidR="00540414" w:rsidRPr="00540414" w:rsidRDefault="00540414" w:rsidP="00540414">
            <w:pPr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540414">
              <w:rPr>
                <w:sz w:val="26"/>
                <w:szCs w:val="26"/>
              </w:rPr>
              <w:t xml:space="preserve">В соответствии с Указом Президента Российской Федерации от 18.10.2007 № 1374 «О дополнительных мерах по незаконному обороту наркотических средств, психотропных веществ и их </w:t>
            </w:r>
            <w:proofErr w:type="spellStart"/>
            <w:r w:rsidRPr="00540414">
              <w:rPr>
                <w:sz w:val="26"/>
                <w:szCs w:val="26"/>
              </w:rPr>
              <w:t>прекурсоров</w:t>
            </w:r>
            <w:proofErr w:type="spellEnd"/>
            <w:r w:rsidRPr="00540414">
              <w:rPr>
                <w:sz w:val="26"/>
                <w:szCs w:val="26"/>
              </w:rPr>
              <w:t>», Указом Губернатора Свердловской области от 16.11.2007 № 1181-УГ «Об антинаркотической комиссии Свердловской области», в целях координации деятельности территориальных органов федеральных органов государственной власти, исполнительных органов государственной власти Свердловской области и органов местного самоуправления городского округа Верхняя Пышма по</w:t>
            </w:r>
            <w:proofErr w:type="gramEnd"/>
            <w:r w:rsidRPr="00540414">
              <w:rPr>
                <w:sz w:val="26"/>
                <w:szCs w:val="26"/>
              </w:rPr>
              <w:t xml:space="preserve"> противодействию незаконному обороту наркотических средств, психотропных веществ и их </w:t>
            </w:r>
            <w:proofErr w:type="spellStart"/>
            <w:r w:rsidRPr="00540414">
              <w:rPr>
                <w:sz w:val="26"/>
                <w:szCs w:val="26"/>
              </w:rPr>
              <w:t>прекурсоров</w:t>
            </w:r>
            <w:proofErr w:type="spellEnd"/>
            <w:r w:rsidRPr="00540414">
              <w:rPr>
                <w:sz w:val="26"/>
                <w:szCs w:val="26"/>
              </w:rPr>
              <w:t>, администрация городского округа Верхняя Пышма</w:t>
            </w:r>
          </w:p>
        </w:tc>
      </w:tr>
    </w:tbl>
    <w:p w:rsidR="00540414" w:rsidRPr="00540414" w:rsidRDefault="00540414" w:rsidP="00540414">
      <w:pPr>
        <w:widowControl w:val="0"/>
        <w:jc w:val="both"/>
        <w:rPr>
          <w:sz w:val="26"/>
          <w:szCs w:val="26"/>
        </w:rPr>
      </w:pPr>
      <w:r w:rsidRPr="00540414">
        <w:rPr>
          <w:b/>
          <w:sz w:val="26"/>
          <w:szCs w:val="26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540414" w:rsidRPr="00540414" w:rsidTr="00FE6085">
        <w:trPr>
          <w:trHeight w:val="975"/>
        </w:trPr>
        <w:tc>
          <w:tcPr>
            <w:tcW w:w="9637" w:type="dxa"/>
            <w:gridSpan w:val="2"/>
            <w:vAlign w:val="bottom"/>
          </w:tcPr>
          <w:p w:rsidR="00540414" w:rsidRPr="00540414" w:rsidRDefault="00540414" w:rsidP="00540414">
            <w:pPr>
              <w:ind w:firstLine="709"/>
              <w:jc w:val="both"/>
              <w:rPr>
                <w:sz w:val="26"/>
                <w:szCs w:val="26"/>
              </w:rPr>
            </w:pPr>
            <w:r w:rsidRPr="00540414">
              <w:rPr>
                <w:sz w:val="26"/>
                <w:szCs w:val="26"/>
              </w:rPr>
              <w:t>1. Утвердить состав антинаркотической комиссии городского округа Верхняя Пышма (прилагается).</w:t>
            </w:r>
          </w:p>
          <w:p w:rsidR="00540414" w:rsidRPr="00540414" w:rsidRDefault="00540414" w:rsidP="00540414">
            <w:pPr>
              <w:ind w:firstLine="709"/>
              <w:jc w:val="both"/>
              <w:rPr>
                <w:sz w:val="26"/>
                <w:szCs w:val="26"/>
              </w:rPr>
            </w:pPr>
            <w:r w:rsidRPr="00540414">
              <w:rPr>
                <w:sz w:val="26"/>
                <w:szCs w:val="26"/>
              </w:rPr>
              <w:t>2. Утвердить положение об антинаркотической комиссии городского округа Верхняя Пышма (прилагается).</w:t>
            </w:r>
          </w:p>
          <w:p w:rsidR="00540414" w:rsidRPr="00540414" w:rsidRDefault="00540414" w:rsidP="00540414">
            <w:pPr>
              <w:ind w:firstLine="709"/>
              <w:jc w:val="both"/>
              <w:rPr>
                <w:sz w:val="26"/>
                <w:szCs w:val="26"/>
              </w:rPr>
            </w:pPr>
            <w:r w:rsidRPr="00540414">
              <w:rPr>
                <w:sz w:val="26"/>
                <w:szCs w:val="26"/>
              </w:rPr>
              <w:t>3. Утвердить регламент деятельности антинаркотической комиссии городского округа Верхняя Пышма (прилагается).</w:t>
            </w:r>
          </w:p>
          <w:p w:rsidR="00540414" w:rsidRPr="00540414" w:rsidRDefault="00540414" w:rsidP="00540414">
            <w:pPr>
              <w:ind w:firstLine="709"/>
              <w:jc w:val="both"/>
              <w:rPr>
                <w:sz w:val="26"/>
                <w:szCs w:val="26"/>
              </w:rPr>
            </w:pPr>
            <w:r w:rsidRPr="00540414">
              <w:rPr>
                <w:sz w:val="26"/>
                <w:szCs w:val="26"/>
              </w:rPr>
              <w:t>4. Организационное обеспечение деятельности антинаркотической комиссии городского округа Верхняя Пышма возложить</w:t>
            </w:r>
            <w:r w:rsidRPr="00540414">
              <w:rPr>
                <w:color w:val="FF0000"/>
                <w:sz w:val="26"/>
                <w:szCs w:val="26"/>
              </w:rPr>
              <w:t xml:space="preserve"> </w:t>
            </w:r>
            <w:r w:rsidRPr="00540414">
              <w:rPr>
                <w:sz w:val="26"/>
                <w:szCs w:val="26"/>
              </w:rPr>
              <w:t>на юрисконсульта МКУ «Административно - хозяйственное управление» Рудакову О.Н.</w:t>
            </w:r>
          </w:p>
          <w:p w:rsidR="00540414" w:rsidRPr="00540414" w:rsidRDefault="00540414" w:rsidP="00540414">
            <w:pPr>
              <w:ind w:firstLine="709"/>
              <w:jc w:val="both"/>
              <w:rPr>
                <w:sz w:val="26"/>
                <w:szCs w:val="26"/>
              </w:rPr>
            </w:pPr>
            <w:r w:rsidRPr="00540414">
              <w:rPr>
                <w:sz w:val="26"/>
                <w:szCs w:val="26"/>
              </w:rPr>
              <w:t>5. Признать утратившим силу постановление администрации городского округа Верхняя Пышма от 31.01.2014 № 191 «Об антинаркотической  комиссии городского округа Верхняя Пышма» с изменениями, внесенными постановлениями администрации городского округа Верхняя Пышма от 09.04.2015 № 547, от 21.03.2017 № 159.</w:t>
            </w:r>
          </w:p>
          <w:p w:rsidR="00540414" w:rsidRPr="00540414" w:rsidRDefault="00540414" w:rsidP="00540414">
            <w:pPr>
              <w:ind w:firstLine="709"/>
              <w:jc w:val="both"/>
              <w:rPr>
                <w:sz w:val="26"/>
                <w:szCs w:val="26"/>
              </w:rPr>
            </w:pPr>
            <w:r w:rsidRPr="00540414">
              <w:rPr>
                <w:sz w:val="26"/>
                <w:szCs w:val="26"/>
              </w:rPr>
              <w:t>6. Опубликовать настоящее постановление на официальном интернет – портале правовой информации городского округа Верхняя Пышма (</w:t>
            </w:r>
            <w:r w:rsidRPr="00540414">
              <w:rPr>
                <w:sz w:val="26"/>
                <w:szCs w:val="26"/>
                <w:lang w:val="en-US"/>
              </w:rPr>
              <w:t>www</w:t>
            </w:r>
            <w:r w:rsidRPr="00540414">
              <w:rPr>
                <w:sz w:val="26"/>
                <w:szCs w:val="26"/>
              </w:rPr>
              <w:t>.</w:t>
            </w:r>
            <w:proofErr w:type="spellStart"/>
            <w:r w:rsidRPr="00540414">
              <w:rPr>
                <w:sz w:val="26"/>
                <w:szCs w:val="26"/>
              </w:rPr>
              <w:t>верхняяпышма-право</w:t>
            </w:r>
            <w:proofErr w:type="gramStart"/>
            <w:r w:rsidRPr="00540414">
              <w:rPr>
                <w:sz w:val="26"/>
                <w:szCs w:val="26"/>
              </w:rPr>
              <w:t>.р</w:t>
            </w:r>
            <w:proofErr w:type="gramEnd"/>
            <w:r w:rsidRPr="00540414">
              <w:rPr>
                <w:sz w:val="26"/>
                <w:szCs w:val="26"/>
              </w:rPr>
              <w:t>ф</w:t>
            </w:r>
            <w:proofErr w:type="spellEnd"/>
            <w:r w:rsidRPr="00540414">
              <w:rPr>
                <w:sz w:val="26"/>
                <w:szCs w:val="26"/>
              </w:rPr>
              <w:t>) и на официальном сайте городского округа Верхняя Пышма (</w:t>
            </w:r>
            <w:proofErr w:type="spellStart"/>
            <w:r w:rsidRPr="00540414">
              <w:rPr>
                <w:sz w:val="26"/>
                <w:szCs w:val="26"/>
                <w:lang w:val="en-US"/>
              </w:rPr>
              <w:t>movp</w:t>
            </w:r>
            <w:proofErr w:type="spellEnd"/>
            <w:r w:rsidRPr="00540414">
              <w:rPr>
                <w:sz w:val="26"/>
                <w:szCs w:val="26"/>
              </w:rPr>
              <w:t>.</w:t>
            </w:r>
            <w:proofErr w:type="spellStart"/>
            <w:r w:rsidRPr="00540414">
              <w:rPr>
                <w:sz w:val="26"/>
                <w:szCs w:val="26"/>
                <w:lang w:val="en-US"/>
              </w:rPr>
              <w:t>ru</w:t>
            </w:r>
            <w:proofErr w:type="spellEnd"/>
            <w:r w:rsidRPr="00540414">
              <w:rPr>
                <w:sz w:val="26"/>
                <w:szCs w:val="26"/>
              </w:rPr>
              <w:t>).</w:t>
            </w:r>
          </w:p>
          <w:p w:rsidR="00540414" w:rsidRPr="00540414" w:rsidRDefault="00540414" w:rsidP="00540414">
            <w:pPr>
              <w:ind w:firstLine="709"/>
              <w:jc w:val="both"/>
              <w:rPr>
                <w:sz w:val="26"/>
                <w:szCs w:val="26"/>
              </w:rPr>
            </w:pPr>
            <w:r w:rsidRPr="00540414">
              <w:rPr>
                <w:sz w:val="26"/>
                <w:szCs w:val="26"/>
              </w:rPr>
              <w:t xml:space="preserve">7. </w:t>
            </w:r>
            <w:proofErr w:type="gramStart"/>
            <w:r w:rsidRPr="00540414">
              <w:rPr>
                <w:sz w:val="26"/>
                <w:szCs w:val="26"/>
              </w:rPr>
              <w:t>Контроль за</w:t>
            </w:r>
            <w:proofErr w:type="gramEnd"/>
            <w:r w:rsidRPr="00540414">
              <w:rPr>
                <w:sz w:val="26"/>
                <w:szCs w:val="26"/>
              </w:rPr>
              <w:t xml:space="preserve"> исполнением настоящего постановления возложить на заместителя главы администрации городского округа Верхняя Пышма по социальным вопросам </w:t>
            </w:r>
            <w:proofErr w:type="spellStart"/>
            <w:r w:rsidRPr="00540414">
              <w:rPr>
                <w:sz w:val="26"/>
                <w:szCs w:val="26"/>
              </w:rPr>
              <w:t>Выгодского</w:t>
            </w:r>
            <w:proofErr w:type="spellEnd"/>
            <w:r w:rsidRPr="00540414">
              <w:rPr>
                <w:sz w:val="26"/>
                <w:szCs w:val="26"/>
              </w:rPr>
              <w:t xml:space="preserve"> П.Я.</w:t>
            </w:r>
          </w:p>
        </w:tc>
      </w:tr>
      <w:tr w:rsidR="00540414" w:rsidRPr="00540414" w:rsidTr="00FE6085">
        <w:trPr>
          <w:trHeight w:val="630"/>
        </w:trPr>
        <w:tc>
          <w:tcPr>
            <w:tcW w:w="6273" w:type="dxa"/>
            <w:vAlign w:val="bottom"/>
          </w:tcPr>
          <w:p w:rsidR="00540414" w:rsidRDefault="00540414" w:rsidP="00540414">
            <w:pPr>
              <w:ind w:firstLine="709"/>
              <w:rPr>
                <w:sz w:val="28"/>
                <w:szCs w:val="28"/>
              </w:rPr>
            </w:pPr>
          </w:p>
          <w:p w:rsidR="00540414" w:rsidRDefault="00540414" w:rsidP="00540414">
            <w:pPr>
              <w:ind w:firstLine="709"/>
              <w:rPr>
                <w:sz w:val="28"/>
                <w:szCs w:val="28"/>
              </w:rPr>
            </w:pPr>
          </w:p>
          <w:p w:rsidR="00540414" w:rsidRPr="00540414" w:rsidRDefault="00540414" w:rsidP="00540414">
            <w:pPr>
              <w:ind w:right="2587"/>
              <w:rPr>
                <w:sz w:val="28"/>
                <w:szCs w:val="28"/>
              </w:rPr>
            </w:pPr>
            <w:bookmarkStart w:id="0" w:name="_GoBack"/>
            <w:bookmarkEnd w:id="0"/>
            <w:r w:rsidRPr="00540414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540414" w:rsidRPr="00540414" w:rsidRDefault="00540414" w:rsidP="00540414">
            <w:pPr>
              <w:jc w:val="right"/>
              <w:rPr>
                <w:sz w:val="28"/>
                <w:szCs w:val="28"/>
              </w:rPr>
            </w:pPr>
            <w:r w:rsidRPr="00540414">
              <w:rPr>
                <w:sz w:val="28"/>
                <w:szCs w:val="28"/>
              </w:rPr>
              <w:t>И.В. Соломин</w:t>
            </w:r>
          </w:p>
        </w:tc>
      </w:tr>
    </w:tbl>
    <w:p w:rsidR="00540414" w:rsidRPr="00540414" w:rsidRDefault="00540414" w:rsidP="00540414">
      <w:pPr>
        <w:snapToGrid w:val="0"/>
        <w:rPr>
          <w:rFonts w:ascii="Arial" w:hAnsi="Arial"/>
          <w:sz w:val="20"/>
          <w:szCs w:val="20"/>
        </w:rPr>
      </w:pPr>
    </w:p>
    <w:p w:rsidR="00562620" w:rsidRPr="00540414" w:rsidRDefault="00562620" w:rsidP="00540414"/>
    <w:sectPr w:rsidR="00562620" w:rsidRPr="00540414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35E" w:rsidRDefault="005C735E">
      <w:r>
        <w:separator/>
      </w:r>
    </w:p>
  </w:endnote>
  <w:endnote w:type="continuationSeparator" w:id="0">
    <w:p w:rsidR="005C735E" w:rsidRDefault="005C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35E" w:rsidRDefault="005C735E">
      <w:r>
        <w:separator/>
      </w:r>
    </w:p>
  </w:footnote>
  <w:footnote w:type="continuationSeparator" w:id="0">
    <w:p w:rsidR="005C735E" w:rsidRDefault="005C7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954692582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0414">
      <w:rPr>
        <w:noProof/>
      </w:rPr>
      <w:t>2</w:t>
    </w:r>
    <w:r>
      <w:fldChar w:fldCharType="end"/>
    </w:r>
  </w:p>
  <w:permEnd w:id="1954692582"/>
  <w:p w:rsidR="00810AAA" w:rsidRPr="00810AAA" w:rsidRDefault="005C735E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5C735E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40414"/>
    <w:rsid w:val="00562620"/>
    <w:rsid w:val="005753FF"/>
    <w:rsid w:val="005A5CD6"/>
    <w:rsid w:val="005B1852"/>
    <w:rsid w:val="005C735E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2017-08-14T10:28:00Z</dcterms:created>
  <dcterms:modified xsi:type="dcterms:W3CDTF">2017-08-14T10:28:00Z</dcterms:modified>
</cp:coreProperties>
</file>