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BB4FD7" w:rsidTr="00BB4FD7">
        <w:trPr>
          <w:trHeight w:val="524"/>
        </w:trPr>
        <w:tc>
          <w:tcPr>
            <w:tcW w:w="9639" w:type="dxa"/>
            <w:gridSpan w:val="5"/>
            <w:hideMark/>
          </w:tcPr>
          <w:p w:rsidR="00BB4FD7" w:rsidRDefault="00BB4FD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4FD7" w:rsidRDefault="00BB4FD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BB4FD7" w:rsidRDefault="00BB4FD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BB4FD7" w:rsidRDefault="00BB4FD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3CD87" wp14:editId="1C2BEA8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4FD7" w:rsidTr="00BB4FD7">
        <w:trPr>
          <w:trHeight w:val="524"/>
        </w:trPr>
        <w:tc>
          <w:tcPr>
            <w:tcW w:w="285" w:type="dxa"/>
            <w:vAlign w:val="bottom"/>
            <w:hideMark/>
          </w:tcPr>
          <w:p w:rsidR="00BB4FD7" w:rsidRDefault="00BB4FD7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4FD7" w:rsidRDefault="00BB4FD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>
                <w:t xml:space="preserve"> </w:t>
              </w:r>
            </w:fldSimple>
            <w:r>
              <w:t>08.10.2018</w:t>
            </w:r>
          </w:p>
        </w:tc>
        <w:tc>
          <w:tcPr>
            <w:tcW w:w="428" w:type="dxa"/>
            <w:vAlign w:val="bottom"/>
            <w:hideMark/>
          </w:tcPr>
          <w:p w:rsidR="00BB4FD7" w:rsidRDefault="00BB4FD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4FD7" w:rsidRDefault="00BB4FD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>
                <w:t xml:space="preserve"> </w:t>
              </w:r>
            </w:fldSimple>
            <w:r>
              <w:t>901</w:t>
            </w:r>
          </w:p>
        </w:tc>
        <w:tc>
          <w:tcPr>
            <w:tcW w:w="6502" w:type="dxa"/>
            <w:vAlign w:val="bottom"/>
          </w:tcPr>
          <w:p w:rsidR="00BB4FD7" w:rsidRDefault="00BB4FD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B4FD7" w:rsidTr="00BB4FD7">
        <w:trPr>
          <w:trHeight w:val="130"/>
        </w:trPr>
        <w:tc>
          <w:tcPr>
            <w:tcW w:w="9639" w:type="dxa"/>
            <w:gridSpan w:val="5"/>
          </w:tcPr>
          <w:p w:rsidR="00BB4FD7" w:rsidRDefault="00BB4FD7">
            <w:pPr>
              <w:rPr>
                <w:sz w:val="20"/>
                <w:szCs w:val="28"/>
              </w:rPr>
            </w:pPr>
          </w:p>
        </w:tc>
      </w:tr>
      <w:tr w:rsidR="00BB4FD7" w:rsidTr="00BB4FD7">
        <w:tc>
          <w:tcPr>
            <w:tcW w:w="9639" w:type="dxa"/>
            <w:gridSpan w:val="5"/>
          </w:tcPr>
          <w:p w:rsidR="00BB4FD7" w:rsidRDefault="00BB4FD7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BB4FD7" w:rsidRDefault="00BB4FD7">
            <w:pPr>
              <w:rPr>
                <w:sz w:val="28"/>
                <w:szCs w:val="28"/>
              </w:rPr>
            </w:pPr>
          </w:p>
          <w:p w:rsidR="00BB4FD7" w:rsidRDefault="00BB4FD7">
            <w:pPr>
              <w:rPr>
                <w:sz w:val="28"/>
                <w:szCs w:val="28"/>
              </w:rPr>
            </w:pPr>
          </w:p>
        </w:tc>
      </w:tr>
      <w:tr w:rsidR="00BB4FD7" w:rsidTr="00BB4FD7">
        <w:tc>
          <w:tcPr>
            <w:tcW w:w="9639" w:type="dxa"/>
            <w:gridSpan w:val="5"/>
            <w:hideMark/>
          </w:tcPr>
          <w:p w:rsidR="00BB4FD7" w:rsidRDefault="00BB4F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 подготовке проекта планировки территории и проекта межевания территории </w:t>
            </w:r>
          </w:p>
        </w:tc>
      </w:tr>
      <w:tr w:rsidR="00BB4FD7" w:rsidTr="00BB4FD7">
        <w:tc>
          <w:tcPr>
            <w:tcW w:w="9639" w:type="dxa"/>
            <w:gridSpan w:val="5"/>
          </w:tcPr>
          <w:p w:rsidR="00BB4FD7" w:rsidRDefault="00BB4FD7">
            <w:pPr>
              <w:jc w:val="both"/>
              <w:rPr>
                <w:sz w:val="28"/>
                <w:szCs w:val="28"/>
              </w:rPr>
            </w:pPr>
          </w:p>
          <w:p w:rsidR="00BB4FD7" w:rsidRDefault="00BB4FD7" w:rsidP="00BB4FD7"/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руководствуясь статьей 45 Градостроительного кодекса Российской Федерации, п.3 ст. 11.3 Земельного кодекса Российской Федерации, Правилами землепользования и застройки на территории городского округа Верхняя Пышма, утверждёнными</w:t>
            </w:r>
            <w:proofErr w:type="gramEnd"/>
            <w:r>
              <w:rPr>
                <w:sz w:val="28"/>
                <w:szCs w:val="28"/>
              </w:rPr>
              <w:t xml:space="preserve"> Решением Думы городского округа Верхняя Пышма от 30.04.2009 № 5/14, Уставом городского округа Верхняя Пышма, администрация городского округа Верхняя Пышма</w:t>
            </w:r>
          </w:p>
        </w:tc>
      </w:tr>
    </w:tbl>
    <w:p w:rsidR="00BB4FD7" w:rsidRDefault="00BB4FD7" w:rsidP="00BB4FD7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3225"/>
      </w:tblGrid>
      <w:tr w:rsidR="00BB4FD7" w:rsidTr="00BB4FD7">
        <w:trPr>
          <w:trHeight w:val="975"/>
        </w:trPr>
        <w:tc>
          <w:tcPr>
            <w:tcW w:w="9637" w:type="dxa"/>
            <w:gridSpan w:val="2"/>
            <w:vAlign w:val="bottom"/>
          </w:tcPr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1.Разрешить муниципальному бюджетному учреждению «Центр пространственного развития городского округа Верхняя Пышма» осуществить подготовку проекта планировки территории и проекта межевания территории      земельных участков с кадастровыми номерами 66:36:0102041:42, 66:36:0102041:43, 66:36:0000000:10508 под размещение </w:t>
            </w:r>
            <w:proofErr w:type="spellStart"/>
            <w:r>
              <w:rPr>
                <w:sz w:val="28"/>
                <w:szCs w:val="28"/>
              </w:rPr>
              <w:t>лыжероллерной</w:t>
            </w:r>
            <w:proofErr w:type="spellEnd"/>
            <w:r>
              <w:rPr>
                <w:sz w:val="28"/>
                <w:szCs w:val="28"/>
              </w:rPr>
              <w:t xml:space="preserve"> трассы (далее – проекты):</w:t>
            </w:r>
          </w:p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Муниципальному бюджетному учреждению «Центр </w:t>
            </w:r>
            <w:proofErr w:type="gramStart"/>
            <w:r>
              <w:rPr>
                <w:sz w:val="28"/>
                <w:szCs w:val="28"/>
              </w:rPr>
              <w:t>пространственного</w:t>
            </w:r>
            <w:proofErr w:type="gramEnd"/>
            <w:r>
              <w:rPr>
                <w:sz w:val="28"/>
                <w:szCs w:val="28"/>
              </w:rPr>
              <w:t xml:space="preserve"> развития городского округа Верхняя Пышма»:</w:t>
            </w:r>
          </w:p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подготовку исходной информации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      </w:r>
          </w:p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предоставить в Управление архитектуры и градостроительства администрации городского округа Верхняя Пышма подготовленные в соответствии с техническим заданием проекты.</w:t>
            </w:r>
            <w:bookmarkStart w:id="0" w:name="_GoBack"/>
            <w:bookmarkEnd w:id="0"/>
          </w:p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Управлению архитектуры и градостроительства администрации городского округа Верхняя Пышма обеспечить со дня опубликования настоящего постановления прием предложений от физических и юридических лиц о порядке, сроках подготовки и содержании проектов. </w:t>
            </w:r>
          </w:p>
          <w:p w:rsidR="00BB4FD7" w:rsidRDefault="00BB4F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оставляю за собой. </w:t>
            </w:r>
          </w:p>
          <w:p w:rsidR="00BB4FD7" w:rsidRDefault="00BB4FD7">
            <w:pPr>
              <w:jc w:val="right"/>
              <w:rPr>
                <w:sz w:val="28"/>
                <w:szCs w:val="28"/>
              </w:rPr>
            </w:pPr>
          </w:p>
        </w:tc>
      </w:tr>
      <w:tr w:rsidR="00BB4FD7" w:rsidTr="00BB4FD7">
        <w:trPr>
          <w:trHeight w:val="630"/>
        </w:trPr>
        <w:tc>
          <w:tcPr>
            <w:tcW w:w="6273" w:type="dxa"/>
            <w:vAlign w:val="bottom"/>
          </w:tcPr>
          <w:p w:rsidR="00BB4FD7" w:rsidRDefault="00BB4FD7">
            <w:pPr>
              <w:ind w:firstLine="709"/>
              <w:rPr>
                <w:sz w:val="28"/>
                <w:szCs w:val="28"/>
              </w:rPr>
            </w:pPr>
          </w:p>
          <w:p w:rsidR="00BB4FD7" w:rsidRDefault="00BB4FD7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  <w:hideMark/>
          </w:tcPr>
          <w:p w:rsidR="00BB4FD7" w:rsidRDefault="00BB4F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BB4FD7" w:rsidRDefault="00BB4FD7" w:rsidP="00BB4FD7">
      <w:pPr>
        <w:pStyle w:val="ConsNormal"/>
        <w:widowControl/>
        <w:ind w:firstLine="0"/>
      </w:pPr>
    </w:p>
    <w:p w:rsidR="007B0933" w:rsidRDefault="007B0933"/>
    <w:sectPr w:rsidR="007B093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2D" w:rsidRDefault="009F262D" w:rsidP="00BB4FD7">
      <w:r>
        <w:separator/>
      </w:r>
    </w:p>
  </w:endnote>
  <w:endnote w:type="continuationSeparator" w:id="0">
    <w:p w:rsidR="009F262D" w:rsidRDefault="009F262D" w:rsidP="00BB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2D" w:rsidRDefault="009F262D" w:rsidP="00BB4FD7">
      <w:r>
        <w:separator/>
      </w:r>
    </w:p>
  </w:footnote>
  <w:footnote w:type="continuationSeparator" w:id="0">
    <w:p w:rsidR="009F262D" w:rsidRDefault="009F262D" w:rsidP="00BB4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D7" w:rsidRDefault="00BB4FD7">
    <w:pPr>
      <w:pStyle w:val="a3"/>
    </w:pPr>
  </w:p>
  <w:p w:rsidR="00BB4FD7" w:rsidRDefault="00BB4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D7"/>
    <w:rsid w:val="000F5D5B"/>
    <w:rsid w:val="007B0933"/>
    <w:rsid w:val="009F262D"/>
    <w:rsid w:val="00B52B79"/>
    <w:rsid w:val="00B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4F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4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4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F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4F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4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4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F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B382-1BC5-41FD-BBAC-4EACC479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2018-10-09T09:40:00Z</dcterms:created>
  <dcterms:modified xsi:type="dcterms:W3CDTF">2018-10-09T09:45:00Z</dcterms:modified>
</cp:coreProperties>
</file>