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E60EC6" w:rsidRPr="0013051B" w:rsidTr="00EE4F9B">
        <w:trPr>
          <w:trHeight w:val="524"/>
        </w:trPr>
        <w:tc>
          <w:tcPr>
            <w:tcW w:w="9460" w:type="dxa"/>
            <w:gridSpan w:val="5"/>
          </w:tcPr>
          <w:p w:rsidR="00E60EC6" w:rsidRPr="0013051B" w:rsidRDefault="00E60EC6" w:rsidP="00EE4F9B">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E60EC6" w:rsidRPr="0013051B" w:rsidRDefault="00E60EC6" w:rsidP="00EE4F9B">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E60EC6" w:rsidRPr="0013051B" w:rsidRDefault="00E60EC6" w:rsidP="00EE4F9B">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E60EC6" w:rsidRPr="0013051B" w:rsidRDefault="00E60EC6" w:rsidP="00EE4F9B">
            <w:pPr>
              <w:jc w:val="center"/>
              <w:rPr>
                <w:rFonts w:ascii="Liberation Serif" w:hAnsi="Liberation Serif"/>
                <w:b/>
                <w:spacing w:val="40"/>
                <w:sz w:val="34"/>
                <w:szCs w:val="34"/>
              </w:rPr>
            </w:pPr>
            <w:r w:rsidRPr="002E484C">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F225C"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E60EC6" w:rsidRPr="0013051B" w:rsidTr="00EE4F9B">
        <w:trPr>
          <w:trHeight w:val="524"/>
        </w:trPr>
        <w:tc>
          <w:tcPr>
            <w:tcW w:w="284" w:type="dxa"/>
            <w:vAlign w:val="bottom"/>
          </w:tcPr>
          <w:p w:rsidR="00E60EC6" w:rsidRPr="0013051B" w:rsidRDefault="00E60EC6" w:rsidP="00EE4F9B">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E60EC6" w:rsidRPr="00E60EC6" w:rsidRDefault="00E60EC6" w:rsidP="00EE4F9B">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r>
              <w:rPr>
                <w:rFonts w:ascii="Liberation Serif" w:hAnsi="Liberation Serif"/>
              </w:rPr>
              <w:t>проект</w:t>
            </w:r>
            <w:bookmarkStart w:id="0" w:name="_GoBack"/>
            <w:bookmarkEnd w:id="0"/>
          </w:p>
        </w:tc>
        <w:tc>
          <w:tcPr>
            <w:tcW w:w="425" w:type="dxa"/>
            <w:vAlign w:val="bottom"/>
          </w:tcPr>
          <w:p w:rsidR="00E60EC6" w:rsidRPr="0013051B" w:rsidRDefault="00E60EC6" w:rsidP="00EE4F9B">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E60EC6" w:rsidRPr="0013051B" w:rsidRDefault="00E60EC6" w:rsidP="00EE4F9B">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E60EC6" w:rsidRPr="0013051B" w:rsidRDefault="00E60EC6" w:rsidP="00EE4F9B">
            <w:pPr>
              <w:tabs>
                <w:tab w:val="left" w:leader="underscore" w:pos="9639"/>
              </w:tabs>
              <w:jc w:val="center"/>
              <w:rPr>
                <w:rFonts w:ascii="Liberation Serif" w:hAnsi="Liberation Serif"/>
                <w:b/>
                <w:szCs w:val="28"/>
              </w:rPr>
            </w:pPr>
          </w:p>
        </w:tc>
      </w:tr>
      <w:tr w:rsidR="00E60EC6" w:rsidRPr="0013051B" w:rsidTr="00EE4F9B">
        <w:trPr>
          <w:trHeight w:val="130"/>
        </w:trPr>
        <w:tc>
          <w:tcPr>
            <w:tcW w:w="9460" w:type="dxa"/>
            <w:gridSpan w:val="5"/>
          </w:tcPr>
          <w:p w:rsidR="00E60EC6" w:rsidRPr="0013051B" w:rsidRDefault="00E60EC6" w:rsidP="00EE4F9B">
            <w:pPr>
              <w:rPr>
                <w:rFonts w:ascii="Liberation Serif" w:hAnsi="Liberation Serif"/>
                <w:sz w:val="20"/>
                <w:szCs w:val="28"/>
              </w:rPr>
            </w:pPr>
          </w:p>
        </w:tc>
      </w:tr>
      <w:tr w:rsidR="00E60EC6" w:rsidRPr="0013051B" w:rsidTr="00EE4F9B">
        <w:tc>
          <w:tcPr>
            <w:tcW w:w="9460" w:type="dxa"/>
            <w:gridSpan w:val="5"/>
          </w:tcPr>
          <w:p w:rsidR="00E60EC6" w:rsidRPr="0013051B" w:rsidRDefault="00E60EC6" w:rsidP="00EE4F9B">
            <w:pPr>
              <w:rPr>
                <w:rFonts w:ascii="Liberation Serif" w:hAnsi="Liberation Serif"/>
                <w:sz w:val="20"/>
                <w:szCs w:val="28"/>
                <w:lang w:val="en-US"/>
              </w:rPr>
            </w:pPr>
            <w:r w:rsidRPr="0013051B">
              <w:rPr>
                <w:rFonts w:ascii="Liberation Serif" w:hAnsi="Liberation Serif"/>
                <w:sz w:val="20"/>
                <w:szCs w:val="28"/>
              </w:rPr>
              <w:t>г. Верхняя Пышма</w:t>
            </w:r>
          </w:p>
          <w:p w:rsidR="00E60EC6" w:rsidRPr="0013051B" w:rsidRDefault="00E60EC6" w:rsidP="00EE4F9B">
            <w:pPr>
              <w:rPr>
                <w:rFonts w:ascii="Liberation Serif" w:hAnsi="Liberation Serif"/>
                <w:sz w:val="28"/>
                <w:szCs w:val="28"/>
                <w:lang w:val="en-US"/>
              </w:rPr>
            </w:pPr>
          </w:p>
          <w:p w:rsidR="00E60EC6" w:rsidRPr="0013051B" w:rsidRDefault="00E60EC6" w:rsidP="00EE4F9B">
            <w:pPr>
              <w:rPr>
                <w:rFonts w:ascii="Liberation Serif" w:hAnsi="Liberation Serif"/>
                <w:sz w:val="28"/>
                <w:szCs w:val="28"/>
                <w:lang w:val="en-US"/>
              </w:rPr>
            </w:pPr>
          </w:p>
        </w:tc>
      </w:tr>
      <w:tr w:rsidR="00E60EC6" w:rsidRPr="0013051B" w:rsidTr="00EE4F9B">
        <w:tc>
          <w:tcPr>
            <w:tcW w:w="9460" w:type="dxa"/>
            <w:gridSpan w:val="5"/>
          </w:tcPr>
          <w:p w:rsidR="00E60EC6" w:rsidRPr="0013051B" w:rsidRDefault="00E60EC6" w:rsidP="00EE4F9B">
            <w:pPr>
              <w:jc w:val="center"/>
              <w:rPr>
                <w:rFonts w:ascii="Liberation Serif" w:hAnsi="Liberation Serif"/>
                <w:b/>
                <w:i/>
                <w:sz w:val="28"/>
                <w:szCs w:val="28"/>
              </w:rPr>
            </w:pPr>
            <w:r w:rsidRPr="0013051B">
              <w:rPr>
                <w:rFonts w:ascii="Liberation Serif" w:hAnsi="Liberation Serif"/>
                <w:b/>
                <w:i/>
                <w:sz w:val="28"/>
                <w:szCs w:val="28"/>
              </w:rPr>
              <w:t xml:space="preserve">О внесении изменений в постановление администрации городского округа Верхняя Пышма от 26.08.2022 № 1057 «Об организации </w:t>
            </w:r>
            <w:proofErr w:type="gramStart"/>
            <w:r w:rsidRPr="0013051B">
              <w:rPr>
                <w:rFonts w:ascii="Liberation Serif" w:hAnsi="Liberation Serif"/>
                <w:b/>
                <w:i/>
                <w:sz w:val="28"/>
                <w:szCs w:val="28"/>
              </w:rPr>
              <w:t>питания</w:t>
            </w:r>
            <w:proofErr w:type="gramEnd"/>
            <w:r w:rsidRPr="0013051B">
              <w:rPr>
                <w:rFonts w:ascii="Liberation Serif" w:hAnsi="Liberation Serif"/>
                <w:b/>
                <w:i/>
                <w:sz w:val="28"/>
                <w:szCs w:val="28"/>
              </w:rPr>
              <w:t xml:space="preserve"> обучающихся муниципальных общеобразовательных учреждений городского округа Верхняя Пышма»</w:t>
            </w:r>
          </w:p>
        </w:tc>
      </w:tr>
      <w:tr w:rsidR="00E60EC6" w:rsidRPr="0013051B" w:rsidTr="00EE4F9B">
        <w:tc>
          <w:tcPr>
            <w:tcW w:w="9460" w:type="dxa"/>
            <w:gridSpan w:val="5"/>
          </w:tcPr>
          <w:p w:rsidR="00E60EC6" w:rsidRPr="0013051B" w:rsidRDefault="00E60EC6" w:rsidP="00EE4F9B">
            <w:pPr>
              <w:jc w:val="center"/>
              <w:rPr>
                <w:rFonts w:ascii="Liberation Serif" w:hAnsi="Liberation Serif"/>
                <w:sz w:val="28"/>
                <w:szCs w:val="28"/>
              </w:rPr>
            </w:pPr>
          </w:p>
          <w:p w:rsidR="00E60EC6" w:rsidRPr="0013051B" w:rsidRDefault="00E60EC6" w:rsidP="00EE4F9B">
            <w:pPr>
              <w:jc w:val="center"/>
              <w:rPr>
                <w:rFonts w:ascii="Liberation Serif" w:hAnsi="Liberation Serif"/>
                <w:sz w:val="28"/>
                <w:szCs w:val="28"/>
              </w:rPr>
            </w:pPr>
          </w:p>
        </w:tc>
      </w:tr>
    </w:tbl>
    <w:p w:rsidR="00E60EC6" w:rsidRPr="0013051B" w:rsidRDefault="00E60EC6" w:rsidP="00E60EC6">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 Законом Свердловской области </w:t>
      </w:r>
      <w:r>
        <w:rPr>
          <w:rFonts w:ascii="Liberation Serif" w:hAnsi="Liberation Serif"/>
          <w:sz w:val="28"/>
          <w:szCs w:val="28"/>
        </w:rPr>
        <w:br/>
        <w:t>от 26 июля 2022 года № 95-ОЗ «О внесении изменения в Закон Свердловской области «Об образовании в Свердловской области»</w:t>
      </w:r>
      <w:r w:rsidRPr="007F79CA">
        <w:rPr>
          <w:rFonts w:ascii="Liberation Serif" w:hAnsi="Liberation Serif"/>
          <w:sz w:val="28"/>
          <w:szCs w:val="28"/>
        </w:rPr>
        <w:t xml:space="preserve">, </w:t>
      </w:r>
      <w:r>
        <w:rPr>
          <w:rFonts w:ascii="Liberation Serif" w:hAnsi="Liberation Serif"/>
          <w:sz w:val="28"/>
          <w:szCs w:val="28"/>
        </w:rPr>
        <w:t xml:space="preserve">руководствуясь Уставом городского округа Верхняя Пышма, </w:t>
      </w:r>
      <w:r w:rsidRPr="007F79CA">
        <w:rPr>
          <w:rFonts w:ascii="Liberation Serif" w:hAnsi="Liberation Serif"/>
          <w:sz w:val="28"/>
          <w:szCs w:val="28"/>
        </w:rPr>
        <w:t>администрация городского округа Верхняя Пышма</w:t>
      </w:r>
    </w:p>
    <w:p w:rsidR="00E60EC6" w:rsidRPr="0013051B" w:rsidRDefault="00E60EC6" w:rsidP="00E60EC6">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E60EC6" w:rsidRDefault="00E60EC6" w:rsidP="00E60EC6">
      <w:pPr>
        <w:widowControl w:val="0"/>
        <w:tabs>
          <w:tab w:val="left" w:pos="993"/>
        </w:tabs>
        <w:ind w:firstLine="709"/>
        <w:jc w:val="both"/>
        <w:rPr>
          <w:rFonts w:ascii="Liberation Serif" w:hAnsi="Liberation Serif"/>
          <w:sz w:val="28"/>
          <w:szCs w:val="28"/>
        </w:rPr>
      </w:pPr>
      <w:r w:rsidRPr="007F79CA">
        <w:rPr>
          <w:rFonts w:ascii="Liberation Serif" w:hAnsi="Liberation Serif"/>
          <w:sz w:val="28"/>
          <w:szCs w:val="28"/>
        </w:rPr>
        <w:t>1.</w:t>
      </w:r>
      <w:r w:rsidRPr="007F79CA">
        <w:rPr>
          <w:rFonts w:ascii="Liberation Serif" w:hAnsi="Liberation Serif"/>
          <w:sz w:val="28"/>
          <w:szCs w:val="28"/>
        </w:rPr>
        <w:tab/>
      </w:r>
      <w:r>
        <w:rPr>
          <w:rFonts w:ascii="Liberation Serif" w:hAnsi="Liberation Serif"/>
          <w:sz w:val="28"/>
          <w:szCs w:val="28"/>
        </w:rPr>
        <w:t xml:space="preserve">Внести в </w:t>
      </w:r>
      <w:r w:rsidRPr="0029401B">
        <w:rPr>
          <w:rFonts w:ascii="Liberation Serif" w:hAnsi="Liberation Serif"/>
          <w:sz w:val="28"/>
          <w:szCs w:val="28"/>
        </w:rPr>
        <w:t xml:space="preserve">постановление администрации городского округа Верхняя Пышма от 26.08.2022 № 1057 «Об организации </w:t>
      </w:r>
      <w:proofErr w:type="gramStart"/>
      <w:r w:rsidRPr="0029401B">
        <w:rPr>
          <w:rFonts w:ascii="Liberation Serif" w:hAnsi="Liberation Serif"/>
          <w:sz w:val="28"/>
          <w:szCs w:val="28"/>
        </w:rPr>
        <w:t>питания</w:t>
      </w:r>
      <w:proofErr w:type="gramEnd"/>
      <w:r w:rsidRPr="0029401B">
        <w:rPr>
          <w:rFonts w:ascii="Liberation Serif" w:hAnsi="Liberation Serif"/>
          <w:sz w:val="28"/>
          <w:szCs w:val="28"/>
        </w:rPr>
        <w:t xml:space="preserve"> обучающихся муниципальных общеобразовательных учреждений городского округа Верхняя Пышма»</w:t>
      </w:r>
      <w:r>
        <w:rPr>
          <w:rFonts w:ascii="Liberation Serif" w:hAnsi="Liberation Serif"/>
          <w:sz w:val="28"/>
          <w:szCs w:val="28"/>
        </w:rPr>
        <w:t xml:space="preserve"> изменение, дополнив его пунктом 1-1 следующего содержания:</w:t>
      </w:r>
    </w:p>
    <w:p w:rsidR="00E60EC6" w:rsidRDefault="00E60EC6" w:rsidP="00E60EC6">
      <w:pPr>
        <w:widowControl w:val="0"/>
        <w:ind w:firstLine="709"/>
        <w:jc w:val="both"/>
        <w:rPr>
          <w:rFonts w:ascii="Liberation Serif" w:hAnsi="Liberation Serif"/>
          <w:sz w:val="28"/>
          <w:szCs w:val="28"/>
        </w:rPr>
      </w:pPr>
      <w:r>
        <w:rPr>
          <w:rFonts w:ascii="Liberation Serif" w:hAnsi="Liberation Serif"/>
          <w:sz w:val="28"/>
          <w:szCs w:val="28"/>
        </w:rPr>
        <w:t xml:space="preserve">«1-1. Установить с 1 сентября 2022 года по 1 июля 2023 года стоимость услуги по организации </w:t>
      </w:r>
      <w:proofErr w:type="gramStart"/>
      <w:r>
        <w:rPr>
          <w:rFonts w:ascii="Liberation Serif" w:hAnsi="Liberation Serif"/>
          <w:sz w:val="28"/>
          <w:szCs w:val="28"/>
        </w:rPr>
        <w:t>питания</w:t>
      </w:r>
      <w:proofErr w:type="gramEnd"/>
      <w:r>
        <w:rPr>
          <w:rFonts w:ascii="Liberation Serif" w:hAnsi="Liberation Serif"/>
          <w:sz w:val="28"/>
          <w:szCs w:val="28"/>
        </w:rPr>
        <w:t xml:space="preserve"> обучающихся в общеобразовательных учреждениях, осуществляемого за счет средств субсидии из областного бюджета на 2022 год:</w:t>
      </w:r>
    </w:p>
    <w:p w:rsidR="00E60EC6" w:rsidRDefault="00E60EC6" w:rsidP="00E60EC6">
      <w:pPr>
        <w:widowControl w:val="0"/>
        <w:numPr>
          <w:ilvl w:val="0"/>
          <w:numId w:val="1"/>
        </w:numPr>
        <w:tabs>
          <w:tab w:val="left" w:pos="993"/>
        </w:tabs>
        <w:ind w:left="0" w:firstLine="709"/>
        <w:jc w:val="both"/>
        <w:rPr>
          <w:rFonts w:ascii="Liberation Serif" w:hAnsi="Liberation Serif"/>
          <w:sz w:val="28"/>
          <w:szCs w:val="28"/>
        </w:rPr>
      </w:pPr>
      <w:r>
        <w:rPr>
          <w:rFonts w:ascii="Liberation Serif" w:hAnsi="Liberation Serif"/>
          <w:sz w:val="28"/>
          <w:szCs w:val="28"/>
        </w:rPr>
        <w:t>на обеспечение бесплатным одноразовым горячим питанием:</w:t>
      </w:r>
    </w:p>
    <w:p w:rsidR="00E60EC6" w:rsidRPr="00296331" w:rsidRDefault="00E60EC6" w:rsidP="00E60EC6">
      <w:pPr>
        <w:widowControl w:val="0"/>
        <w:tabs>
          <w:tab w:val="left" w:pos="993"/>
        </w:tabs>
        <w:ind w:firstLine="709"/>
        <w:jc w:val="both"/>
        <w:rPr>
          <w:rFonts w:ascii="Liberation Serif" w:hAnsi="Liberation Serif"/>
          <w:sz w:val="28"/>
          <w:szCs w:val="28"/>
        </w:rPr>
      </w:pPr>
      <w:r w:rsidRPr="00296331">
        <w:rPr>
          <w:rFonts w:ascii="Liberation Serif" w:hAnsi="Liberation Serif"/>
          <w:sz w:val="28"/>
          <w:szCs w:val="28"/>
        </w:rPr>
        <w:t xml:space="preserve">не более 95 рублей 94 копеек в день на одного обучающегося, получающего начальное общее образование, за исключением лиц </w:t>
      </w:r>
      <w:r>
        <w:rPr>
          <w:rFonts w:ascii="Liberation Serif" w:hAnsi="Liberation Serif"/>
          <w:sz w:val="28"/>
          <w:szCs w:val="28"/>
        </w:rPr>
        <w:br/>
      </w:r>
      <w:r w:rsidRPr="00296331">
        <w:rPr>
          <w:rFonts w:ascii="Liberation Serif" w:hAnsi="Liberation Serif"/>
          <w:sz w:val="28"/>
          <w:szCs w:val="28"/>
        </w:rPr>
        <w:t xml:space="preserve">с ограниченными возможностями здоровья, в том числе детей-инвалидов </w:t>
      </w:r>
      <w:r>
        <w:rPr>
          <w:rFonts w:ascii="Liberation Serif" w:hAnsi="Liberation Serif"/>
          <w:sz w:val="28"/>
          <w:szCs w:val="28"/>
        </w:rPr>
        <w:br/>
      </w:r>
      <w:r w:rsidRPr="00296331">
        <w:rPr>
          <w:rFonts w:ascii="Liberation Serif" w:hAnsi="Liberation Serif"/>
          <w:sz w:val="28"/>
          <w:szCs w:val="28"/>
        </w:rPr>
        <w:t xml:space="preserve">(в том числе: средняя стоимость набора пищевых продуктов на одного обучающегося, получающего начальное общее образование, составляет </w:t>
      </w:r>
      <w:r>
        <w:rPr>
          <w:rFonts w:ascii="Liberation Serif" w:hAnsi="Liberation Serif"/>
          <w:sz w:val="28"/>
          <w:szCs w:val="28"/>
        </w:rPr>
        <w:br/>
      </w:r>
      <w:r w:rsidRPr="00296331">
        <w:rPr>
          <w:rFonts w:ascii="Liberation Serif" w:hAnsi="Liberation Serif"/>
          <w:sz w:val="28"/>
          <w:szCs w:val="28"/>
        </w:rPr>
        <w:t>не более 59 рублей 96 копеек, стоимость других расходов составляет не более 35 рублей 98 копеек);</w:t>
      </w:r>
    </w:p>
    <w:p w:rsidR="00E60EC6" w:rsidRDefault="00E60EC6" w:rsidP="00E60EC6">
      <w:pPr>
        <w:widowControl w:val="0"/>
        <w:tabs>
          <w:tab w:val="left" w:pos="993"/>
        </w:tabs>
        <w:ind w:firstLine="709"/>
        <w:jc w:val="both"/>
        <w:rPr>
          <w:rFonts w:ascii="Liberation Serif" w:hAnsi="Liberation Serif"/>
          <w:sz w:val="28"/>
          <w:szCs w:val="28"/>
        </w:rPr>
      </w:pPr>
      <w:r w:rsidRPr="00296331">
        <w:rPr>
          <w:rFonts w:ascii="Liberation Serif" w:hAnsi="Liberation Serif"/>
          <w:sz w:val="28"/>
          <w:szCs w:val="28"/>
        </w:rPr>
        <w:t>не более 104 рублей 58 копеек в день на одного человека из числа обучающихся в 5 – 11-х классах, за исключением лиц с ограниченными возможностями здоровья, в том числе детей-инвалидов, относящихся к категориям:</w:t>
      </w:r>
    </w:p>
    <w:p w:rsidR="00E60EC6" w:rsidRPr="007F79CA" w:rsidRDefault="00E60EC6" w:rsidP="00E60EC6">
      <w:pPr>
        <w:widowControl w:val="0"/>
        <w:ind w:firstLine="709"/>
        <w:jc w:val="both"/>
        <w:rPr>
          <w:rFonts w:ascii="Liberation Serif" w:hAnsi="Liberation Serif"/>
          <w:sz w:val="28"/>
          <w:szCs w:val="28"/>
        </w:rPr>
      </w:pPr>
      <w:r w:rsidRPr="007F79CA">
        <w:rPr>
          <w:rFonts w:ascii="Liberation Serif" w:hAnsi="Liberation Serif"/>
          <w:sz w:val="28"/>
          <w:szCs w:val="28"/>
        </w:rPr>
        <w:t xml:space="preserve">детей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(основание: справка, выданная воинскими </w:t>
      </w:r>
      <w:r w:rsidRPr="007F79CA">
        <w:rPr>
          <w:rFonts w:ascii="Liberation Serif" w:hAnsi="Liberation Serif"/>
          <w:sz w:val="28"/>
          <w:szCs w:val="28"/>
        </w:rPr>
        <w:lastRenderedPageBreak/>
        <w:t>частями, военными комиссариатами, органами, в которых гражданин проходит службу);</w:t>
      </w:r>
    </w:p>
    <w:p w:rsidR="00E60EC6" w:rsidRPr="007F79CA" w:rsidRDefault="00E60EC6" w:rsidP="00E60EC6">
      <w:pPr>
        <w:widowControl w:val="0"/>
        <w:ind w:firstLine="709"/>
        <w:jc w:val="both"/>
        <w:rPr>
          <w:rFonts w:ascii="Liberation Serif" w:hAnsi="Liberation Serif"/>
          <w:sz w:val="28"/>
          <w:szCs w:val="28"/>
        </w:rPr>
      </w:pPr>
      <w:r w:rsidRPr="007F79CA">
        <w:rPr>
          <w:rFonts w:ascii="Liberation Serif" w:hAnsi="Liberation Serif"/>
          <w:sz w:val="28"/>
          <w:szCs w:val="28"/>
        </w:rPr>
        <w:t>граждан Российской Федерации, Украины, Донецкой Народной Республики, Луганской Народной Республики,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прибывших на территорию Российской Федерации в экстренном порядке (основание: свидетельство о предоставлении временного убежища на территории Российской Федерации; удостоверение беженца; вид на жительство в Российской Федерации; миграционная карта; разрешение на временное проживание в Российской Федерации)</w:t>
      </w:r>
      <w:r>
        <w:rPr>
          <w:rFonts w:ascii="Liberation Serif" w:hAnsi="Liberation Serif"/>
          <w:sz w:val="28"/>
          <w:szCs w:val="28"/>
        </w:rPr>
        <w:t>.»</w:t>
      </w:r>
      <w:r w:rsidRPr="007F79CA">
        <w:rPr>
          <w:rFonts w:ascii="Liberation Serif" w:hAnsi="Liberation Serif"/>
          <w:sz w:val="28"/>
          <w:szCs w:val="28"/>
        </w:rPr>
        <w:t>.</w:t>
      </w:r>
    </w:p>
    <w:p w:rsidR="00E60EC6" w:rsidRDefault="00E60EC6" w:rsidP="00E60EC6">
      <w:pPr>
        <w:widowControl w:val="0"/>
        <w:ind w:firstLine="709"/>
        <w:jc w:val="both"/>
        <w:rPr>
          <w:rFonts w:ascii="Liberation Serif" w:hAnsi="Liberation Serif"/>
          <w:sz w:val="28"/>
          <w:szCs w:val="28"/>
        </w:rPr>
      </w:pPr>
      <w:r w:rsidRPr="007F79CA">
        <w:rPr>
          <w:rFonts w:ascii="Liberation Serif" w:hAnsi="Liberation Serif"/>
          <w:sz w:val="28"/>
          <w:szCs w:val="28"/>
        </w:rPr>
        <w:t xml:space="preserve">2. </w:t>
      </w:r>
      <w:r w:rsidRPr="00456E24">
        <w:rPr>
          <w:rFonts w:ascii="Liberation Serif" w:hAnsi="Liberation Serif"/>
          <w:sz w:val="28"/>
          <w:szCs w:val="28"/>
        </w:rPr>
        <w:t>Настоящее постановление распространяется на отношения, возник</w:t>
      </w:r>
      <w:r>
        <w:rPr>
          <w:rFonts w:ascii="Liberation Serif" w:hAnsi="Liberation Serif"/>
          <w:sz w:val="28"/>
          <w:szCs w:val="28"/>
        </w:rPr>
        <w:t>ающие</w:t>
      </w:r>
      <w:r w:rsidRPr="00456E24">
        <w:rPr>
          <w:rFonts w:ascii="Liberation Serif" w:hAnsi="Liberation Serif"/>
          <w:sz w:val="28"/>
          <w:szCs w:val="28"/>
        </w:rPr>
        <w:t xml:space="preserve"> с 1 сентября 2022 года.</w:t>
      </w:r>
    </w:p>
    <w:p w:rsidR="00E60EC6" w:rsidRPr="007F79CA" w:rsidRDefault="00E60EC6" w:rsidP="00E60EC6">
      <w:pPr>
        <w:widowControl w:val="0"/>
        <w:ind w:firstLine="709"/>
        <w:jc w:val="both"/>
        <w:rPr>
          <w:rFonts w:ascii="Liberation Serif" w:hAnsi="Liberation Serif"/>
          <w:sz w:val="28"/>
          <w:szCs w:val="28"/>
        </w:rPr>
      </w:pPr>
      <w:r w:rsidRPr="007F79CA">
        <w:rPr>
          <w:rFonts w:ascii="Liberation Serif" w:hAnsi="Liberation Serif"/>
          <w:sz w:val="28"/>
          <w:szCs w:val="28"/>
        </w:rPr>
        <w:t xml:space="preserve">3. Опубликовать настоящее постановление в газете «Красное знамя», </w:t>
      </w:r>
      <w:r>
        <w:rPr>
          <w:rFonts w:ascii="Liberation Serif" w:hAnsi="Liberation Serif"/>
          <w:sz w:val="28"/>
          <w:szCs w:val="28"/>
        </w:rPr>
        <w:br/>
      </w:r>
      <w:r w:rsidRPr="007F79CA">
        <w:rPr>
          <w:rFonts w:ascii="Liberation Serif" w:hAnsi="Liberation Serif"/>
          <w:sz w:val="28"/>
          <w:szCs w:val="28"/>
        </w:rP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rsidR="00E60EC6" w:rsidRDefault="00E60EC6" w:rsidP="00E60EC6">
      <w:pPr>
        <w:widowControl w:val="0"/>
        <w:ind w:firstLine="709"/>
        <w:jc w:val="both"/>
        <w:rPr>
          <w:rFonts w:ascii="Liberation Serif" w:hAnsi="Liberation Serif"/>
          <w:sz w:val="28"/>
          <w:szCs w:val="28"/>
        </w:rPr>
      </w:pPr>
      <w:r w:rsidRPr="007F79CA">
        <w:rPr>
          <w:rFonts w:ascii="Liberation Serif" w:hAnsi="Liberation Serif"/>
          <w:sz w:val="28"/>
          <w:szCs w:val="28"/>
        </w:rPr>
        <w:t xml:space="preserve">4. Контроль за исполнением настоящего постановления возложить </w:t>
      </w:r>
      <w:r>
        <w:rPr>
          <w:rFonts w:ascii="Liberation Serif" w:hAnsi="Liberation Serif"/>
          <w:sz w:val="28"/>
          <w:szCs w:val="28"/>
        </w:rPr>
        <w:br/>
      </w:r>
      <w:r w:rsidRPr="007F79CA">
        <w:rPr>
          <w:rFonts w:ascii="Liberation Serif" w:hAnsi="Liberation Serif"/>
          <w:sz w:val="28"/>
          <w:szCs w:val="28"/>
        </w:rPr>
        <w:t xml:space="preserve">на заместителя главы администрации по социальным вопросам городского округа Верхняя Пышма </w:t>
      </w:r>
      <w:proofErr w:type="spellStart"/>
      <w:r w:rsidRPr="007F79CA">
        <w:rPr>
          <w:rFonts w:ascii="Liberation Serif" w:hAnsi="Liberation Serif"/>
          <w:sz w:val="28"/>
          <w:szCs w:val="28"/>
        </w:rPr>
        <w:t>Выгодского</w:t>
      </w:r>
      <w:proofErr w:type="spellEnd"/>
      <w:r w:rsidRPr="007F79CA">
        <w:rPr>
          <w:rFonts w:ascii="Liberation Serif" w:hAnsi="Liberation Serif"/>
          <w:sz w:val="28"/>
          <w:szCs w:val="28"/>
        </w:rPr>
        <w:t xml:space="preserve"> П.Я.</w:t>
      </w:r>
    </w:p>
    <w:p w:rsidR="00E60EC6" w:rsidRDefault="00E60EC6" w:rsidP="00E60EC6">
      <w:pPr>
        <w:widowControl w:val="0"/>
        <w:ind w:firstLine="709"/>
        <w:jc w:val="both"/>
        <w:rPr>
          <w:rFonts w:ascii="Liberation Serif" w:hAnsi="Liberation Serif"/>
          <w:sz w:val="28"/>
          <w:szCs w:val="28"/>
        </w:rPr>
      </w:pPr>
    </w:p>
    <w:p w:rsidR="00E60EC6" w:rsidRPr="0013051B" w:rsidRDefault="00E60EC6" w:rsidP="00E60EC6">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E60EC6" w:rsidRPr="0013051B" w:rsidTr="00EE4F9B">
        <w:tc>
          <w:tcPr>
            <w:tcW w:w="6237" w:type="dxa"/>
            <w:vAlign w:val="bottom"/>
          </w:tcPr>
          <w:p w:rsidR="00E60EC6" w:rsidRPr="0013051B" w:rsidRDefault="00E60EC6" w:rsidP="00EE4F9B">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E60EC6" w:rsidRPr="0013051B" w:rsidRDefault="00E60EC6" w:rsidP="00EE4F9B">
            <w:pPr>
              <w:jc w:val="right"/>
              <w:rPr>
                <w:rFonts w:ascii="Liberation Serif" w:hAnsi="Liberation Serif"/>
                <w:sz w:val="28"/>
                <w:szCs w:val="28"/>
              </w:rPr>
            </w:pPr>
            <w:r w:rsidRPr="0013051B">
              <w:rPr>
                <w:rFonts w:ascii="Liberation Serif" w:hAnsi="Liberation Serif"/>
                <w:sz w:val="28"/>
                <w:szCs w:val="28"/>
              </w:rPr>
              <w:t>И.В. Соломин</w:t>
            </w:r>
          </w:p>
        </w:tc>
      </w:tr>
    </w:tbl>
    <w:p w:rsidR="00E60EC6" w:rsidRPr="0013051B" w:rsidRDefault="00E60EC6" w:rsidP="00E60EC6">
      <w:pPr>
        <w:pStyle w:val="ConsNormal"/>
        <w:widowControl/>
        <w:ind w:firstLine="0"/>
        <w:rPr>
          <w:rFonts w:ascii="Liberation Serif" w:hAnsi="Liberation Serif"/>
        </w:rPr>
      </w:pPr>
    </w:p>
    <w:p w:rsidR="00E557F1" w:rsidRDefault="00E557F1"/>
    <w:sectPr w:rsidR="00E557F1" w:rsidSect="009F482A">
      <w:headerReference w:type="default" r:id="rId5"/>
      <w:footerReference w:type="default" r:id="rId6"/>
      <w:headerReference w:type="first" r:id="rId7"/>
      <w:footerReference w:type="first" r:id="rId8"/>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E60EC6" w:rsidP="00810AAA">
    <w:pPr>
      <w:pStyle w:val="a5"/>
      <w:jc w:val="right"/>
      <w:rPr>
        <w:sz w:val="20"/>
        <w:szCs w:val="20"/>
      </w:rPr>
    </w:pPr>
    <w:r w:rsidRPr="00EC798A">
      <w:rPr>
        <w:sz w:val="20"/>
        <w:szCs w:val="20"/>
      </w:rPr>
      <w:t>Вр-437170</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E60EC6" w:rsidP="007B0005">
    <w:pPr>
      <w:pStyle w:val="a5"/>
      <w:jc w:val="right"/>
      <w:rPr>
        <w:sz w:val="20"/>
        <w:szCs w:val="20"/>
      </w:rPr>
    </w:pPr>
    <w:r w:rsidRPr="00EC798A">
      <w:rPr>
        <w:sz w:val="20"/>
        <w:szCs w:val="20"/>
      </w:rPr>
      <w:t>Вр-437170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150554695" w:edGrp="everyone"/>
  <w:p w:rsidR="00AF0248" w:rsidRDefault="00E60EC6">
    <w:pPr>
      <w:pStyle w:val="a3"/>
      <w:jc w:val="center"/>
    </w:pPr>
    <w:r>
      <w:fldChar w:fldCharType="begin"/>
    </w:r>
    <w:r>
      <w:instrText xml:space="preserve"> PAGE   \* MERGEFORMAT </w:instrText>
    </w:r>
    <w:r>
      <w:fldChar w:fldCharType="separate"/>
    </w:r>
    <w:r>
      <w:rPr>
        <w:noProof/>
      </w:rPr>
      <w:t>2</w:t>
    </w:r>
    <w:r>
      <w:fldChar w:fldCharType="end"/>
    </w:r>
  </w:p>
  <w:permEnd w:id="150554695"/>
  <w:p w:rsidR="00810AAA" w:rsidRPr="00810AAA" w:rsidRDefault="00E60EC6"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E60EC6" w:rsidP="00810AAA">
    <w:pPr>
      <w:pStyle w:val="a3"/>
      <w:jc w:val="center"/>
    </w:pPr>
    <w:permStart w:id="2121947768" w:edGrp="everyone"/>
    <w:permEnd w:id="212194776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167F8D"/>
    <w:multiLevelType w:val="hybridMultilevel"/>
    <w:tmpl w:val="EA80B170"/>
    <w:lvl w:ilvl="0" w:tplc="D55E2B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B13"/>
    <w:rsid w:val="00C66B13"/>
    <w:rsid w:val="00E557F1"/>
    <w:rsid w:val="00E60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BBE61-6318-4218-93FB-2EF66DB42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E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60EC6"/>
    <w:pPr>
      <w:tabs>
        <w:tab w:val="center" w:pos="4677"/>
        <w:tab w:val="right" w:pos="9355"/>
      </w:tabs>
    </w:pPr>
  </w:style>
  <w:style w:type="character" w:customStyle="1" w:styleId="a4">
    <w:name w:val="Верхний колонтитул Знак"/>
    <w:basedOn w:val="a0"/>
    <w:link w:val="a3"/>
    <w:rsid w:val="00E60EC6"/>
    <w:rPr>
      <w:rFonts w:ascii="Times New Roman" w:eastAsia="Times New Roman" w:hAnsi="Times New Roman" w:cs="Times New Roman"/>
      <w:sz w:val="24"/>
      <w:szCs w:val="24"/>
      <w:lang w:eastAsia="ru-RU"/>
    </w:rPr>
  </w:style>
  <w:style w:type="paragraph" w:styleId="a5">
    <w:name w:val="footer"/>
    <w:basedOn w:val="a"/>
    <w:link w:val="a6"/>
    <w:rsid w:val="00E60EC6"/>
    <w:pPr>
      <w:tabs>
        <w:tab w:val="center" w:pos="4677"/>
        <w:tab w:val="right" w:pos="9355"/>
      </w:tabs>
    </w:pPr>
  </w:style>
  <w:style w:type="character" w:customStyle="1" w:styleId="a6">
    <w:name w:val="Нижний колонтитул Знак"/>
    <w:basedOn w:val="a0"/>
    <w:link w:val="a5"/>
    <w:rsid w:val="00E60EC6"/>
    <w:rPr>
      <w:rFonts w:ascii="Times New Roman" w:eastAsia="Times New Roman" w:hAnsi="Times New Roman" w:cs="Times New Roman"/>
      <w:sz w:val="24"/>
      <w:szCs w:val="24"/>
      <w:lang w:eastAsia="ru-RU"/>
    </w:rPr>
  </w:style>
  <w:style w:type="paragraph" w:customStyle="1" w:styleId="ConsNormal">
    <w:name w:val="ConsNormal"/>
    <w:rsid w:val="00E60EC6"/>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2022-10-12T11:35:00Z</dcterms:created>
  <dcterms:modified xsi:type="dcterms:W3CDTF">2022-10-12T11:35:00Z</dcterms:modified>
</cp:coreProperties>
</file>