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3221A6" w:rsidRPr="003221A6" w:rsidTr="009843B3">
        <w:trPr>
          <w:trHeight w:val="524"/>
        </w:trPr>
        <w:tc>
          <w:tcPr>
            <w:tcW w:w="9460" w:type="dxa"/>
            <w:gridSpan w:val="5"/>
          </w:tcPr>
          <w:p w:rsidR="003221A6" w:rsidRPr="003221A6" w:rsidRDefault="003221A6" w:rsidP="003221A6">
            <w:pPr>
              <w:tabs>
                <w:tab w:val="left" w:leader="underscore" w:pos="9639"/>
              </w:tabs>
              <w:spacing w:after="0" w:line="240" w:lineRule="auto"/>
              <w:jc w:val="center"/>
              <w:rPr>
                <w:rFonts w:eastAsia="Times New Roman" w:cs="Times New Roman"/>
                <w:b/>
                <w:sz w:val="28"/>
                <w:szCs w:val="28"/>
                <w:lang w:eastAsia="ru-RU"/>
              </w:rPr>
            </w:pPr>
            <w:r w:rsidRPr="003221A6">
              <w:rPr>
                <w:rFonts w:eastAsia="Times New Roman" w:cs="Times New Roman"/>
                <w:b/>
                <w:sz w:val="28"/>
                <w:szCs w:val="28"/>
                <w:lang w:eastAsia="ru-RU"/>
              </w:rPr>
              <w:t xml:space="preserve">АДМИНИСТРАЦИЯ ГОРОДСКОГО ОКРУГА </w:t>
            </w:r>
          </w:p>
          <w:p w:rsidR="003221A6" w:rsidRPr="003221A6" w:rsidRDefault="003221A6" w:rsidP="003221A6">
            <w:pPr>
              <w:tabs>
                <w:tab w:val="left" w:leader="underscore" w:pos="9639"/>
              </w:tabs>
              <w:spacing w:after="0" w:line="240" w:lineRule="auto"/>
              <w:jc w:val="center"/>
              <w:rPr>
                <w:rFonts w:eastAsia="Times New Roman" w:cs="Times New Roman"/>
                <w:b/>
                <w:sz w:val="24"/>
                <w:szCs w:val="24"/>
                <w:lang w:eastAsia="ru-RU"/>
              </w:rPr>
            </w:pPr>
            <w:r w:rsidRPr="003221A6">
              <w:rPr>
                <w:rFonts w:eastAsia="Times New Roman" w:cs="Times New Roman"/>
                <w:b/>
                <w:sz w:val="28"/>
                <w:szCs w:val="28"/>
                <w:lang w:eastAsia="ru-RU"/>
              </w:rPr>
              <w:t>Верхняя Пышма</w:t>
            </w:r>
          </w:p>
          <w:p w:rsidR="003221A6" w:rsidRPr="003221A6" w:rsidRDefault="003221A6" w:rsidP="003221A6">
            <w:pPr>
              <w:spacing w:after="0" w:line="240" w:lineRule="auto"/>
              <w:jc w:val="center"/>
              <w:rPr>
                <w:rFonts w:eastAsia="Times New Roman" w:cs="Times New Roman"/>
                <w:b/>
                <w:spacing w:val="40"/>
                <w:sz w:val="34"/>
                <w:szCs w:val="34"/>
                <w:lang w:eastAsia="ru-RU"/>
              </w:rPr>
            </w:pPr>
            <w:r w:rsidRPr="003221A6">
              <w:rPr>
                <w:rFonts w:eastAsia="Times New Roman" w:cs="Times New Roman"/>
                <w:b/>
                <w:spacing w:val="40"/>
                <w:sz w:val="32"/>
                <w:szCs w:val="34"/>
                <w:lang w:eastAsia="ru-RU"/>
              </w:rPr>
              <w:t>ПОСТАНОВЛЕНИЕ</w:t>
            </w:r>
          </w:p>
          <w:p w:rsidR="003221A6" w:rsidRPr="003221A6" w:rsidRDefault="003221A6" w:rsidP="003221A6">
            <w:pPr>
              <w:spacing w:after="0" w:line="240" w:lineRule="auto"/>
              <w:jc w:val="center"/>
              <w:rPr>
                <w:rFonts w:eastAsia="Times New Roman" w:cs="Times New Roman"/>
                <w:b/>
                <w:spacing w:val="40"/>
                <w:sz w:val="34"/>
                <w:szCs w:val="34"/>
                <w:lang w:eastAsia="ru-RU"/>
              </w:rPr>
            </w:pPr>
            <w:r w:rsidRPr="003221A6">
              <w:rPr>
                <w:rFonts w:eastAsia="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DC9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3221A6" w:rsidRPr="003221A6" w:rsidTr="009843B3">
        <w:trPr>
          <w:trHeight w:val="524"/>
        </w:trPr>
        <w:tc>
          <w:tcPr>
            <w:tcW w:w="284" w:type="dxa"/>
            <w:vAlign w:val="bottom"/>
          </w:tcPr>
          <w:p w:rsidR="003221A6" w:rsidRPr="003221A6" w:rsidRDefault="003221A6" w:rsidP="003221A6">
            <w:pPr>
              <w:tabs>
                <w:tab w:val="left" w:leader="underscore" w:pos="9639"/>
              </w:tabs>
              <w:spacing w:after="0" w:line="240" w:lineRule="auto"/>
              <w:rPr>
                <w:rFonts w:eastAsia="Times New Roman" w:cs="Times New Roman"/>
                <w:sz w:val="24"/>
                <w:szCs w:val="28"/>
                <w:lang w:eastAsia="ru-RU"/>
              </w:rPr>
            </w:pPr>
            <w:r w:rsidRPr="003221A6">
              <w:rPr>
                <w:rFonts w:eastAsia="Times New Roman" w:cs="Times New Roman"/>
                <w:sz w:val="24"/>
                <w:szCs w:val="28"/>
                <w:lang w:eastAsia="ru-RU"/>
              </w:rPr>
              <w:t>от</w:t>
            </w:r>
          </w:p>
        </w:tc>
        <w:tc>
          <w:tcPr>
            <w:tcW w:w="1843" w:type="dxa"/>
            <w:tcBorders>
              <w:bottom w:val="single" w:sz="4" w:space="0" w:color="auto"/>
            </w:tcBorders>
            <w:vAlign w:val="bottom"/>
          </w:tcPr>
          <w:p w:rsidR="003221A6" w:rsidRPr="003221A6" w:rsidRDefault="003221A6" w:rsidP="003221A6">
            <w:pPr>
              <w:tabs>
                <w:tab w:val="left" w:leader="underscore" w:pos="9639"/>
              </w:tabs>
              <w:spacing w:after="0" w:line="240" w:lineRule="auto"/>
              <w:jc w:val="center"/>
              <w:rPr>
                <w:rFonts w:eastAsia="Times New Roman" w:cs="Times New Roman"/>
                <w:b/>
                <w:sz w:val="24"/>
                <w:szCs w:val="28"/>
                <w:lang w:eastAsia="ru-RU"/>
              </w:rPr>
            </w:pPr>
            <w:r>
              <w:rPr>
                <w:rFonts w:eastAsia="Times New Roman" w:cs="Times New Roman"/>
                <w:sz w:val="24"/>
                <w:szCs w:val="24"/>
                <w:lang w:eastAsia="ru-RU"/>
              </w:rPr>
              <w:t>проект</w:t>
            </w:r>
            <w:r w:rsidRPr="003221A6">
              <w:rPr>
                <w:rFonts w:eastAsia="Times New Roman" w:cs="Times New Roman"/>
                <w:sz w:val="24"/>
                <w:szCs w:val="24"/>
                <w:lang w:eastAsia="ru-RU"/>
              </w:rPr>
              <w:fldChar w:fldCharType="begin"/>
            </w:r>
            <w:r w:rsidRPr="003221A6">
              <w:rPr>
                <w:rFonts w:eastAsia="Times New Roman" w:cs="Times New Roman"/>
                <w:sz w:val="24"/>
                <w:szCs w:val="24"/>
                <w:lang w:eastAsia="ru-RU"/>
              </w:rPr>
              <w:instrText xml:space="preserve"> DOCPROPERTY  Рег.дата  \* MERGEFORMAT </w:instrText>
            </w:r>
            <w:r w:rsidRPr="003221A6">
              <w:rPr>
                <w:rFonts w:eastAsia="Times New Roman" w:cs="Times New Roman"/>
                <w:sz w:val="24"/>
                <w:szCs w:val="24"/>
                <w:lang w:eastAsia="ru-RU"/>
              </w:rPr>
              <w:fldChar w:fldCharType="separate"/>
            </w:r>
            <w:r w:rsidRPr="003221A6">
              <w:rPr>
                <w:rFonts w:eastAsia="Times New Roman" w:cs="Times New Roman"/>
                <w:sz w:val="24"/>
                <w:szCs w:val="24"/>
                <w:lang w:eastAsia="ru-RU"/>
              </w:rPr>
              <w:t xml:space="preserve"> </w:t>
            </w:r>
            <w:r w:rsidRPr="003221A6">
              <w:rPr>
                <w:rFonts w:eastAsia="Times New Roman" w:cs="Times New Roman"/>
                <w:sz w:val="24"/>
                <w:szCs w:val="24"/>
                <w:lang w:eastAsia="ru-RU"/>
              </w:rPr>
              <w:fldChar w:fldCharType="end"/>
            </w:r>
          </w:p>
        </w:tc>
        <w:tc>
          <w:tcPr>
            <w:tcW w:w="425" w:type="dxa"/>
            <w:vAlign w:val="bottom"/>
          </w:tcPr>
          <w:p w:rsidR="003221A6" w:rsidRPr="003221A6" w:rsidRDefault="003221A6" w:rsidP="003221A6">
            <w:pPr>
              <w:tabs>
                <w:tab w:val="left" w:leader="underscore" w:pos="9639"/>
              </w:tabs>
              <w:spacing w:after="0" w:line="240" w:lineRule="auto"/>
              <w:jc w:val="center"/>
              <w:rPr>
                <w:rFonts w:eastAsia="Times New Roman" w:cs="Times New Roman"/>
                <w:b/>
                <w:sz w:val="24"/>
                <w:szCs w:val="28"/>
                <w:lang w:eastAsia="ru-RU"/>
              </w:rPr>
            </w:pPr>
            <w:r w:rsidRPr="003221A6">
              <w:rPr>
                <w:rFonts w:eastAsia="Times New Roman" w:cs="Times New Roman"/>
                <w:sz w:val="24"/>
                <w:szCs w:val="28"/>
                <w:lang w:eastAsia="ru-RU"/>
              </w:rPr>
              <w:t>№</w:t>
            </w:r>
          </w:p>
        </w:tc>
        <w:tc>
          <w:tcPr>
            <w:tcW w:w="567" w:type="dxa"/>
            <w:tcBorders>
              <w:bottom w:val="single" w:sz="4" w:space="0" w:color="auto"/>
            </w:tcBorders>
            <w:vAlign w:val="bottom"/>
          </w:tcPr>
          <w:p w:rsidR="003221A6" w:rsidRPr="003221A6" w:rsidRDefault="003221A6" w:rsidP="003221A6">
            <w:pPr>
              <w:tabs>
                <w:tab w:val="left" w:leader="underscore" w:pos="9639"/>
              </w:tabs>
              <w:spacing w:after="0" w:line="240" w:lineRule="auto"/>
              <w:jc w:val="center"/>
              <w:rPr>
                <w:rFonts w:eastAsia="Times New Roman" w:cs="Times New Roman"/>
                <w:b/>
                <w:sz w:val="24"/>
                <w:szCs w:val="28"/>
                <w:lang w:eastAsia="ru-RU"/>
              </w:rPr>
            </w:pPr>
            <w:r w:rsidRPr="003221A6">
              <w:rPr>
                <w:rFonts w:eastAsia="Times New Roman" w:cs="Times New Roman"/>
                <w:sz w:val="24"/>
                <w:szCs w:val="24"/>
                <w:lang w:eastAsia="ru-RU"/>
              </w:rPr>
              <w:fldChar w:fldCharType="begin"/>
            </w:r>
            <w:r w:rsidRPr="003221A6">
              <w:rPr>
                <w:rFonts w:eastAsia="Times New Roman" w:cs="Times New Roman"/>
                <w:sz w:val="24"/>
                <w:szCs w:val="24"/>
                <w:lang w:eastAsia="ru-RU"/>
              </w:rPr>
              <w:instrText xml:space="preserve"> DOCPROPERTY  Рег.№  \* MERGEFORMAT </w:instrText>
            </w:r>
            <w:r w:rsidRPr="003221A6">
              <w:rPr>
                <w:rFonts w:eastAsia="Times New Roman" w:cs="Times New Roman"/>
                <w:sz w:val="24"/>
                <w:szCs w:val="24"/>
                <w:lang w:eastAsia="ru-RU"/>
              </w:rPr>
              <w:fldChar w:fldCharType="separate"/>
            </w:r>
            <w:r w:rsidRPr="003221A6">
              <w:rPr>
                <w:rFonts w:eastAsia="Times New Roman" w:cs="Times New Roman"/>
                <w:sz w:val="24"/>
                <w:szCs w:val="24"/>
                <w:lang w:eastAsia="ru-RU"/>
              </w:rPr>
              <w:t xml:space="preserve"> </w:t>
            </w:r>
            <w:r w:rsidRPr="003221A6">
              <w:rPr>
                <w:rFonts w:eastAsia="Times New Roman" w:cs="Times New Roman"/>
                <w:sz w:val="24"/>
                <w:szCs w:val="24"/>
                <w:lang w:eastAsia="ru-RU"/>
              </w:rPr>
              <w:fldChar w:fldCharType="end"/>
            </w:r>
          </w:p>
        </w:tc>
        <w:tc>
          <w:tcPr>
            <w:tcW w:w="6341" w:type="dxa"/>
            <w:vAlign w:val="bottom"/>
          </w:tcPr>
          <w:p w:rsidR="003221A6" w:rsidRPr="003221A6" w:rsidRDefault="003221A6" w:rsidP="003221A6">
            <w:pPr>
              <w:tabs>
                <w:tab w:val="left" w:leader="underscore" w:pos="9639"/>
              </w:tabs>
              <w:spacing w:after="0" w:line="240" w:lineRule="auto"/>
              <w:jc w:val="center"/>
              <w:rPr>
                <w:rFonts w:eastAsia="Times New Roman" w:cs="Times New Roman"/>
                <w:b/>
                <w:sz w:val="24"/>
                <w:szCs w:val="28"/>
                <w:lang w:eastAsia="ru-RU"/>
              </w:rPr>
            </w:pPr>
          </w:p>
        </w:tc>
      </w:tr>
      <w:tr w:rsidR="003221A6" w:rsidRPr="003221A6" w:rsidTr="009843B3">
        <w:trPr>
          <w:trHeight w:val="130"/>
        </w:trPr>
        <w:tc>
          <w:tcPr>
            <w:tcW w:w="9460" w:type="dxa"/>
            <w:gridSpan w:val="5"/>
          </w:tcPr>
          <w:p w:rsidR="003221A6" w:rsidRPr="003221A6" w:rsidRDefault="003221A6" w:rsidP="003221A6">
            <w:pPr>
              <w:spacing w:after="0" w:line="240" w:lineRule="auto"/>
              <w:rPr>
                <w:rFonts w:eastAsia="Times New Roman" w:cs="Times New Roman"/>
                <w:sz w:val="20"/>
                <w:szCs w:val="28"/>
                <w:lang w:eastAsia="ru-RU"/>
              </w:rPr>
            </w:pPr>
          </w:p>
        </w:tc>
      </w:tr>
      <w:tr w:rsidR="003221A6" w:rsidRPr="003221A6" w:rsidTr="009843B3">
        <w:tc>
          <w:tcPr>
            <w:tcW w:w="9460" w:type="dxa"/>
            <w:gridSpan w:val="5"/>
          </w:tcPr>
          <w:p w:rsidR="003221A6" w:rsidRPr="003221A6" w:rsidRDefault="003221A6" w:rsidP="003221A6">
            <w:pPr>
              <w:spacing w:after="0" w:line="240" w:lineRule="auto"/>
              <w:rPr>
                <w:rFonts w:eastAsia="Times New Roman" w:cs="Times New Roman"/>
                <w:sz w:val="20"/>
                <w:szCs w:val="28"/>
                <w:lang w:val="en-US" w:eastAsia="ru-RU"/>
              </w:rPr>
            </w:pPr>
            <w:r w:rsidRPr="003221A6">
              <w:rPr>
                <w:rFonts w:eastAsia="Times New Roman" w:cs="Times New Roman"/>
                <w:sz w:val="20"/>
                <w:szCs w:val="28"/>
                <w:lang w:eastAsia="ru-RU"/>
              </w:rPr>
              <w:t>г. Верхняя Пышма</w:t>
            </w:r>
          </w:p>
          <w:p w:rsidR="003221A6" w:rsidRPr="003221A6" w:rsidRDefault="003221A6" w:rsidP="003221A6">
            <w:pPr>
              <w:spacing w:after="0" w:line="240" w:lineRule="auto"/>
              <w:rPr>
                <w:rFonts w:eastAsia="Times New Roman" w:cs="Times New Roman"/>
                <w:sz w:val="28"/>
                <w:szCs w:val="28"/>
                <w:lang w:val="en-US" w:eastAsia="ru-RU"/>
              </w:rPr>
            </w:pPr>
          </w:p>
          <w:p w:rsidR="003221A6" w:rsidRPr="003221A6" w:rsidRDefault="003221A6" w:rsidP="003221A6">
            <w:pPr>
              <w:spacing w:after="0" w:line="240" w:lineRule="auto"/>
              <w:rPr>
                <w:rFonts w:eastAsia="Times New Roman" w:cs="Times New Roman"/>
                <w:sz w:val="28"/>
                <w:szCs w:val="28"/>
                <w:lang w:val="en-US" w:eastAsia="ru-RU"/>
              </w:rPr>
            </w:pPr>
          </w:p>
        </w:tc>
      </w:tr>
      <w:tr w:rsidR="003221A6" w:rsidRPr="003221A6" w:rsidTr="009843B3">
        <w:tc>
          <w:tcPr>
            <w:tcW w:w="9460" w:type="dxa"/>
            <w:gridSpan w:val="5"/>
          </w:tcPr>
          <w:p w:rsidR="003221A6" w:rsidRPr="003221A6" w:rsidRDefault="003221A6" w:rsidP="003221A6">
            <w:pPr>
              <w:spacing w:after="0" w:line="240" w:lineRule="auto"/>
              <w:jc w:val="center"/>
              <w:rPr>
                <w:rFonts w:eastAsia="Times New Roman" w:cs="Times New Roman"/>
                <w:b/>
                <w:i/>
                <w:sz w:val="28"/>
                <w:szCs w:val="28"/>
                <w:lang w:eastAsia="ru-RU"/>
              </w:rPr>
            </w:pPr>
            <w:bookmarkStart w:id="0" w:name="_GoBack"/>
            <w:r w:rsidRPr="003221A6">
              <w:rPr>
                <w:rFonts w:eastAsia="Times New Roman" w:cs="Times New Roman"/>
                <w:b/>
                <w:i/>
                <w:sz w:val="28"/>
                <w:szCs w:val="28"/>
                <w:lang w:eastAsia="ru-RU"/>
              </w:rPr>
              <w:t>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bookmarkEnd w:id="0"/>
          </w:p>
        </w:tc>
      </w:tr>
      <w:tr w:rsidR="003221A6" w:rsidRPr="003221A6" w:rsidTr="009843B3">
        <w:tc>
          <w:tcPr>
            <w:tcW w:w="9460" w:type="dxa"/>
            <w:gridSpan w:val="5"/>
          </w:tcPr>
          <w:p w:rsidR="003221A6" w:rsidRPr="003221A6" w:rsidRDefault="003221A6" w:rsidP="003221A6">
            <w:pPr>
              <w:spacing w:after="0" w:line="240" w:lineRule="auto"/>
              <w:jc w:val="center"/>
              <w:rPr>
                <w:rFonts w:eastAsia="Times New Roman" w:cs="Times New Roman"/>
                <w:sz w:val="28"/>
                <w:szCs w:val="28"/>
                <w:lang w:eastAsia="ru-RU"/>
              </w:rPr>
            </w:pPr>
          </w:p>
          <w:p w:rsidR="003221A6" w:rsidRPr="003221A6" w:rsidRDefault="003221A6" w:rsidP="003221A6">
            <w:pPr>
              <w:spacing w:after="0" w:line="240" w:lineRule="auto"/>
              <w:jc w:val="center"/>
              <w:rPr>
                <w:rFonts w:eastAsia="Times New Roman" w:cs="Times New Roman"/>
                <w:sz w:val="28"/>
                <w:szCs w:val="28"/>
                <w:lang w:eastAsia="ru-RU"/>
              </w:rPr>
            </w:pPr>
          </w:p>
        </w:tc>
      </w:tr>
    </w:tbl>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 xml:space="preserve">В соответствии со статьями 78.1, 220.1 Бюджетного кодекса Российской Федерации, статьей 16 Федерального закона от 06 октября 2003 года № 131-ФЗ «Об общих принципах организации местного самоуправления в Российской Федерации», Федеральным законом от 18 сентября 2020 года № 1492 </w:t>
      </w:r>
      <w:r w:rsidRPr="003221A6">
        <w:rPr>
          <w:rFonts w:eastAsia="Times New Roman" w:cs="Times New Roman"/>
          <w:sz w:val="28"/>
          <w:szCs w:val="28"/>
          <w:lang w:eastAsia="ru-RU"/>
        </w:rPr>
        <w:b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городского округа Верхняя Пышма, администрация городского округа Верхняя Пышма</w:t>
      </w:r>
    </w:p>
    <w:p w:rsidR="003221A6" w:rsidRPr="003221A6" w:rsidRDefault="003221A6" w:rsidP="003221A6">
      <w:pPr>
        <w:widowControl w:val="0"/>
        <w:spacing w:after="0" w:line="240" w:lineRule="auto"/>
        <w:jc w:val="both"/>
        <w:rPr>
          <w:rFonts w:eastAsia="Times New Roman" w:cs="Times New Roman"/>
          <w:sz w:val="28"/>
          <w:szCs w:val="28"/>
          <w:lang w:eastAsia="ru-RU"/>
        </w:rPr>
      </w:pPr>
      <w:r w:rsidRPr="003221A6">
        <w:rPr>
          <w:rFonts w:eastAsia="Times New Roman" w:cs="Times New Roman"/>
          <w:b/>
          <w:sz w:val="28"/>
          <w:szCs w:val="28"/>
          <w:lang w:eastAsia="ru-RU"/>
        </w:rPr>
        <w:t>ПОСТАНОВЛЯЕТ:</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 xml:space="preserve">1. Утвердить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(прилагается) </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2. Утвердить состав 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(прилагается).</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3. Признать утратившим силу постановление администрации городского округа Верхняя Пышма от 14.05.2021 № 390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4. 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поддержку социально ориентированным некоммерческим организациям.</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 xml:space="preserve">5. Опубликовать настоящее постановление в газете «Красное знамя», </w:t>
      </w:r>
      <w:r w:rsidRPr="003221A6">
        <w:rPr>
          <w:rFonts w:eastAsia="Times New Roman" w:cs="Times New Roman"/>
          <w:sz w:val="28"/>
          <w:szCs w:val="28"/>
          <w:lang w:eastAsia="ru-RU"/>
        </w:rPr>
        <w:br/>
        <w:t xml:space="preserve">на официальном интернет-портале правовой информации городского округа </w:t>
      </w:r>
      <w:r w:rsidRPr="003221A6">
        <w:rPr>
          <w:rFonts w:eastAsia="Times New Roman" w:cs="Times New Roman"/>
          <w:sz w:val="28"/>
          <w:szCs w:val="28"/>
          <w:lang w:eastAsia="ru-RU"/>
        </w:rPr>
        <w:lastRenderedPageBreak/>
        <w:t>Верхняя Пышма (www.верхняяпышма-право.рф), разместить на официальном сайте городского округа Верхняя Пышма (https://movp.ru/).</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r w:rsidRPr="003221A6">
        <w:rPr>
          <w:rFonts w:eastAsia="Times New Roman" w:cs="Times New Roman"/>
          <w:sz w:val="28"/>
          <w:szCs w:val="28"/>
          <w:lang w:eastAsia="ru-RU"/>
        </w:rPr>
        <w:t xml:space="preserve">6. Контроль за исполнением настоящего постановления возложить </w:t>
      </w:r>
      <w:r w:rsidRPr="003221A6">
        <w:rPr>
          <w:rFonts w:eastAsia="Times New Roman" w:cs="Times New Roman"/>
          <w:sz w:val="28"/>
          <w:szCs w:val="28"/>
          <w:lang w:eastAsia="ru-RU"/>
        </w:rPr>
        <w:br/>
        <w:t xml:space="preserve">на заместителя главы городского округа Верхняя Пышма по социальным вопросам </w:t>
      </w:r>
      <w:proofErr w:type="spellStart"/>
      <w:r w:rsidRPr="003221A6">
        <w:rPr>
          <w:rFonts w:eastAsia="Times New Roman" w:cs="Times New Roman"/>
          <w:sz w:val="28"/>
          <w:szCs w:val="28"/>
          <w:lang w:eastAsia="ru-RU"/>
        </w:rPr>
        <w:t>Выгодского</w:t>
      </w:r>
      <w:proofErr w:type="spellEnd"/>
      <w:r w:rsidRPr="003221A6">
        <w:rPr>
          <w:rFonts w:eastAsia="Times New Roman" w:cs="Times New Roman"/>
          <w:sz w:val="28"/>
          <w:szCs w:val="28"/>
          <w:lang w:eastAsia="ru-RU"/>
        </w:rPr>
        <w:t xml:space="preserve"> П.Я.</w:t>
      </w: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p>
    <w:p w:rsidR="003221A6" w:rsidRPr="003221A6" w:rsidRDefault="003221A6" w:rsidP="003221A6">
      <w:pPr>
        <w:widowControl w:val="0"/>
        <w:spacing w:after="0" w:line="240" w:lineRule="auto"/>
        <w:ind w:firstLine="709"/>
        <w:jc w:val="both"/>
        <w:rPr>
          <w:rFonts w:eastAsia="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74"/>
        <w:gridCol w:w="3364"/>
      </w:tblGrid>
      <w:tr w:rsidR="003221A6" w:rsidRPr="003221A6" w:rsidTr="009843B3">
        <w:tc>
          <w:tcPr>
            <w:tcW w:w="6237" w:type="dxa"/>
            <w:vAlign w:val="bottom"/>
          </w:tcPr>
          <w:p w:rsidR="003221A6" w:rsidRPr="003221A6" w:rsidRDefault="003221A6" w:rsidP="003221A6">
            <w:pPr>
              <w:spacing w:after="0" w:line="240" w:lineRule="auto"/>
              <w:rPr>
                <w:rFonts w:eastAsia="Times New Roman" w:cs="Times New Roman"/>
                <w:sz w:val="28"/>
                <w:szCs w:val="28"/>
                <w:lang w:eastAsia="ru-RU"/>
              </w:rPr>
            </w:pPr>
            <w:r w:rsidRPr="003221A6">
              <w:rPr>
                <w:rFonts w:eastAsia="Times New Roman" w:cs="Times New Roman"/>
                <w:sz w:val="28"/>
                <w:szCs w:val="28"/>
                <w:lang w:eastAsia="ru-RU"/>
              </w:rPr>
              <w:t>Глава городского округа</w:t>
            </w:r>
          </w:p>
        </w:tc>
        <w:tc>
          <w:tcPr>
            <w:tcW w:w="3344" w:type="dxa"/>
            <w:vAlign w:val="bottom"/>
          </w:tcPr>
          <w:p w:rsidR="003221A6" w:rsidRPr="003221A6" w:rsidRDefault="003221A6" w:rsidP="003221A6">
            <w:pPr>
              <w:spacing w:after="0" w:line="240" w:lineRule="auto"/>
              <w:jc w:val="right"/>
              <w:rPr>
                <w:rFonts w:eastAsia="Times New Roman" w:cs="Times New Roman"/>
                <w:sz w:val="28"/>
                <w:szCs w:val="28"/>
                <w:lang w:eastAsia="ru-RU"/>
              </w:rPr>
            </w:pPr>
            <w:r w:rsidRPr="003221A6">
              <w:rPr>
                <w:rFonts w:eastAsia="Times New Roman" w:cs="Times New Roman"/>
                <w:sz w:val="28"/>
                <w:szCs w:val="28"/>
                <w:lang w:eastAsia="ru-RU"/>
              </w:rPr>
              <w:t>И.В. Соломин</w:t>
            </w:r>
          </w:p>
        </w:tc>
      </w:tr>
    </w:tbl>
    <w:p w:rsidR="003221A6" w:rsidRPr="003221A6" w:rsidRDefault="003221A6" w:rsidP="003221A6">
      <w:pPr>
        <w:snapToGrid w:val="0"/>
        <w:spacing w:after="0" w:line="240" w:lineRule="auto"/>
        <w:rPr>
          <w:rFonts w:eastAsia="Times New Roman" w:cs="Times New Roman"/>
          <w:sz w:val="20"/>
          <w:szCs w:val="20"/>
          <w:lang w:eastAsia="ru-RU"/>
        </w:rPr>
      </w:pPr>
    </w:p>
    <w:p w:rsidR="003221A6" w:rsidRDefault="003221A6">
      <w:pPr>
        <w:rPr>
          <w:rFonts w:eastAsia="Times New Roman" w:cs="Liberation Serif"/>
          <w:sz w:val="28"/>
          <w:szCs w:val="28"/>
          <w:lang w:eastAsia="ru-RU"/>
        </w:rPr>
      </w:pPr>
    </w:p>
    <w:p w:rsidR="003221A6" w:rsidRDefault="003221A6">
      <w:pPr>
        <w:rPr>
          <w:rFonts w:eastAsia="Times New Roman" w:cs="Liberation Serif"/>
          <w:sz w:val="28"/>
          <w:szCs w:val="28"/>
          <w:lang w:eastAsia="ru-RU"/>
        </w:rPr>
      </w:pPr>
    </w:p>
    <w:p w:rsidR="003221A6" w:rsidRDefault="003221A6">
      <w:pPr>
        <w:rPr>
          <w:rFonts w:eastAsia="Times New Roman" w:cs="Liberation Serif"/>
          <w:sz w:val="28"/>
          <w:szCs w:val="28"/>
          <w:lang w:eastAsia="ru-RU"/>
        </w:rPr>
      </w:pPr>
      <w:r>
        <w:rPr>
          <w:rFonts w:eastAsia="Times New Roman" w:cs="Liberation Serif"/>
          <w:sz w:val="28"/>
          <w:szCs w:val="28"/>
          <w:lang w:eastAsia="ru-RU"/>
        </w:rPr>
        <w:br w:type="page"/>
      </w:r>
    </w:p>
    <w:p w:rsidR="003221A6" w:rsidRPr="00701AA7" w:rsidRDefault="003221A6" w:rsidP="003221A6">
      <w:pPr>
        <w:spacing w:after="0" w:line="240" w:lineRule="auto"/>
        <w:ind w:left="5103"/>
        <w:rPr>
          <w:rFonts w:eastAsia="Times New Roman" w:cs="Liberation Serif"/>
          <w:sz w:val="28"/>
          <w:szCs w:val="28"/>
          <w:lang w:eastAsia="ru-RU"/>
        </w:rPr>
      </w:pPr>
      <w:r w:rsidRPr="00701AA7">
        <w:rPr>
          <w:rFonts w:eastAsia="Times New Roman" w:cs="Liberation Serif"/>
          <w:sz w:val="28"/>
          <w:szCs w:val="28"/>
          <w:lang w:eastAsia="ru-RU"/>
        </w:rPr>
        <w:lastRenderedPageBreak/>
        <w:t>УТВЕРЖДЕН</w:t>
      </w:r>
    </w:p>
    <w:p w:rsidR="003221A6" w:rsidRPr="00701AA7" w:rsidRDefault="003221A6" w:rsidP="003221A6">
      <w:pPr>
        <w:spacing w:after="0" w:line="240" w:lineRule="auto"/>
        <w:ind w:left="5103"/>
        <w:rPr>
          <w:rFonts w:eastAsia="Times New Roman" w:cs="Liberation Serif"/>
          <w:sz w:val="28"/>
          <w:szCs w:val="28"/>
          <w:lang w:eastAsia="ru-RU"/>
        </w:rPr>
      </w:pPr>
      <w:r w:rsidRPr="00701AA7">
        <w:rPr>
          <w:rFonts w:eastAsia="Times New Roman" w:cs="Liberation Serif"/>
          <w:sz w:val="28"/>
          <w:szCs w:val="28"/>
          <w:lang w:eastAsia="ru-RU"/>
        </w:rPr>
        <w:t>постановлением администрации</w:t>
      </w:r>
    </w:p>
    <w:p w:rsidR="003221A6" w:rsidRPr="00701AA7" w:rsidRDefault="003221A6" w:rsidP="003221A6">
      <w:pPr>
        <w:spacing w:after="0" w:line="240" w:lineRule="auto"/>
        <w:ind w:left="5103"/>
        <w:rPr>
          <w:rFonts w:eastAsia="Times New Roman" w:cs="Liberation Serif"/>
          <w:sz w:val="28"/>
          <w:szCs w:val="28"/>
          <w:lang w:eastAsia="ru-RU"/>
        </w:rPr>
      </w:pPr>
      <w:r w:rsidRPr="00701AA7">
        <w:rPr>
          <w:rFonts w:eastAsia="Times New Roman" w:cs="Liberation Serif"/>
          <w:sz w:val="28"/>
          <w:szCs w:val="28"/>
          <w:lang w:eastAsia="ru-RU"/>
        </w:rPr>
        <w:t>городского округа Верхняя Пышма</w:t>
      </w:r>
    </w:p>
    <w:p w:rsidR="003221A6" w:rsidRPr="00701AA7" w:rsidRDefault="003221A6" w:rsidP="003221A6">
      <w:pPr>
        <w:spacing w:after="0" w:line="240" w:lineRule="auto"/>
        <w:ind w:left="5103"/>
        <w:rPr>
          <w:rFonts w:eastAsia="Times New Roman" w:cs="Liberation Serif"/>
          <w:sz w:val="28"/>
          <w:szCs w:val="28"/>
          <w:lang w:eastAsia="ru-RU"/>
        </w:rPr>
      </w:pPr>
      <w:r w:rsidRPr="00701AA7">
        <w:rPr>
          <w:rFonts w:eastAsia="Times New Roman" w:cs="Liberation Serif"/>
          <w:sz w:val="28"/>
          <w:szCs w:val="28"/>
          <w:lang w:eastAsia="ru-RU"/>
        </w:rPr>
        <w:t>от __________________ № _______</w:t>
      </w:r>
    </w:p>
    <w:p w:rsidR="003221A6" w:rsidRDefault="003221A6" w:rsidP="003221A6">
      <w:pPr>
        <w:spacing w:after="0" w:line="240" w:lineRule="auto"/>
        <w:ind w:left="5103"/>
        <w:rPr>
          <w:rFonts w:eastAsia="Times New Roman" w:cs="Liberation Serif"/>
          <w:sz w:val="28"/>
          <w:szCs w:val="28"/>
          <w:lang w:eastAsia="ru-RU"/>
        </w:rPr>
      </w:pPr>
    </w:p>
    <w:p w:rsidR="003221A6" w:rsidRPr="00701AA7" w:rsidRDefault="003221A6" w:rsidP="003221A6">
      <w:pPr>
        <w:spacing w:after="0" w:line="240" w:lineRule="auto"/>
        <w:ind w:left="5103"/>
        <w:rPr>
          <w:rFonts w:eastAsia="Times New Roman" w:cs="Liberation Serif"/>
          <w:sz w:val="28"/>
          <w:szCs w:val="28"/>
          <w:lang w:eastAsia="ru-RU"/>
        </w:rPr>
      </w:pPr>
    </w:p>
    <w:p w:rsidR="003221A6" w:rsidRPr="008C33DE" w:rsidRDefault="003221A6" w:rsidP="003221A6">
      <w:pPr>
        <w:widowControl w:val="0"/>
        <w:autoSpaceDE w:val="0"/>
        <w:autoSpaceDN w:val="0"/>
        <w:spacing w:after="0" w:line="240" w:lineRule="auto"/>
        <w:jc w:val="center"/>
        <w:rPr>
          <w:rFonts w:eastAsia="Times New Roman" w:cs="Times New Roman"/>
          <w:b/>
          <w:sz w:val="28"/>
          <w:szCs w:val="28"/>
          <w:lang w:eastAsia="ru-RU"/>
        </w:rPr>
      </w:pPr>
      <w:r w:rsidRPr="008C33DE">
        <w:rPr>
          <w:rFonts w:eastAsia="Times New Roman" w:cs="Times New Roman"/>
          <w:b/>
          <w:sz w:val="28"/>
          <w:szCs w:val="28"/>
          <w:lang w:eastAsia="ru-RU"/>
        </w:rPr>
        <w:t>СОСТАВ</w:t>
      </w:r>
    </w:p>
    <w:p w:rsidR="003221A6" w:rsidRPr="008C33DE" w:rsidRDefault="003221A6" w:rsidP="003221A6">
      <w:pPr>
        <w:widowControl w:val="0"/>
        <w:autoSpaceDE w:val="0"/>
        <w:autoSpaceDN w:val="0"/>
        <w:spacing w:after="0" w:line="240" w:lineRule="auto"/>
        <w:jc w:val="center"/>
        <w:rPr>
          <w:rFonts w:eastAsia="Times New Roman" w:cs="Times New Roman"/>
          <w:b/>
          <w:sz w:val="28"/>
          <w:szCs w:val="28"/>
          <w:lang w:eastAsia="ru-RU"/>
        </w:rPr>
      </w:pPr>
      <w:r>
        <w:rPr>
          <w:rFonts w:eastAsia="Times New Roman" w:cs="Times New Roman"/>
          <w:b/>
          <w:sz w:val="28"/>
          <w:szCs w:val="28"/>
          <w:lang w:eastAsia="ru-RU"/>
        </w:rPr>
        <w:t>к</w:t>
      </w:r>
      <w:r w:rsidRPr="00421E93">
        <w:rPr>
          <w:rFonts w:eastAsia="Times New Roman" w:cs="Times New Roman"/>
          <w:b/>
          <w:sz w:val="28"/>
          <w:szCs w:val="28"/>
          <w:lang w:eastAsia="ru-RU"/>
        </w:rPr>
        <w:t>омисси</w:t>
      </w:r>
      <w:r>
        <w:rPr>
          <w:rFonts w:eastAsia="Times New Roman" w:cs="Times New Roman"/>
          <w:b/>
          <w:sz w:val="28"/>
          <w:szCs w:val="28"/>
          <w:lang w:eastAsia="ru-RU"/>
        </w:rPr>
        <w:t>и</w:t>
      </w:r>
      <w:r w:rsidRPr="00421E93">
        <w:rPr>
          <w:rFonts w:eastAsia="Times New Roman" w:cs="Times New Roman"/>
          <w:b/>
          <w:sz w:val="28"/>
          <w:szCs w:val="28"/>
          <w:lang w:eastAsia="ru-RU"/>
        </w:rPr>
        <w:t xml:space="preserve">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3221A6" w:rsidRPr="008C33DE" w:rsidRDefault="003221A6" w:rsidP="003221A6">
      <w:pPr>
        <w:widowControl w:val="0"/>
        <w:autoSpaceDE w:val="0"/>
        <w:autoSpaceDN w:val="0"/>
        <w:spacing w:after="0" w:line="240" w:lineRule="auto"/>
        <w:ind w:firstLine="567"/>
        <w:jc w:val="center"/>
        <w:rPr>
          <w:rFonts w:eastAsia="Times New Roman" w:cs="Times New Roman"/>
          <w:b/>
          <w:sz w:val="28"/>
          <w:szCs w:val="28"/>
          <w:lang w:eastAsia="ru-RU"/>
        </w:rPr>
      </w:pPr>
    </w:p>
    <w:tbl>
      <w:tblPr>
        <w:tblW w:w="5000" w:type="pct"/>
        <w:tblLook w:val="04A0" w:firstRow="1" w:lastRow="0" w:firstColumn="1" w:lastColumn="0" w:noHBand="0" w:noVBand="1"/>
      </w:tblPr>
      <w:tblGrid>
        <w:gridCol w:w="2512"/>
        <w:gridCol w:w="603"/>
        <w:gridCol w:w="6523"/>
      </w:tblGrid>
      <w:tr w:rsidR="003221A6" w:rsidRPr="00874938" w:rsidTr="009843B3">
        <w:tc>
          <w:tcPr>
            <w:tcW w:w="1303" w:type="pct"/>
            <w:shd w:val="clear" w:color="auto" w:fill="auto"/>
          </w:tcPr>
          <w:p w:rsidR="003221A6" w:rsidRPr="00874938" w:rsidRDefault="003221A6" w:rsidP="009843B3">
            <w:pPr>
              <w:spacing w:after="0" w:line="240" w:lineRule="auto"/>
              <w:rPr>
                <w:rFonts w:eastAsia="Times New Roman" w:cs="Liberation Serif"/>
                <w:sz w:val="28"/>
                <w:szCs w:val="28"/>
                <w:lang w:eastAsia="ru-RU"/>
              </w:rPr>
            </w:pPr>
            <w:r w:rsidRPr="00874938">
              <w:rPr>
                <w:rFonts w:eastAsia="Times New Roman" w:cs="Liberation Serif"/>
                <w:sz w:val="28"/>
                <w:szCs w:val="28"/>
                <w:lang w:eastAsia="ru-RU"/>
              </w:rPr>
              <w:t>Выгодский П.Я.</w:t>
            </w:r>
          </w:p>
        </w:tc>
        <w:tc>
          <w:tcPr>
            <w:tcW w:w="313" w:type="pct"/>
            <w:shd w:val="clear" w:color="auto" w:fill="auto"/>
          </w:tcPr>
          <w:p w:rsidR="003221A6" w:rsidRPr="00874938" w:rsidRDefault="003221A6" w:rsidP="009843B3">
            <w:pPr>
              <w:spacing w:after="0" w:line="240" w:lineRule="auto"/>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заместитель главы администрации по социальным вопросам городского округа Верхняя Пышма, председатель комиссии;</w:t>
            </w:r>
          </w:p>
        </w:tc>
      </w:tr>
      <w:tr w:rsidR="003221A6" w:rsidRPr="00874938" w:rsidTr="009843B3">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proofErr w:type="spellStart"/>
            <w:r w:rsidRPr="00874938">
              <w:rPr>
                <w:rFonts w:eastAsia="Times New Roman" w:cs="Liberation Serif"/>
                <w:sz w:val="28"/>
                <w:szCs w:val="28"/>
                <w:lang w:eastAsia="ru-RU"/>
              </w:rPr>
              <w:t>Ряжкина</w:t>
            </w:r>
            <w:proofErr w:type="spellEnd"/>
            <w:r w:rsidRPr="00874938">
              <w:rPr>
                <w:rFonts w:eastAsia="Times New Roman" w:cs="Liberation Serif"/>
                <w:sz w:val="28"/>
                <w:szCs w:val="28"/>
                <w:lang w:eastAsia="ru-RU"/>
              </w:rPr>
              <w:t xml:space="preserve"> М.С.</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заместитель главы администрации городского ок</w:t>
            </w:r>
            <w:r>
              <w:rPr>
                <w:rFonts w:eastAsia="Times New Roman" w:cs="Liberation Serif"/>
                <w:sz w:val="28"/>
                <w:szCs w:val="28"/>
                <w:lang w:eastAsia="ru-RU"/>
              </w:rPr>
              <w:t xml:space="preserve">руга Верхняя Пышма по экономике и финансам, заместитель </w:t>
            </w:r>
            <w:r w:rsidRPr="00EC6F72">
              <w:rPr>
                <w:rFonts w:eastAsia="Times New Roman" w:cs="Liberation Serif"/>
                <w:sz w:val="28"/>
                <w:szCs w:val="28"/>
                <w:lang w:eastAsia="ru-RU"/>
              </w:rPr>
              <w:t>председател</w:t>
            </w:r>
            <w:r>
              <w:rPr>
                <w:rFonts w:eastAsia="Times New Roman" w:cs="Liberation Serif"/>
                <w:sz w:val="28"/>
                <w:szCs w:val="28"/>
                <w:lang w:eastAsia="ru-RU"/>
              </w:rPr>
              <w:t>я</w:t>
            </w:r>
            <w:r w:rsidRPr="00EC6F72">
              <w:rPr>
                <w:rFonts w:eastAsia="Times New Roman" w:cs="Liberation Serif"/>
                <w:sz w:val="28"/>
                <w:szCs w:val="28"/>
                <w:lang w:eastAsia="ru-RU"/>
              </w:rPr>
              <w:t xml:space="preserve"> комиссии</w:t>
            </w:r>
            <w:r w:rsidRPr="00874938">
              <w:rPr>
                <w:rFonts w:eastAsia="Times New Roman" w:cs="Liberation Serif"/>
                <w:sz w:val="28"/>
                <w:szCs w:val="28"/>
                <w:lang w:eastAsia="ru-RU"/>
              </w:rPr>
              <w:t>;</w:t>
            </w:r>
          </w:p>
        </w:tc>
      </w:tr>
      <w:tr w:rsidR="003221A6" w:rsidRPr="00874938" w:rsidTr="009843B3">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Мосунова О.В.</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начальник Финансового управления администрации городского округа Верхняя Пышма;</w:t>
            </w:r>
          </w:p>
        </w:tc>
      </w:tr>
      <w:tr w:rsidR="003221A6" w:rsidRPr="00874938" w:rsidTr="009843B3">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Осокина Н.А.</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 xml:space="preserve">начальник отдела социальной политики администрации </w:t>
            </w:r>
            <w:r>
              <w:rPr>
                <w:rFonts w:eastAsia="Times New Roman" w:cs="Liberation Serif"/>
                <w:sz w:val="28"/>
                <w:szCs w:val="28"/>
                <w:lang w:eastAsia="ru-RU"/>
              </w:rPr>
              <w:t>городского округа Верхняя Пышма</w:t>
            </w:r>
            <w:r w:rsidRPr="00874938">
              <w:rPr>
                <w:rFonts w:eastAsia="Times New Roman" w:cs="Liberation Serif"/>
                <w:sz w:val="28"/>
                <w:szCs w:val="28"/>
                <w:lang w:eastAsia="ru-RU"/>
              </w:rPr>
              <w:t>;</w:t>
            </w:r>
          </w:p>
        </w:tc>
      </w:tr>
      <w:tr w:rsidR="003221A6" w:rsidRPr="00874938" w:rsidTr="009843B3">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Отто Е.А.</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560F9E">
              <w:rPr>
                <w:rFonts w:eastAsia="Times New Roman" w:cs="Liberation Serif"/>
                <w:sz w:val="28"/>
                <w:szCs w:val="28"/>
                <w:lang w:eastAsia="ru-RU"/>
              </w:rPr>
              <w:t>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w:t>
            </w:r>
            <w:r>
              <w:rPr>
                <w:rFonts w:eastAsia="Times New Roman" w:cs="Liberation Serif"/>
                <w:sz w:val="28"/>
                <w:szCs w:val="28"/>
                <w:lang w:eastAsia="ru-RU"/>
              </w:rPr>
              <w:t>;</w:t>
            </w:r>
          </w:p>
        </w:tc>
      </w:tr>
      <w:tr w:rsidR="003221A6" w:rsidRPr="00874938" w:rsidTr="009843B3">
        <w:trPr>
          <w:trHeight w:val="418"/>
        </w:trPr>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Пестова Т.П.</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 xml:space="preserve">заместитель </w:t>
            </w:r>
            <w:r w:rsidRPr="00874938">
              <w:rPr>
                <w:rFonts w:eastAsia="Times New Roman" w:cs="Liberation Serif"/>
                <w:sz w:val="28"/>
                <w:szCs w:val="28"/>
                <w:lang w:eastAsia="ru-RU"/>
              </w:rPr>
              <w:t>начальник</w:t>
            </w:r>
            <w:r>
              <w:rPr>
                <w:rFonts w:eastAsia="Times New Roman" w:cs="Liberation Serif"/>
                <w:sz w:val="28"/>
                <w:szCs w:val="28"/>
                <w:lang w:eastAsia="ru-RU"/>
              </w:rPr>
              <w:t>а</w:t>
            </w:r>
            <w:r w:rsidRPr="00874938">
              <w:rPr>
                <w:rFonts w:eastAsia="Times New Roman" w:cs="Liberation Serif"/>
                <w:sz w:val="28"/>
                <w:szCs w:val="28"/>
                <w:lang w:eastAsia="ru-RU"/>
              </w:rPr>
              <w:t xml:space="preserve">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w:t>
            </w:r>
            <w:r>
              <w:rPr>
                <w:rFonts w:eastAsia="Times New Roman" w:cs="Liberation Serif"/>
                <w:sz w:val="28"/>
                <w:szCs w:val="28"/>
                <w:lang w:eastAsia="ru-RU"/>
              </w:rPr>
              <w:t>№ 23 (по согласованию);</w:t>
            </w:r>
          </w:p>
        </w:tc>
      </w:tr>
      <w:tr w:rsidR="003221A6" w:rsidRPr="00874938" w:rsidTr="009843B3">
        <w:trPr>
          <w:trHeight w:val="418"/>
        </w:trPr>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proofErr w:type="spellStart"/>
            <w:r>
              <w:rPr>
                <w:rFonts w:eastAsia="Times New Roman" w:cs="Liberation Serif"/>
                <w:sz w:val="28"/>
                <w:szCs w:val="28"/>
                <w:lang w:eastAsia="ru-RU"/>
              </w:rPr>
              <w:t>Суманеева</w:t>
            </w:r>
            <w:proofErr w:type="spellEnd"/>
            <w:r>
              <w:rPr>
                <w:rFonts w:eastAsia="Times New Roman" w:cs="Liberation Serif"/>
                <w:sz w:val="28"/>
                <w:szCs w:val="28"/>
                <w:lang w:eastAsia="ru-RU"/>
              </w:rPr>
              <w:t xml:space="preserve"> Т.В.</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Pr>
                <w:rFonts w:eastAsia="Times New Roman" w:cs="Liberation Serif"/>
                <w:sz w:val="28"/>
                <w:szCs w:val="28"/>
                <w:lang w:eastAsia="ru-RU"/>
              </w:rPr>
              <w:t>ведущий специалист</w:t>
            </w:r>
            <w:r w:rsidRPr="005E5F82">
              <w:rPr>
                <w:rFonts w:eastAsia="Times New Roman" w:cs="Liberation Serif"/>
                <w:sz w:val="28"/>
                <w:szCs w:val="28"/>
                <w:lang w:eastAsia="ru-RU"/>
              </w:rPr>
              <w:t xml:space="preserve"> отдела социальной политики администрации городского округа Верхняя Пышма, секретарь комиссии;</w:t>
            </w:r>
          </w:p>
        </w:tc>
      </w:tr>
      <w:tr w:rsidR="003221A6" w:rsidRPr="00874938" w:rsidTr="009843B3">
        <w:trPr>
          <w:trHeight w:val="418"/>
        </w:trPr>
        <w:tc>
          <w:tcPr>
            <w:tcW w:w="130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proofErr w:type="spellStart"/>
            <w:r>
              <w:rPr>
                <w:rFonts w:eastAsia="Times New Roman" w:cs="Liberation Serif"/>
                <w:sz w:val="28"/>
                <w:szCs w:val="28"/>
                <w:lang w:eastAsia="ru-RU"/>
              </w:rPr>
              <w:t>Чепуштанова</w:t>
            </w:r>
            <w:proofErr w:type="spellEnd"/>
            <w:r>
              <w:rPr>
                <w:rFonts w:eastAsia="Times New Roman" w:cs="Liberation Serif"/>
                <w:sz w:val="28"/>
                <w:szCs w:val="28"/>
                <w:lang w:eastAsia="ru-RU"/>
              </w:rPr>
              <w:t xml:space="preserve"> Н.А.</w:t>
            </w:r>
          </w:p>
        </w:tc>
        <w:tc>
          <w:tcPr>
            <w:tcW w:w="313"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w:t>
            </w:r>
          </w:p>
        </w:tc>
        <w:tc>
          <w:tcPr>
            <w:tcW w:w="3384" w:type="pct"/>
            <w:shd w:val="clear" w:color="auto" w:fill="auto"/>
          </w:tcPr>
          <w:p w:rsidR="003221A6" w:rsidRPr="00874938" w:rsidRDefault="003221A6" w:rsidP="009843B3">
            <w:pPr>
              <w:spacing w:after="0" w:line="240" w:lineRule="auto"/>
              <w:jc w:val="both"/>
              <w:rPr>
                <w:rFonts w:eastAsia="Times New Roman" w:cs="Liberation Serif"/>
                <w:sz w:val="28"/>
                <w:szCs w:val="28"/>
                <w:lang w:eastAsia="ru-RU"/>
              </w:rPr>
            </w:pPr>
            <w:r w:rsidRPr="00874938">
              <w:rPr>
                <w:rFonts w:eastAsia="Times New Roman" w:cs="Liberation Serif"/>
                <w:sz w:val="28"/>
                <w:szCs w:val="28"/>
                <w:lang w:eastAsia="ru-RU"/>
              </w:rPr>
              <w:t xml:space="preserve">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w:t>
            </w:r>
            <w:r>
              <w:rPr>
                <w:rFonts w:eastAsia="Times New Roman" w:cs="Liberation Serif"/>
                <w:sz w:val="28"/>
                <w:szCs w:val="28"/>
                <w:lang w:eastAsia="ru-RU"/>
              </w:rPr>
              <w:t>№ 23 (по согласованию)</w:t>
            </w:r>
          </w:p>
        </w:tc>
      </w:tr>
    </w:tbl>
    <w:p w:rsidR="003221A6" w:rsidRPr="008C33DE" w:rsidRDefault="003221A6" w:rsidP="003221A6">
      <w:pPr>
        <w:spacing w:after="0" w:line="240" w:lineRule="auto"/>
        <w:jc w:val="both"/>
        <w:rPr>
          <w:rFonts w:eastAsia="Times New Roman" w:cs="Liberation Serif"/>
          <w:sz w:val="28"/>
          <w:szCs w:val="28"/>
          <w:highlight w:val="yellow"/>
          <w:lang w:eastAsia="ru-RU"/>
        </w:rPr>
      </w:pPr>
    </w:p>
    <w:p w:rsidR="003221A6" w:rsidRDefault="003221A6" w:rsidP="003221A6">
      <w:pPr>
        <w:jc w:val="both"/>
      </w:pPr>
    </w:p>
    <w:p w:rsidR="003221A6" w:rsidRDefault="003221A6">
      <w:pPr>
        <w:rPr>
          <w:rFonts w:eastAsia="Times New Roman" w:cs="Times New Roman"/>
          <w:sz w:val="28"/>
          <w:szCs w:val="24"/>
          <w:lang w:eastAsia="ru-RU"/>
        </w:rPr>
      </w:pPr>
    </w:p>
    <w:p w:rsidR="003221A6" w:rsidRDefault="003221A6">
      <w:pPr>
        <w:rPr>
          <w:rFonts w:eastAsia="Times New Roman" w:cs="Times New Roman"/>
          <w:sz w:val="28"/>
          <w:szCs w:val="24"/>
          <w:lang w:eastAsia="ru-RU"/>
        </w:rPr>
      </w:pPr>
      <w:r>
        <w:rPr>
          <w:rFonts w:eastAsia="Times New Roman" w:cs="Times New Roman"/>
          <w:sz w:val="28"/>
          <w:szCs w:val="24"/>
          <w:lang w:eastAsia="ru-RU"/>
        </w:rPr>
        <w:br w:type="page"/>
      </w:r>
    </w:p>
    <w:p w:rsidR="00AA27CC" w:rsidRPr="00887E51" w:rsidRDefault="00AA27CC" w:rsidP="003221A6">
      <w:pPr>
        <w:widowControl w:val="0"/>
        <w:autoSpaceDE w:val="0"/>
        <w:autoSpaceDN w:val="0"/>
        <w:spacing w:after="0" w:line="240" w:lineRule="auto"/>
        <w:ind w:left="5103"/>
        <w:contextualSpacing/>
        <w:jc w:val="both"/>
        <w:outlineLvl w:val="0"/>
        <w:rPr>
          <w:rFonts w:eastAsia="Times New Roman" w:cs="Times New Roman"/>
          <w:sz w:val="28"/>
          <w:szCs w:val="24"/>
          <w:lang w:eastAsia="ru-RU"/>
        </w:rPr>
      </w:pPr>
      <w:r w:rsidRPr="00887E51">
        <w:rPr>
          <w:rFonts w:eastAsia="Times New Roman" w:cs="Times New Roman"/>
          <w:sz w:val="28"/>
          <w:szCs w:val="24"/>
          <w:lang w:eastAsia="ru-RU"/>
        </w:rPr>
        <w:lastRenderedPageBreak/>
        <w:t>УТВЕРЖДЕН</w:t>
      </w:r>
    </w:p>
    <w:p w:rsidR="00AA27CC" w:rsidRPr="00887E51" w:rsidRDefault="00AA27CC" w:rsidP="003221A6">
      <w:pPr>
        <w:widowControl w:val="0"/>
        <w:autoSpaceDE w:val="0"/>
        <w:autoSpaceDN w:val="0"/>
        <w:spacing w:after="0" w:line="240" w:lineRule="auto"/>
        <w:ind w:left="5103"/>
        <w:contextualSpacing/>
        <w:jc w:val="both"/>
        <w:rPr>
          <w:rFonts w:eastAsia="Times New Roman" w:cs="Times New Roman"/>
          <w:sz w:val="28"/>
          <w:szCs w:val="24"/>
          <w:lang w:eastAsia="ru-RU"/>
        </w:rPr>
      </w:pPr>
      <w:r w:rsidRPr="00887E51">
        <w:rPr>
          <w:rFonts w:eastAsia="Times New Roman" w:cs="Times New Roman"/>
          <w:sz w:val="28"/>
          <w:szCs w:val="24"/>
          <w:lang w:eastAsia="ru-RU"/>
        </w:rPr>
        <w:t>постановлением администрации</w:t>
      </w:r>
    </w:p>
    <w:p w:rsidR="00AA27CC" w:rsidRPr="00887E51" w:rsidRDefault="00AA27CC" w:rsidP="003221A6">
      <w:pPr>
        <w:widowControl w:val="0"/>
        <w:autoSpaceDE w:val="0"/>
        <w:autoSpaceDN w:val="0"/>
        <w:spacing w:after="0" w:line="240" w:lineRule="auto"/>
        <w:ind w:left="5103"/>
        <w:contextualSpacing/>
        <w:jc w:val="both"/>
        <w:rPr>
          <w:rFonts w:eastAsia="Times New Roman" w:cs="Times New Roman"/>
          <w:sz w:val="28"/>
          <w:szCs w:val="24"/>
          <w:lang w:eastAsia="ru-RU"/>
        </w:rPr>
      </w:pPr>
      <w:r w:rsidRPr="00887E51">
        <w:rPr>
          <w:rFonts w:eastAsia="Times New Roman" w:cs="Times New Roman"/>
          <w:sz w:val="28"/>
          <w:szCs w:val="24"/>
          <w:lang w:eastAsia="ru-RU"/>
        </w:rPr>
        <w:t>городского округа Верхняя Пышма</w:t>
      </w:r>
    </w:p>
    <w:p w:rsidR="00AA27CC" w:rsidRPr="00887E51" w:rsidRDefault="00AA27CC" w:rsidP="003221A6">
      <w:pPr>
        <w:widowControl w:val="0"/>
        <w:autoSpaceDE w:val="0"/>
        <w:autoSpaceDN w:val="0"/>
        <w:spacing w:after="0" w:line="240" w:lineRule="auto"/>
        <w:ind w:left="5103"/>
        <w:contextualSpacing/>
        <w:jc w:val="both"/>
        <w:rPr>
          <w:rFonts w:eastAsia="Times New Roman" w:cs="Times New Roman"/>
          <w:sz w:val="28"/>
          <w:szCs w:val="24"/>
          <w:lang w:eastAsia="ru-RU"/>
        </w:rPr>
      </w:pPr>
      <w:r w:rsidRPr="00887E51">
        <w:rPr>
          <w:rFonts w:eastAsia="Times New Roman" w:cs="Times New Roman"/>
          <w:sz w:val="28"/>
          <w:szCs w:val="24"/>
          <w:lang w:eastAsia="ru-RU"/>
        </w:rPr>
        <w:t>от __________________ № _______</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887E51">
      <w:pPr>
        <w:widowControl w:val="0"/>
        <w:autoSpaceDE w:val="0"/>
        <w:autoSpaceDN w:val="0"/>
        <w:spacing w:after="0" w:line="240" w:lineRule="auto"/>
        <w:contextualSpacing/>
        <w:jc w:val="center"/>
        <w:rPr>
          <w:rFonts w:eastAsia="Times New Roman" w:cs="Times New Roman"/>
          <w:b/>
          <w:sz w:val="28"/>
          <w:szCs w:val="28"/>
          <w:lang w:eastAsia="ru-RU"/>
        </w:rPr>
      </w:pPr>
      <w:bookmarkStart w:id="1" w:name="P38"/>
      <w:bookmarkEnd w:id="1"/>
      <w:r w:rsidRPr="00FF3C71">
        <w:rPr>
          <w:rFonts w:eastAsia="Times New Roman" w:cs="Times New Roman"/>
          <w:b/>
          <w:sz w:val="28"/>
          <w:szCs w:val="28"/>
          <w:lang w:eastAsia="ru-RU"/>
        </w:rPr>
        <w:t xml:space="preserve">ПОРЯДОК </w:t>
      </w:r>
    </w:p>
    <w:p w:rsidR="00AA27CC" w:rsidRPr="00FF3C71" w:rsidRDefault="00AA27CC" w:rsidP="00887E51">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Pr="00FF3C71" w:rsidRDefault="00AA27CC" w:rsidP="00AA27CC">
      <w:pPr>
        <w:spacing w:after="0" w:line="240" w:lineRule="auto"/>
        <w:ind w:firstLine="567"/>
        <w:contextualSpacing/>
        <w:jc w:val="both"/>
        <w:rPr>
          <w:rFonts w:eastAsia="Calibri" w:cs="Times New Roman"/>
          <w:sz w:val="28"/>
          <w:szCs w:val="28"/>
        </w:rPr>
      </w:pPr>
    </w:p>
    <w:p w:rsidR="00FF3C71" w:rsidRPr="00FF3C71" w:rsidRDefault="00FF3C71" w:rsidP="00887E51">
      <w:pPr>
        <w:widowControl w:val="0"/>
        <w:autoSpaceDE w:val="0"/>
        <w:autoSpaceDN w:val="0"/>
        <w:spacing w:after="0" w:line="240" w:lineRule="auto"/>
        <w:ind w:firstLine="567"/>
        <w:contextualSpacing/>
        <w:jc w:val="center"/>
        <w:outlineLvl w:val="1"/>
        <w:rPr>
          <w:rFonts w:eastAsia="Times New Roman" w:cs="Times New Roman"/>
          <w:b/>
          <w:sz w:val="28"/>
          <w:szCs w:val="28"/>
          <w:lang w:eastAsia="ru-RU"/>
        </w:rPr>
      </w:pPr>
      <w:r w:rsidRPr="00FF3C71">
        <w:rPr>
          <w:rFonts w:eastAsia="Times New Roman" w:cs="Times New Roman"/>
          <w:b/>
          <w:sz w:val="28"/>
          <w:szCs w:val="28"/>
          <w:lang w:eastAsia="ru-RU"/>
        </w:rPr>
        <w:t>Глава 1. Общие положения о предоставлении субсидий</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достижение социальных, благотворительных, культурных, просветительских или общественно полезных целей, развитие институтов гражданского общества, общественной дипломатии и поддержку соотечественников, укрепление межнационального и межрелигиозного согласия,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социальную адаптацию мигрантов на территории городского округа Верхняя Пышма, а также осуществляющих мероприятия по профилактике здорового образа жизни, поддержке женщин, семьи, материнства, отцовства и детства, граждан, находящихся в трудной жизненной ситуации, поддержке и координации деятельности молодежных организаций, студенческих ассоциаций, молодежных проектов, товариществ по интересам, патриотическому воспитанию детей </w:t>
      </w:r>
      <w:r w:rsidR="00887E51">
        <w:rPr>
          <w:rFonts w:eastAsia="Times New Roman" w:cs="Times New Roman"/>
          <w:sz w:val="28"/>
          <w:szCs w:val="28"/>
          <w:lang w:eastAsia="ru-RU"/>
        </w:rPr>
        <w:br/>
      </w:r>
      <w:r w:rsidRPr="00FF3C71">
        <w:rPr>
          <w:rFonts w:eastAsia="Times New Roman" w:cs="Times New Roman"/>
          <w:sz w:val="28"/>
          <w:szCs w:val="28"/>
          <w:lang w:eastAsia="ru-RU"/>
        </w:rPr>
        <w:t>и молодежи, содействие благоустройству мемориальных объектов и мест захоронений а также процедуры возврата субсидий в случае нарушения условий, предусмотренных при предоставлении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2. Настоящий Порядок разработан в соответствии со статьями 78.1, 220.1 Бюджетного кодекса Российской Федерации, статьей 16 Федерального закона от 06 октября 2003 </w:t>
      </w:r>
      <w:r w:rsidR="00887E51">
        <w:rPr>
          <w:rFonts w:eastAsia="Times New Roman" w:cs="Times New Roman"/>
          <w:sz w:val="28"/>
          <w:szCs w:val="28"/>
          <w:lang w:eastAsia="ru-RU"/>
        </w:rPr>
        <w:t xml:space="preserve">года </w:t>
      </w:r>
      <w:r w:rsidRPr="00FF3C71">
        <w:rPr>
          <w:rFonts w:eastAsia="Times New Roman" w:cs="Times New Roman"/>
          <w:sz w:val="28"/>
          <w:szCs w:val="28"/>
          <w:lang w:eastAsia="ru-RU"/>
        </w:rPr>
        <w:t xml:space="preserve">№ 131-ФЗ «Об общих принципах организации местного самоуправления в Российской Федерации», Федеральным </w:t>
      </w:r>
      <w:hyperlink r:id="rId7" w:history="1">
        <w:r w:rsidRPr="00FF3C71">
          <w:rPr>
            <w:rFonts w:eastAsia="Times New Roman" w:cs="Times New Roman"/>
            <w:sz w:val="28"/>
            <w:szCs w:val="28"/>
            <w:lang w:eastAsia="ru-RU"/>
          </w:rPr>
          <w:t>законом</w:t>
        </w:r>
      </w:hyperlink>
      <w:r w:rsidRPr="00FF3C71">
        <w:rPr>
          <w:rFonts w:eastAsia="Times New Roman" w:cs="Times New Roman"/>
          <w:sz w:val="28"/>
          <w:szCs w:val="28"/>
          <w:lang w:eastAsia="ru-RU"/>
        </w:rPr>
        <w:t xml:space="preserve"> </w:t>
      </w:r>
      <w:r w:rsidR="00887E51">
        <w:rPr>
          <w:rFonts w:eastAsia="Times New Roman" w:cs="Times New Roman"/>
          <w:sz w:val="28"/>
          <w:szCs w:val="28"/>
          <w:lang w:eastAsia="ru-RU"/>
        </w:rPr>
        <w:br/>
      </w:r>
      <w:r w:rsidRPr="00FF3C71">
        <w:rPr>
          <w:rFonts w:eastAsia="Times New Roman" w:cs="Times New Roman"/>
          <w:sz w:val="28"/>
          <w:szCs w:val="28"/>
          <w:lang w:eastAsia="ru-RU"/>
        </w:rPr>
        <w:t>от 12 января 1996</w:t>
      </w:r>
      <w:r w:rsidR="00887E51">
        <w:rPr>
          <w:rFonts w:eastAsia="Times New Roman" w:cs="Times New Roman"/>
          <w:sz w:val="28"/>
          <w:szCs w:val="28"/>
          <w:lang w:eastAsia="ru-RU"/>
        </w:rPr>
        <w:t xml:space="preserve"> года </w:t>
      </w:r>
      <w:r w:rsidRPr="00FF3C71">
        <w:rPr>
          <w:rFonts w:eastAsia="Times New Roman" w:cs="Times New Roman"/>
          <w:sz w:val="28"/>
          <w:szCs w:val="28"/>
          <w:lang w:eastAsia="ru-RU"/>
        </w:rPr>
        <w:t xml:space="preserve">№ 7-ФЗ «О некоммерческих </w:t>
      </w:r>
      <w:r w:rsidR="00887E51">
        <w:rPr>
          <w:rFonts w:eastAsia="Times New Roman" w:cs="Times New Roman"/>
          <w:sz w:val="28"/>
          <w:szCs w:val="28"/>
          <w:lang w:eastAsia="ru-RU"/>
        </w:rPr>
        <w:br/>
      </w:r>
      <w:r w:rsidRPr="00FF3C71">
        <w:rPr>
          <w:rFonts w:eastAsia="Times New Roman" w:cs="Times New Roman"/>
          <w:sz w:val="28"/>
          <w:szCs w:val="28"/>
          <w:lang w:eastAsia="ru-RU"/>
        </w:rPr>
        <w:t xml:space="preserve">организациях», Постановлением Правительства Российской Федерации </w:t>
      </w:r>
      <w:r w:rsidR="00887E51">
        <w:rPr>
          <w:rFonts w:eastAsia="Times New Roman" w:cs="Times New Roman"/>
          <w:sz w:val="28"/>
          <w:szCs w:val="28"/>
          <w:lang w:eastAsia="ru-RU"/>
        </w:rPr>
        <w:br/>
      </w:r>
      <w:r w:rsidRPr="00FF3C71">
        <w:rPr>
          <w:rFonts w:eastAsia="Times New Roman" w:cs="Times New Roman"/>
          <w:sz w:val="28"/>
          <w:szCs w:val="28"/>
          <w:lang w:eastAsia="ru-RU"/>
        </w:rPr>
        <w:t xml:space="preserve">от 18 сентября 2020 № 1492 «Об общих требованиях к нормативным правовым актам, муниципальным правовым актам, регулирующим предоставление </w:t>
      </w:r>
      <w:r w:rsidRPr="00FF3C71">
        <w:rPr>
          <w:rFonts w:eastAsia="Times New Roman" w:cs="Times New Roman"/>
          <w:sz w:val="28"/>
          <w:szCs w:val="28"/>
          <w:lang w:eastAsia="ru-RU"/>
        </w:rPr>
        <w:lastRenderedPageBreak/>
        <w:t>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bookmarkStart w:id="2" w:name="P53"/>
      <w:bookmarkEnd w:id="2"/>
      <w:r w:rsidRPr="00FF3C71">
        <w:rPr>
          <w:rFonts w:eastAsia="Times New Roman" w:cs="Times New Roman"/>
          <w:sz w:val="28"/>
          <w:szCs w:val="28"/>
          <w:lang w:eastAsia="ru-RU"/>
        </w:rPr>
        <w:t>3. Предоставление субсидий некоммерческим организациям осуществляется на следующие направления: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финансирование социально значимых проектов, предназначенных для выполнения следующих задач:</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развитие институтов гражданского общества;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развитие добровольчества и </w:t>
      </w:r>
      <w:proofErr w:type="spellStart"/>
      <w:r w:rsidRPr="00FF3C71">
        <w:rPr>
          <w:rFonts w:eastAsia="Times New Roman" w:cs="Times New Roman"/>
          <w:sz w:val="28"/>
          <w:szCs w:val="28"/>
          <w:lang w:eastAsia="ru-RU"/>
        </w:rPr>
        <w:t>волонтерства</w:t>
      </w:r>
      <w:proofErr w:type="spellEnd"/>
      <w:r w:rsidRPr="00FF3C71">
        <w:rPr>
          <w:rFonts w:eastAsia="Times New Roman" w:cs="Times New Roman"/>
          <w:sz w:val="28"/>
          <w:szCs w:val="28"/>
          <w:lang w:eastAsia="ru-RU"/>
        </w:rPr>
        <w:t>;</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повышение качества жизни жителей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поддержка ветеранов, инвалидов боевых действий, граждан, находящихся в трудной жизненной ситуации;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ветеранов и пенсионеров,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утверждение в обществе высоких духовных и нравственных ценностей, преемственности поколений;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развитие общественной дипломатии и поддержка соотечественников;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развитие побратимских связей;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укрепление межнационального и межрелигиозного согласия, дружбы между народами;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социальную адаптацию мигрантов на территории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FF3C71">
        <w:rPr>
          <w:rFonts w:eastAsia="Times New Roman" w:cs="Times New Roman"/>
          <w:sz w:val="28"/>
          <w:szCs w:val="28"/>
          <w:lang w:eastAsia="ru-RU"/>
        </w:rPr>
        <w:t>ресоциализации</w:t>
      </w:r>
      <w:proofErr w:type="spellEnd"/>
      <w:r w:rsidRPr="00FF3C71">
        <w:rPr>
          <w:rFonts w:eastAsia="Times New Roman" w:cs="Times New Roman"/>
          <w:sz w:val="28"/>
          <w:szCs w:val="28"/>
          <w:lang w:eastAsia="ru-RU"/>
        </w:rPr>
        <w:t xml:space="preserve"> в обществе;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поддержка женщин, семьи, материнства, отцовства и детства;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развитие у детей навыков безопасного поведения, в том числе при использовании информационно-коммуникационных технологий;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профилактика деструктивного поведения детей и подростков, реабилитация и социализация несовершеннолетних правонарушителей;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профилактика социального сиротства, семейного и детского неблагополучия;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развитие негосударственной системы социального сопровождения семей, </w:t>
      </w:r>
      <w:r w:rsidRPr="00FF3C71">
        <w:rPr>
          <w:rFonts w:eastAsia="Times New Roman" w:cs="Times New Roman"/>
          <w:sz w:val="28"/>
          <w:szCs w:val="28"/>
          <w:lang w:eastAsia="ru-RU"/>
        </w:rPr>
        <w:lastRenderedPageBreak/>
        <w:t>находящихся в трудной жизненной ситуации;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проведение социальных, культурных реабилитационных мероприятий для инвалидов в целях развития и реализации их творческого потенциала;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создание и реализация модели службы сопровождения инвалидов в целях их трудоустройства;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поддержка и координация деятельности молодежных организаций, студенческих ассоциаций, молодежных проектов, товариществ по интересам;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патриотическое воспитание детей и молодежи на территории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деятельность по изучению общественного мнения;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профилактика терроризма и экстремизма;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участие в охране общественного порядка;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организация мероприятий по охране окружающей среды;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реализация программ, проектов, направленных на оказание социальных услуг в соответствии с видами деятельности некоммерческих организаций;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содействие благоустройству мемориальных объектов и мест захоронений;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финансирование расходов, связанных с выполнением мероприятий, проводимых для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по профилактике здорового образа жизни, поддержке женщин, семей с детьми и граждан, находящихся в трудной жизненной ситуации, поддержке и координации деятельности молодежных организаций, студенческих ассоциаций, молодежных клубов, товариществ по интересам, патриотическому воспитанию детей и молодежи, содействия благоустройству мемориальных объектов и мест захоронений на территории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в честь Дней воинской и трудовой Славы, юбилейных, памятных дат и профессиональных праздников России, Вооруженных Сил Российской Федерации и Свердловской области;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День снятия блокады города Ленинграда;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вывода советских войск из Афганистана;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защитника Отечества;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Международный женский день;</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памяти погибших в радиационных авариях и катастрофах;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Победы советского народа в Великой Отечественной войне 1941 - 1945 годов;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траурный митинг в Троицкую субботу на территории Мемориального комплекса жертв политических репрессий 1930 - 1950 годов;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общегородской национальный праздник «Сабантуй»;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памяти и скорби - день начала Великой Отечественной войны;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посвященных Дню города;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окончания Второй мировой войны;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пожилых людей;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памяти жертв политических репрессий (на территории Мемориального комплекса жертв политических репрессий 1930 - 1950 годов);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народного единства;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матери;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Международный день инвалидов;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День Героев Отечества;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проведения конференций, семинаров (в том числе выездных), заседаний общественных комиссий, круглых столов, торжественных (траурных) митингов, форумов;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увековечения памяти погибших при защите Отечества, создания и совершенствования памятников, музеев (комнат) боевой и трудовой славы;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содействие благоустройству мемориальных объектов и мест захоронений;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изготовления брошюр, книг, газет и других печатных изданий, сайтов, электронных ресурсов, в том числе для слепых, в печатном виде;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в рамках проведения Декады, посвященной Международному Дню инвалидов;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посвященных Международному Дню слепых.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посвященных Международному дню глухих;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в целях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патриотическое воспитание детей и молодежи на территории городского округа Верхняя Пышма;</w:t>
      </w:r>
    </w:p>
    <w:p w:rsidR="00FF3C71" w:rsidRPr="00FF3C71" w:rsidRDefault="00FF3C71" w:rsidP="00887E51">
      <w:pPr>
        <w:suppressAutoHyphens/>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мероприятий, направленных на развитие добровольчества и </w:t>
      </w:r>
      <w:proofErr w:type="spellStart"/>
      <w:r w:rsidRPr="00FF3C71">
        <w:rPr>
          <w:rFonts w:eastAsia="Times New Roman" w:cs="Times New Roman"/>
          <w:sz w:val="28"/>
          <w:szCs w:val="28"/>
          <w:lang w:eastAsia="ru-RU"/>
        </w:rPr>
        <w:t>волонтерства</w:t>
      </w:r>
      <w:proofErr w:type="spellEnd"/>
      <w:r w:rsidRPr="00FF3C71">
        <w:rPr>
          <w:rFonts w:eastAsia="Times New Roman" w:cs="Times New Roman"/>
          <w:sz w:val="28"/>
          <w:szCs w:val="28"/>
          <w:lang w:eastAsia="ru-RU"/>
        </w:rPr>
        <w:t>;</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мероприятий, направленных на поддержку женщин, семьи, материнства, </w:t>
      </w:r>
      <w:r w:rsidRPr="00FF3C71">
        <w:rPr>
          <w:rFonts w:eastAsia="Times New Roman" w:cs="Times New Roman"/>
          <w:sz w:val="28"/>
          <w:szCs w:val="28"/>
          <w:lang w:eastAsia="ru-RU"/>
        </w:rPr>
        <w:lastRenderedPageBreak/>
        <w:t>отцовства и детства;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профилактику социального сиротства, семейного и детского неблагополучия;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изучению общественного мнения;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профилактику терроризма и экстремизма;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социальную адаптацию мигрантов на территории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участие в охране общественного порядка;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по охране окружающей среды;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повышение качества жизни жителей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мероприятий, направленных на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оплату товаров, работ и услуг;</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уплату налогов, сборов, страховых взносов и иных обязательных платежей;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транспортные услуги;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коммунальные услуги и услуги связи.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Предоставление субсидий некоммерческим организациям осуществляется на безвозвратной и безвозмездной основе за счет средств местного бюджета, в пределах средств, утвержденных на очередной финансовый год на указанные цели с последующим подтверждением использования субсидий в соответствии с условиями и (или) порядком их предоставления.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Главным распорядителем средств местного бюджета, предусмотренных для предоставления субсидий, является администрация городского округа Верхняя Пышма (далее – главный распорядитель).</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Право на получение субсидий имеют некоммерческие организации, удовлетворяющие следующим критериям отбора: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 осуществляющие в соответствии с учредительными документами на территории городского округа Верхняя Пышма деятельность, направленную на достижение социальных, благотворительных, культурных, просветительских или общественно полезных целей, развитие институтов гражданского общества, общественной дипломатии и поддержку соотечественников, укрепление межнационального и межрелигиозного согласия, социальную поддержку ветеранов, инвалидов, детей погибших (умерших) участников Великой </w:t>
      </w:r>
      <w:r w:rsidRPr="00FF3C71">
        <w:rPr>
          <w:rFonts w:eastAsia="Times New Roman" w:cs="Times New Roman"/>
          <w:sz w:val="28"/>
          <w:szCs w:val="28"/>
          <w:lang w:eastAsia="ru-RU"/>
        </w:rPr>
        <w:lastRenderedPageBreak/>
        <w:t>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социальную адаптацию мигрантов на территории городского округа Верхняя Пышма, а также осуществляющих мероприятия по профилактике здорового образа жизни, поддержке женщин, семьи, материнства, отцовства и детства, граждан, находящихся в трудной жизненной ситуации, поддержке и координации деятельности молодежных организаций, студенческих ассоциаций, молодежных проектов, товариществ по интересам, патриотическому воспитанию детей и молодежи, содействие благоустройству мемориальных объектов и мест захоронений;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осуществляющие свою деятельность на территории городского округа Верхняя Пышма не менее 1 года до даты предоставления заявки.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7. Отбор проводится на основании заявок, направленных некоммерческими организациями, исходя из их соответствия критериям отбора и очередности поступления заявок.</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о бюджете (решения о внесении изменений в решение о бюджете).</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bookmarkStart w:id="3" w:name="P101"/>
      <w:bookmarkEnd w:id="3"/>
    </w:p>
    <w:p w:rsidR="00FF3C71" w:rsidRPr="00FF3C71" w:rsidRDefault="00FF3C71" w:rsidP="00887E51">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FF3C71">
        <w:rPr>
          <w:rFonts w:eastAsia="Times New Roman" w:cs="Times New Roman"/>
          <w:b/>
          <w:sz w:val="28"/>
          <w:szCs w:val="28"/>
          <w:lang w:eastAsia="ru-RU"/>
        </w:rPr>
        <w:t>Глава 2. Порядок проведения отбора некоммерческих организаций для предоставления субсидий</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pStyle w:val="a6"/>
        <w:widowControl w:val="0"/>
        <w:numPr>
          <w:ilvl w:val="0"/>
          <w:numId w:val="7"/>
        </w:numPr>
        <w:autoSpaceDE w:val="0"/>
        <w:autoSpaceDN w:val="0"/>
        <w:spacing w:after="0" w:line="240" w:lineRule="auto"/>
        <w:ind w:left="0" w:firstLine="709"/>
        <w:jc w:val="both"/>
        <w:rPr>
          <w:rFonts w:eastAsia="Times New Roman" w:cs="Times New Roman"/>
          <w:sz w:val="28"/>
          <w:szCs w:val="28"/>
          <w:lang w:eastAsia="ru-RU"/>
        </w:rPr>
      </w:pPr>
      <w:bookmarkStart w:id="4" w:name="P105"/>
      <w:bookmarkEnd w:id="4"/>
      <w:r w:rsidRPr="00FF3C71">
        <w:rPr>
          <w:rFonts w:eastAsia="Times New Roman" w:cs="Times New Roman"/>
          <w:sz w:val="28"/>
          <w:szCs w:val="28"/>
          <w:lang w:eastAsia="ru-RU"/>
        </w:rPr>
        <w:t xml:space="preserve">Отбор проводится на основании заявок, направленных некоммерческими организациями, исходя из их соответствия критериям отбора и очередности поступления заявок.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Место нахождения и почтовый адрес организатора отбора: 624097, Российская Федерация, Свердловская область, городской округ Верхняя Пышма, город Верхняя Пышма, проспект Успенский, здание 115. Адрес электронной почты: kspadmvp@movp.ru.</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Объявление о начале приема заявок на получение субсидии из местного бюджета печа</w:t>
      </w:r>
      <w:r w:rsidR="00887E51">
        <w:rPr>
          <w:rFonts w:eastAsia="Times New Roman" w:cs="Times New Roman"/>
          <w:sz w:val="28"/>
          <w:szCs w:val="28"/>
          <w:lang w:eastAsia="ru-RU"/>
        </w:rPr>
        <w:t xml:space="preserve">тается в газете «Красное знамя», </w:t>
      </w:r>
      <w:r w:rsidRPr="00FF3C71">
        <w:rPr>
          <w:rFonts w:eastAsia="Times New Roman" w:cs="Times New Roman"/>
          <w:sz w:val="28"/>
          <w:szCs w:val="28"/>
          <w:lang w:eastAsia="ru-RU"/>
        </w:rPr>
        <w:t xml:space="preserve">размещается на официальном сайте городского округа Верхняя Пышма </w:t>
      </w:r>
      <w:r w:rsidR="00887E51">
        <w:rPr>
          <w:rFonts w:eastAsia="Times New Roman" w:cs="Times New Roman"/>
          <w:sz w:val="28"/>
          <w:szCs w:val="28"/>
          <w:lang w:eastAsia="ru-RU"/>
        </w:rPr>
        <w:t>(</w:t>
      </w:r>
      <w:r w:rsidRPr="00887E51">
        <w:rPr>
          <w:rFonts w:eastAsia="Times New Roman" w:cs="Times New Roman"/>
          <w:sz w:val="28"/>
          <w:szCs w:val="28"/>
          <w:lang w:eastAsia="ru-RU"/>
        </w:rPr>
        <w:t>http://movp.ru</w:t>
      </w:r>
      <w:r w:rsidR="00887E51">
        <w:rPr>
          <w:rFonts w:eastAsia="Times New Roman" w:cs="Times New Roman"/>
          <w:sz w:val="28"/>
          <w:szCs w:val="28"/>
          <w:lang w:eastAsia="ru-RU"/>
        </w:rPr>
        <w:t>)</w:t>
      </w:r>
      <w:r w:rsidRPr="00FF3C71">
        <w:rPr>
          <w:rFonts w:eastAsia="Times New Roman" w:cs="Times New Roman"/>
          <w:sz w:val="28"/>
          <w:szCs w:val="28"/>
          <w:lang w:eastAsia="ru-RU"/>
        </w:rPr>
        <w:t xml:space="preserve"> не позднее чем </w:t>
      </w:r>
      <w:r w:rsidR="00887E51">
        <w:rPr>
          <w:rFonts w:eastAsia="Times New Roman" w:cs="Times New Roman"/>
          <w:sz w:val="28"/>
          <w:szCs w:val="28"/>
          <w:lang w:eastAsia="ru-RU"/>
        </w:rPr>
        <w:br/>
      </w:r>
      <w:r w:rsidRPr="00FF3C71">
        <w:rPr>
          <w:rFonts w:eastAsia="Times New Roman" w:cs="Times New Roman"/>
          <w:sz w:val="28"/>
          <w:szCs w:val="28"/>
          <w:lang w:eastAsia="ru-RU"/>
        </w:rPr>
        <w:t>за 30 календарных дней до окончания срока приема заявок на участие в отборе.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3. Требования, которым должны соответствовать некоммерческие </w:t>
      </w:r>
      <w:r w:rsidRPr="00FF3C71">
        <w:rPr>
          <w:rFonts w:eastAsia="Times New Roman" w:cs="Times New Roman"/>
          <w:sz w:val="28"/>
          <w:szCs w:val="28"/>
          <w:lang w:eastAsia="ru-RU"/>
        </w:rPr>
        <w:lastRenderedPageBreak/>
        <w:t>организации на первое число месяца, предшествующего месяцу, в котором планируется проведение отбора: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отсутствие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некоммерческие организации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некоммерческая организация не должна получать средства из бюджета городского округа Верхняя Пышма на основании иных правовых актов на направления, установленные настоящим Порядком;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7)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некоммерческая организация осуществляет деятельность в соответствии с учредительными документами на территории городского округа Верхняя Пышма</w:t>
      </w:r>
      <w:r w:rsidRPr="00FF3C71">
        <w:t xml:space="preserve"> </w:t>
      </w:r>
      <w:r w:rsidRPr="00FF3C71">
        <w:rPr>
          <w:rFonts w:eastAsia="Times New Roman" w:cs="Times New Roman"/>
          <w:sz w:val="28"/>
          <w:szCs w:val="28"/>
          <w:lang w:eastAsia="ru-RU"/>
        </w:rPr>
        <w:t>не менее 1 года до даты предоставления заявки;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9)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10) некоммерческая организация не должна находиться в перечне </w:t>
      </w:r>
      <w:r w:rsidRPr="00FF3C71">
        <w:rPr>
          <w:rFonts w:eastAsia="Times New Roman" w:cs="Times New Roman"/>
          <w:sz w:val="28"/>
          <w:szCs w:val="28"/>
          <w:lang w:eastAsia="ru-RU"/>
        </w:rPr>
        <w:lastRenderedPageBreak/>
        <w:t>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отдел социальной политики администрации городского округа Верхняя Пышма (город Верхняя Пышма, проспект Успенский, здание 115, кабинет 323, в рабочие дни с 8.00 до 16.30 часов, перерыв с 12.30 до 13.30 часов) следующие документы: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bookmarkStart w:id="5" w:name="P106"/>
      <w:bookmarkEnd w:id="5"/>
      <w:r w:rsidRPr="00FF3C71">
        <w:rPr>
          <w:rFonts w:eastAsia="Times New Roman" w:cs="Times New Roman"/>
          <w:sz w:val="28"/>
          <w:szCs w:val="28"/>
          <w:lang w:eastAsia="ru-RU"/>
        </w:rPr>
        <w:t xml:space="preserve">1) </w:t>
      </w:r>
      <w:hyperlink w:anchor="P171" w:history="1">
        <w:r w:rsidRPr="00FF3C71">
          <w:rPr>
            <w:rFonts w:eastAsia="Times New Roman" w:cs="Times New Roman"/>
            <w:sz w:val="28"/>
            <w:szCs w:val="28"/>
            <w:lang w:eastAsia="ru-RU"/>
          </w:rPr>
          <w:t>заявку</w:t>
        </w:r>
      </w:hyperlink>
      <w:r w:rsidRPr="00FF3C71">
        <w:rPr>
          <w:rFonts w:eastAsia="Times New Roman" w:cs="Times New Roman"/>
          <w:sz w:val="28"/>
          <w:szCs w:val="28"/>
          <w:lang w:eastAsia="ru-RU"/>
        </w:rPr>
        <w:t xml:space="preserve">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w:anchor="P53" w:history="1">
        <w:r w:rsidRPr="00FF3C71">
          <w:rPr>
            <w:rFonts w:eastAsia="Times New Roman" w:cs="Times New Roman"/>
            <w:sz w:val="28"/>
            <w:szCs w:val="28"/>
            <w:lang w:eastAsia="ru-RU"/>
          </w:rPr>
          <w:t>пунктом 3</w:t>
        </w:r>
      </w:hyperlink>
      <w:r w:rsidRPr="00FF3C71">
        <w:rPr>
          <w:rFonts w:eastAsia="Times New Roman" w:cs="Times New Roman"/>
          <w:sz w:val="28"/>
          <w:szCs w:val="28"/>
          <w:lang w:eastAsia="ru-RU"/>
        </w:rPr>
        <w:t xml:space="preserve"> главы 1 настоящего Порядка, по утвержденной форме (Приложение № 1 к настоящему Порядку);</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выписку из Единого государственного реестра юридических лиц, выданную не ранее чем за 1 месяц до подачи заявки;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заверенную копию устава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документы, подтверждающие статус руководителя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справку о наличии у организации расчетного счета, открытого в кредитной организации, либо лицевого счета, открытого в Финансовом управлении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7) расчет суммы расходов некоммерческой организации на проведение мероприятий, </w:t>
      </w:r>
      <w:hyperlink w:anchor="P219" w:history="1">
        <w:r w:rsidRPr="00FF3C71">
          <w:rPr>
            <w:rFonts w:eastAsia="Times New Roman" w:cs="Times New Roman"/>
            <w:sz w:val="28"/>
            <w:szCs w:val="28"/>
            <w:lang w:eastAsia="ru-RU"/>
          </w:rPr>
          <w:t>расчет</w:t>
        </w:r>
      </w:hyperlink>
      <w:r w:rsidRPr="00FF3C71">
        <w:rPr>
          <w:rFonts w:eastAsia="Times New Roman" w:cs="Times New Roman"/>
          <w:sz w:val="28"/>
          <w:szCs w:val="28"/>
          <w:lang w:eastAsia="ru-RU"/>
        </w:rPr>
        <w:t xml:space="preserve"> суммы расходов на обеспечение деятельности некоммерческой организации по утвержденной форме (Приложение № 2 к настоящему Порядку);</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FF3C71" w:rsidRPr="00FF3C71" w:rsidRDefault="00FF3C71" w:rsidP="00887E51">
      <w:pPr>
        <w:suppressAutoHyphens/>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9) согласие на публикацию (размещение) в информационно-телекоммуникационной сети «Интернет» информации о некоммерческой организации, о подаваемой некоммерческой организацией заявке, иной информации о некоммерческой организации, связанной с соответствующим отбором.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5. Некоммерческая организация, претендующая на получение субсидии на </w:t>
      </w:r>
      <w:r w:rsidRPr="00FF3C71">
        <w:rPr>
          <w:rFonts w:eastAsia="Times New Roman" w:cs="Times New Roman"/>
          <w:sz w:val="28"/>
          <w:szCs w:val="28"/>
          <w:lang w:eastAsia="ru-RU"/>
        </w:rPr>
        <w:lastRenderedPageBreak/>
        <w:t>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 может подать запрос на разъяснение положений объявления о проведении отбора. В случае направления запроса после окончания периода приема заявок, запрос не рассматривается.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Объем субсидии, предоставляемой некоммерческой организации, определяется Комиссией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7. 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начальника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Комиссия осуществляет следующие функции: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рассматривает представленные некоммерческими организациями документы;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осуществляет отбор некоммерческих организаций, соответствующих требованиям, указанным в пункте 3 настоящей главы, и представивших своевременно и надлежащим образом оформленные документы для получения субсидии из местного бюджета;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принимает решение о предоставлении субсидий из местного бюджета некоммерческим организациям;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9. Заседания Комиссии назначаются Председателем Комиссии в течение месяца по истечении срока приема документов на получение субсидии, указанного в пункте 4 настоящей главы и проводятся по месту нахождения </w:t>
      </w:r>
      <w:r w:rsidRPr="00FF3C71">
        <w:rPr>
          <w:rFonts w:eastAsia="Times New Roman" w:cs="Times New Roman"/>
          <w:sz w:val="28"/>
          <w:szCs w:val="28"/>
          <w:lang w:eastAsia="ru-RU"/>
        </w:rPr>
        <w:lastRenderedPageBreak/>
        <w:t>главного распорядителя.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10. Секретарь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уведомляет членов Комиссии о дате, времени и месте проведения заседания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оформляет протоколы заседаний Комиссии и выписки из протоколов;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оформляет тексты соглашений о предоставлении субсидии из местного бюджета для подписания сторонами;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оформляет и обеспечивает направление (вручение) уведомлений некоммерческим организациям, не прошедшим отбор на получение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обеспечивает формирование, хранение и своевременную сдачу документов Комиссии в архив.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11. Документы некоммерческих организаций рассматриваются Комиссией в порядке их поступления в администрацию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12.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срок осуществления уставной деятельности;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опыт в реализации социальных проектов на основании представленных некоммерческой организацией документов;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количество лиц, охватываемых при реализации мероприятий, предусмотренных проектом.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13. Основанием для отклонения заявки некоммерческой организации на стадии рассмотрения заявок являются: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несоответствие некоммерческой организации требованиям, установленным в пункте 3 настоящей главы;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недостоверность представленной некоммерческой организации информации, в том числе информации о месте нахождения и адресе юридического лица;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подача некоммерческой организации заявки после даты и (или) времени, определенных для подачи заявок.</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14. Предоставление субсидий по направлениям, предусмотренным пунктом 3 главы 1 настоящего Порядка, осуществляется по итогам отбора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15.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16. Решение Комиссии об определении объема предоставляемой субсидии оформляется протоколом, который подписывается всеми членами Комиссии, присутствующими на заседании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17. Перечень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18.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19. Решение, оформленное в виде протокола работы Комиссии о предоставлении субсидий некоммерческим организациям,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Соглашение о предоставлении субсидии из местного бюджета заключается в течение 1 месяца с момента оформления решения Комиссии. В случае неявки некоммерческой организации для подписания Соглашения в установленный срок или отказа некоммерческой организации от подписания Соглашения некоммерческая организация признается уклонившейся от заключения соглашения.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20. Протокол работы Комиссии о предоставлении субсидий некоммерческим организациям размещается на официальном сайте городского округа Верхняя Пышма </w:t>
      </w:r>
      <w:r w:rsidR="00887E51">
        <w:rPr>
          <w:rFonts w:eastAsia="Times New Roman" w:cs="Times New Roman"/>
          <w:sz w:val="28"/>
          <w:szCs w:val="28"/>
          <w:lang w:eastAsia="ru-RU"/>
        </w:rPr>
        <w:t>(</w:t>
      </w:r>
      <w:r w:rsidRPr="00887E51">
        <w:rPr>
          <w:rFonts w:eastAsia="Times New Roman" w:cs="Times New Roman"/>
          <w:color w:val="000000" w:themeColor="text1"/>
          <w:sz w:val="28"/>
          <w:szCs w:val="28"/>
          <w:lang w:eastAsia="ru-RU"/>
        </w:rPr>
        <w:t>http://movp.ru</w:t>
      </w:r>
      <w:r w:rsidR="00887E51" w:rsidRPr="00887E51">
        <w:rPr>
          <w:rStyle w:val="a7"/>
          <w:rFonts w:eastAsia="Times New Roman" w:cs="Times New Roman"/>
          <w:color w:val="000000" w:themeColor="text1"/>
          <w:sz w:val="28"/>
          <w:szCs w:val="28"/>
          <w:u w:val="none"/>
          <w:lang w:eastAsia="ru-RU"/>
        </w:rPr>
        <w:t>)</w:t>
      </w:r>
      <w:r w:rsidRPr="00887E51">
        <w:rPr>
          <w:rFonts w:eastAsia="Times New Roman" w:cs="Times New Roman"/>
          <w:color w:val="000000" w:themeColor="text1"/>
          <w:sz w:val="28"/>
          <w:szCs w:val="28"/>
          <w:lang w:eastAsia="ru-RU"/>
        </w:rPr>
        <w:t xml:space="preserve"> не </w:t>
      </w:r>
      <w:r w:rsidRPr="00FF3C71">
        <w:rPr>
          <w:rFonts w:eastAsia="Times New Roman" w:cs="Times New Roman"/>
          <w:sz w:val="28"/>
          <w:szCs w:val="28"/>
          <w:lang w:eastAsia="ru-RU"/>
        </w:rPr>
        <w:t>позднее 14-го календарного дня, следующего за днем заседания Комиссии.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21.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22. Администрация городского округа Верхняя Пышма вправе отменить процедуру отбора в случае: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уменьшения Главному распорядителю ранее доведенных лимитов бюджетных обязательств на предоставление субсидии;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возникновения обстоятельств непреодолимой силы в соответствии с гражданским законодательством.</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Глава 3. Условия и порядок предоставления субсидий</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FF3C71">
          <w:rPr>
            <w:rFonts w:eastAsia="Times New Roman" w:cs="Times New Roman"/>
            <w:sz w:val="28"/>
            <w:szCs w:val="28"/>
            <w:lang w:eastAsia="ru-RU"/>
          </w:rPr>
          <w:t>соглашения</w:t>
        </w:r>
      </w:hyperlink>
      <w:r w:rsidRPr="00FF3C71">
        <w:rPr>
          <w:rFonts w:eastAsia="Times New Roman" w:cs="Times New Roman"/>
          <w:sz w:val="28"/>
          <w:szCs w:val="28"/>
          <w:lang w:eastAsia="ru-RU"/>
        </w:rPr>
        <w:t xml:space="preserve">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(Приложение № 3 к настоящему Порядку). Неотъемлемой частью соглашения являются расчеты суммы расходов некоммерческой организации на проведение мероприятий, суммы расходов на обеспечение деятельности некоммерческой организации по утвержденной форме (Приложение № 2 к настоящему Порядку), осуществляемых за счет средств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2. Обязательными условиями предоставления субсидий из местного </w:t>
      </w:r>
      <w:r w:rsidRPr="00FF3C71">
        <w:rPr>
          <w:rFonts w:eastAsia="Times New Roman" w:cs="Times New Roman"/>
          <w:sz w:val="28"/>
          <w:szCs w:val="28"/>
          <w:lang w:eastAsia="ru-RU"/>
        </w:rPr>
        <w:lastRenderedPageBreak/>
        <w:t>бюджета, включаемым в соглашение о предоставлении субсидии, являются: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FF3C71">
        <w:rPr>
          <w:rFonts w:eastAsia="Times New Roman" w:cs="Times New Roman"/>
          <w:sz w:val="28"/>
          <w:szCs w:val="28"/>
          <w:lang w:eastAsia="ru-RU"/>
        </w:rPr>
        <w:t>недостижении</w:t>
      </w:r>
      <w:proofErr w:type="spellEnd"/>
      <w:r w:rsidRPr="00FF3C71">
        <w:rPr>
          <w:rFonts w:eastAsia="Times New Roman" w:cs="Times New Roman"/>
          <w:sz w:val="28"/>
          <w:szCs w:val="28"/>
          <w:lang w:eastAsia="ru-RU"/>
        </w:rPr>
        <w:t xml:space="preserve"> согласия по новым условиям.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3. Соглашение о предоставлении субсидии из местного бюджета заключается в течение 1 месяца с момента оформления решения Комиссии. Изменение соглашения осуществляется в письменной форме в виде дополнительного соглашения. </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Некоммерческая организация ежеквартально в срок не позднее 15 числа 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4 к настоящему Порядку) на финансирование:</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частичное финансирование расходов, связанных с обеспечением деятельности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Показателем результативности использования субсидий является количество проведенных мероприятий (проектов), соответствующих направлениям, предусмотренным пунктом 3 главы 1 настоящего Порядка - не менее 6 в год.</w:t>
      </w:r>
    </w:p>
    <w:p w:rsidR="00FF3C71" w:rsidRPr="00FF3C71" w:rsidRDefault="00FF3C71" w:rsidP="00887E51">
      <w:pPr>
        <w:suppressAutoHyphens/>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Основания для отказа некоммерческой организации в предоставлении субсидии: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нарушение требований к отчетности, определенных главой 4 настоящего Порядка;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не предоставление, несвоевременное предоставление некоммерческой организацией документов, указанных в пункте 4 настоящей главы;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3) несоответствие представленных некоммерческой организацией </w:t>
      </w:r>
      <w:r w:rsidRPr="00FF3C71">
        <w:rPr>
          <w:rFonts w:eastAsia="Times New Roman" w:cs="Times New Roman"/>
          <w:sz w:val="28"/>
          <w:szCs w:val="28"/>
          <w:lang w:eastAsia="ru-RU"/>
        </w:rPr>
        <w:lastRenderedPageBreak/>
        <w:t>документов требованиям, указанным в пункте 4 настоящей главы;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4) установление факта недостоверности представленной некоммерческой организацией информации. </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7.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4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открытые в кредитной организации, либо лицевые счета открытые в Финансовом управлении городского округа Верхняя Пышма, в соответствии со сводной бюджетной росписью местного бюджета в пределах лимитов бюджетных обязательств на очередной финансовый год.</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Некоммерческой организации за счет предоставленной субсидии запрещается осуществлять следующие расходы:</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связанные с осуществлением предпринимательской деятельности и оказанием помощи коммерческим организациям;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напрямую не связанные с заявленными проектами и мероприятиями;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на поддержку политических партий и кампаний;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на проведение политических демонстраций, пикетирований;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на фундаментальные научные исследования;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6) на приобретение алкогольных напитков и табачной продукции;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7) на приобретение автомототранспортных средств;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8) на оплату работ по капитальному строительству и реконструкции зданий и сооружений;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9) на приобретение недвижимости;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10) на погашение кредиторской задолженности некоммерческих организаций;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11) на уплату пени и штрафов;</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12)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9.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при выявлении нарушений условий и порядка, установленных при предоставлении субсидии, выявленного по фактам проверок;</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выявлении факта представления недостоверных сведений для получения субсидии из местного бюджета;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3) в случае </w:t>
      </w:r>
      <w:proofErr w:type="spellStart"/>
      <w:r w:rsidRPr="00FF3C71">
        <w:rPr>
          <w:rFonts w:eastAsia="Times New Roman" w:cs="Times New Roman"/>
          <w:sz w:val="28"/>
          <w:szCs w:val="28"/>
          <w:lang w:eastAsia="ru-RU"/>
        </w:rPr>
        <w:t>недостижения</w:t>
      </w:r>
      <w:proofErr w:type="spellEnd"/>
      <w:r w:rsidRPr="00FF3C71">
        <w:rPr>
          <w:rFonts w:eastAsia="Times New Roman" w:cs="Times New Roman"/>
          <w:sz w:val="28"/>
          <w:szCs w:val="28"/>
          <w:lang w:eastAsia="ru-RU"/>
        </w:rPr>
        <w:t xml:space="preserve"> значения показателя результативности, установленного в пункте 5 настоящей главы, в сумме, пропорциональной размеру неисполненных значений целевых показателей результативности;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4) отказа в предоставлении документов для осуществления проверки </w:t>
      </w:r>
      <w:r w:rsidRPr="00FF3C71">
        <w:rPr>
          <w:rFonts w:eastAsia="Times New Roman" w:cs="Times New Roman"/>
          <w:sz w:val="28"/>
          <w:szCs w:val="28"/>
          <w:lang w:eastAsia="ru-RU"/>
        </w:rPr>
        <w:lastRenderedPageBreak/>
        <w:t>соблюдения условий и порядка предоставления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просроченной задолженности по платежам в бюджет городского округа по налогам или неналоговым платежам за отчетный квартал.</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10.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11. Неиспользованные в текущем финансовом году субсидии (остатки субсидии) подлежат возврату в доход местного бюджета в течение первых 15 рабочих дней года, следующего за годом предоставления субсидии.</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Глава 4. Требования к отчетности</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 Некоммерческая организация ежеквартально в срок не позднее 15 числа месяца, следующего за отчетным, представляют в отдел социальной политики администрации городского округа Верхняя Пышма отчеты: </w:t>
      </w:r>
    </w:p>
    <w:p w:rsidR="00FF3C71" w:rsidRPr="00FF3C71" w:rsidRDefault="00FF3C71" w:rsidP="00887E51">
      <w:pPr>
        <w:widowControl w:val="0"/>
        <w:autoSpaceDE w:val="0"/>
        <w:autoSpaceDN w:val="0"/>
        <w:spacing w:after="0" w:line="240" w:lineRule="auto"/>
        <w:ind w:firstLine="709"/>
        <w:contextualSpacing/>
        <w:jc w:val="both"/>
        <w:rPr>
          <w:sz w:val="28"/>
          <w:szCs w:val="28"/>
        </w:rPr>
      </w:pPr>
      <w:r w:rsidRPr="00FF3C71">
        <w:rPr>
          <w:sz w:val="28"/>
          <w:szCs w:val="28"/>
        </w:rPr>
        <w:t>1) об использовании субсидий по утвержденной форме (Приложение 5 к настоящему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sz w:val="28"/>
          <w:szCs w:val="28"/>
        </w:rPr>
        <w:t xml:space="preserve">2) о достижении показателя результативности (Приложение 6 к настоящему Порядку). </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b/>
          <w:sz w:val="28"/>
          <w:szCs w:val="28"/>
          <w:lang w:eastAsia="ru-RU"/>
        </w:rPr>
        <w:t>Глава 5. Требования об осуществлении контроля за соблюдением условий и порядка предоставления субсидий и ответственности за их нарушение</w:t>
      </w:r>
    </w:p>
    <w:p w:rsidR="00FF3C71" w:rsidRPr="00FF3C71" w:rsidRDefault="00FF3C71" w:rsidP="00FF3C7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 Некоммерческие организации несут ответственность за соблюдение условий и порядка предоставления субсидии из местного бюджета. </w:t>
      </w:r>
      <w:r w:rsidR="00887E51">
        <w:rPr>
          <w:rFonts w:eastAsia="Times New Roman" w:cs="Times New Roman"/>
          <w:sz w:val="28"/>
          <w:szCs w:val="28"/>
          <w:lang w:eastAsia="ru-RU"/>
        </w:rPr>
        <w:br/>
      </w:r>
      <w:r w:rsidRPr="00FF3C71">
        <w:rPr>
          <w:rFonts w:eastAsia="Times New Roman" w:cs="Times New Roman"/>
          <w:sz w:val="28"/>
          <w:szCs w:val="28"/>
          <w:lang w:eastAsia="ru-RU"/>
        </w:rPr>
        <w:t>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Проверку соблюдения условий и порядка предоставления субсидий из местного бюджета их получателями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1) при выявлении нарушений условий и порядка, установленных при предоставлении субсидии, выявленного по фактам проверок;</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2) выявлении факта представления недостоверных сведений для получения субсидии из местного бюджета;</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 xml:space="preserve">3) в случае </w:t>
      </w:r>
      <w:proofErr w:type="spellStart"/>
      <w:r w:rsidRPr="00FF3C71">
        <w:rPr>
          <w:rFonts w:eastAsia="Times New Roman" w:cs="Times New Roman"/>
          <w:sz w:val="28"/>
          <w:szCs w:val="28"/>
          <w:lang w:eastAsia="ru-RU"/>
        </w:rPr>
        <w:t>недостижения</w:t>
      </w:r>
      <w:proofErr w:type="spellEnd"/>
      <w:r w:rsidRPr="00FF3C71">
        <w:rPr>
          <w:rFonts w:eastAsia="Times New Roman" w:cs="Times New Roman"/>
          <w:sz w:val="28"/>
          <w:szCs w:val="28"/>
          <w:lang w:eastAsia="ru-RU"/>
        </w:rPr>
        <w:t xml:space="preserve"> значения показателя результативности, установленного в пункте 5 главы 3 настоящего Порядка, в сумме, пропорциональной размеру неисполненных значений целевых показателей результативности;</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отказа в предоставлении документов для осуществления проверки соблюдения условий и порядка предоставления субсидий;</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5) просроченной задолженности по платежам в бюджет городского округа по налогам или неналоговым платежам за отчетный квартал.</w:t>
      </w:r>
    </w:p>
    <w:p w:rsidR="00FF3C71" w:rsidRPr="00FF3C71" w:rsidRDefault="00FF3C71" w:rsidP="00887E51">
      <w:pPr>
        <w:widowControl w:val="0"/>
        <w:autoSpaceDE w:val="0"/>
        <w:autoSpaceDN w:val="0"/>
        <w:spacing w:after="0" w:line="240" w:lineRule="auto"/>
        <w:ind w:firstLine="709"/>
        <w:contextualSpacing/>
        <w:jc w:val="both"/>
        <w:rPr>
          <w:rFonts w:eastAsia="Times New Roman" w:cs="Times New Roman"/>
          <w:sz w:val="28"/>
          <w:szCs w:val="28"/>
          <w:lang w:eastAsia="ru-RU"/>
        </w:rPr>
      </w:pPr>
      <w:r w:rsidRPr="00FF3C71">
        <w:rPr>
          <w:rFonts w:eastAsia="Times New Roman" w:cs="Times New Roman"/>
          <w:sz w:val="28"/>
          <w:szCs w:val="28"/>
          <w:lang w:eastAsia="ru-RU"/>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rsidR="00AA27CC" w:rsidRPr="00FF3C71" w:rsidRDefault="00AA27CC" w:rsidP="00AA27CC">
      <w:pPr>
        <w:spacing w:after="0" w:line="240" w:lineRule="auto"/>
        <w:contextualSpacing/>
        <w:rPr>
          <w:rFonts w:eastAsia="Times New Roman" w:cs="Times New Roman"/>
          <w:sz w:val="28"/>
          <w:szCs w:val="28"/>
          <w:lang w:eastAsia="ru-RU"/>
        </w:rPr>
      </w:pPr>
      <w:r w:rsidRPr="00FF3C71">
        <w:rPr>
          <w:rFonts w:eastAsia="Calibri" w:cs="Times New Roman"/>
          <w:sz w:val="28"/>
          <w:szCs w:val="28"/>
        </w:rPr>
        <w:br w:type="page"/>
      </w:r>
    </w:p>
    <w:p w:rsidR="00AA27CC" w:rsidRPr="00887E51" w:rsidRDefault="00AA27CC" w:rsidP="00887E51">
      <w:pPr>
        <w:widowControl w:val="0"/>
        <w:autoSpaceDE w:val="0"/>
        <w:autoSpaceDN w:val="0"/>
        <w:spacing w:after="0" w:line="240" w:lineRule="auto"/>
        <w:ind w:left="5103"/>
        <w:contextualSpacing/>
        <w:outlineLvl w:val="1"/>
        <w:rPr>
          <w:rFonts w:eastAsia="Times New Roman" w:cs="Times New Roman"/>
          <w:sz w:val="28"/>
          <w:szCs w:val="24"/>
          <w:lang w:eastAsia="ru-RU"/>
        </w:rPr>
      </w:pPr>
      <w:r w:rsidRPr="00887E51">
        <w:rPr>
          <w:rFonts w:eastAsia="Times New Roman" w:cs="Times New Roman"/>
          <w:sz w:val="28"/>
          <w:szCs w:val="24"/>
          <w:lang w:eastAsia="ru-RU"/>
        </w:rPr>
        <w:lastRenderedPageBreak/>
        <w:t>Приложение № 1</w:t>
      </w:r>
    </w:p>
    <w:p w:rsidR="00AA27CC" w:rsidRPr="00887E51" w:rsidRDefault="00AA27CC"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w:t>
      </w:r>
      <w:r w:rsidR="00887E51" w:rsidRPr="00887E51">
        <w:rPr>
          <w:rFonts w:eastAsia="Times New Roman" w:cs="Times New Roman"/>
          <w:sz w:val="28"/>
          <w:szCs w:val="24"/>
          <w:lang w:eastAsia="ru-RU"/>
        </w:rPr>
        <w:t xml:space="preserve">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Default="00AA27CC" w:rsidP="00AA27CC">
      <w:pPr>
        <w:widowControl w:val="0"/>
        <w:autoSpaceDE w:val="0"/>
        <w:autoSpaceDN w:val="0"/>
        <w:spacing w:after="0" w:line="240" w:lineRule="auto"/>
        <w:ind w:left="6237" w:firstLine="567"/>
        <w:contextualSpacing/>
        <w:jc w:val="both"/>
        <w:rPr>
          <w:rFonts w:eastAsia="Times New Roman" w:cs="Times New Roman"/>
          <w:sz w:val="24"/>
          <w:szCs w:val="24"/>
          <w:lang w:eastAsia="ru-RU"/>
        </w:rPr>
      </w:pPr>
    </w:p>
    <w:p w:rsidR="00887E51" w:rsidRPr="00FF3C71" w:rsidRDefault="00887E51" w:rsidP="00887E51">
      <w:pPr>
        <w:widowControl w:val="0"/>
        <w:autoSpaceDE w:val="0"/>
        <w:autoSpaceDN w:val="0"/>
        <w:spacing w:after="0" w:line="240" w:lineRule="auto"/>
        <w:ind w:left="5103"/>
        <w:contextualSpacing/>
        <w:jc w:val="both"/>
        <w:rPr>
          <w:rFonts w:eastAsia="Times New Roman" w:cs="Times New Roman"/>
          <w:sz w:val="24"/>
          <w:szCs w:val="24"/>
          <w:lang w:eastAsia="ru-RU"/>
        </w:rPr>
      </w:pPr>
    </w:p>
    <w:p w:rsidR="00AA27CC" w:rsidRDefault="00AA27CC" w:rsidP="00887E51">
      <w:pPr>
        <w:widowControl w:val="0"/>
        <w:autoSpaceDE w:val="0"/>
        <w:autoSpaceDN w:val="0"/>
        <w:spacing w:after="0" w:line="240" w:lineRule="auto"/>
        <w:ind w:left="5245"/>
        <w:contextualSpacing/>
        <w:rPr>
          <w:rFonts w:eastAsia="Times New Roman" w:cs="Times New Roman"/>
          <w:sz w:val="28"/>
          <w:szCs w:val="24"/>
          <w:lang w:eastAsia="ru-RU"/>
        </w:rPr>
      </w:pPr>
      <w:r w:rsidRPr="00887E51">
        <w:rPr>
          <w:rFonts w:eastAsia="Times New Roman" w:cs="Times New Roman"/>
          <w:sz w:val="28"/>
          <w:szCs w:val="24"/>
          <w:lang w:eastAsia="ru-RU"/>
        </w:rPr>
        <w:t>Главе городского округа Верхняя Пышма</w:t>
      </w:r>
    </w:p>
    <w:p w:rsidR="00887E51" w:rsidRPr="00887E51" w:rsidRDefault="00887E51" w:rsidP="00887E51">
      <w:pPr>
        <w:widowControl w:val="0"/>
        <w:autoSpaceDE w:val="0"/>
        <w:autoSpaceDN w:val="0"/>
        <w:spacing w:after="0" w:line="240" w:lineRule="auto"/>
        <w:ind w:left="5245"/>
        <w:contextualSpacing/>
        <w:rPr>
          <w:rFonts w:eastAsia="Times New Roman" w:cs="Times New Roman"/>
          <w:sz w:val="28"/>
          <w:szCs w:val="24"/>
          <w:lang w:eastAsia="ru-RU"/>
        </w:rPr>
      </w:pPr>
    </w:p>
    <w:p w:rsidR="00AA27CC" w:rsidRPr="00FF3C71" w:rsidRDefault="00AA27CC" w:rsidP="00AA27CC">
      <w:pPr>
        <w:widowControl w:val="0"/>
        <w:autoSpaceDE w:val="0"/>
        <w:autoSpaceDN w:val="0"/>
        <w:spacing w:after="0" w:line="240" w:lineRule="auto"/>
        <w:ind w:left="5670" w:firstLine="567"/>
        <w:contextualSpacing/>
        <w:jc w:val="both"/>
        <w:rPr>
          <w:rFonts w:eastAsia="Times New Roman" w:cs="Times New Roman"/>
          <w:b/>
          <w:sz w:val="24"/>
          <w:szCs w:val="24"/>
          <w:lang w:eastAsia="ru-RU"/>
        </w:rPr>
      </w:pP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bookmarkStart w:id="6" w:name="P171"/>
      <w:bookmarkEnd w:id="6"/>
      <w:r w:rsidRPr="00FF3C71">
        <w:rPr>
          <w:rFonts w:eastAsia="Times New Roman" w:cs="Times New Roman"/>
          <w:b/>
          <w:sz w:val="28"/>
          <w:szCs w:val="28"/>
          <w:lang w:eastAsia="ru-RU"/>
        </w:rPr>
        <w:t>ЗАЯВКА</w:t>
      </w: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 xml:space="preserve">на получение субсидии социально ориентированной некоммерческой организацией городского округа Верхняя Пышма в 20__ году </w:t>
      </w:r>
    </w:p>
    <w:p w:rsidR="00AA27CC" w:rsidRPr="00FF3C7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FF3C71">
        <w:rPr>
          <w:rFonts w:eastAsia="Times New Roman" w:cs="Times New Roman"/>
          <w:sz w:val="28"/>
          <w:szCs w:val="28"/>
          <w:lang w:eastAsia="ru-RU"/>
        </w:rPr>
        <w:t>ТИТУЛЬНЫЙ ЛИСТ</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tbl>
      <w:tblPr>
        <w:tblStyle w:val="1"/>
        <w:tblW w:w="5000" w:type="pct"/>
        <w:tblLook w:val="0000" w:firstRow="0" w:lastRow="0" w:firstColumn="0" w:lastColumn="0" w:noHBand="0" w:noVBand="0"/>
      </w:tblPr>
      <w:tblGrid>
        <w:gridCol w:w="5018"/>
        <w:gridCol w:w="4610"/>
      </w:tblGrid>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Регистрационный номер заявки</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Дата получения</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Организация-заявитель (полное юридическое название)</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Юридический адрес организации-заявителя</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Руководитель организации-заявителя (Ф.И.О., контактный телефон)</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Бухгалтер организации-заявителя (Ф.И.О., контактный телефон)</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blPrEx>
          <w:tblLook w:val="04A0" w:firstRow="1" w:lastRow="0" w:firstColumn="1" w:lastColumn="0" w:noHBand="0" w:noVBand="1"/>
        </w:tblPrEx>
        <w:tc>
          <w:tcPr>
            <w:tcW w:w="2606" w:type="pct"/>
          </w:tcPr>
          <w:p w:rsidR="00AA27CC" w:rsidRPr="00FF3C71" w:rsidRDefault="00AA27CC" w:rsidP="00777B68">
            <w:pPr>
              <w:pStyle w:val="ConsPlusNormal"/>
              <w:contextualSpacing/>
              <w:rPr>
                <w:rFonts w:ascii="Liberation Serif" w:hAnsi="Liberation Serif"/>
                <w:sz w:val="28"/>
                <w:szCs w:val="28"/>
              </w:rPr>
            </w:pPr>
            <w:r w:rsidRPr="00FF3C71">
              <w:rPr>
                <w:rFonts w:ascii="Liberation Serif" w:hAnsi="Liberation Serif"/>
                <w:sz w:val="28"/>
                <w:szCs w:val="28"/>
              </w:rPr>
              <w:t>Основной государственный регистрационный номер (ОГРН)</w:t>
            </w:r>
          </w:p>
        </w:tc>
        <w:tc>
          <w:tcPr>
            <w:tcW w:w="2394" w:type="pct"/>
          </w:tcPr>
          <w:p w:rsidR="00AA27CC" w:rsidRPr="00FF3C71" w:rsidRDefault="00AA27CC" w:rsidP="00777B68">
            <w:pPr>
              <w:pStyle w:val="ConsPlusNormal"/>
              <w:contextualSpacing/>
              <w:rPr>
                <w:rFonts w:ascii="Liberation Serif" w:hAnsi="Liberation Serif"/>
                <w:sz w:val="28"/>
                <w:szCs w:val="28"/>
              </w:rPr>
            </w:pPr>
          </w:p>
        </w:tc>
      </w:tr>
      <w:tr w:rsidR="00AA27CC" w:rsidRPr="00FF3C71" w:rsidTr="00887E51">
        <w:tblPrEx>
          <w:tblLook w:val="04A0" w:firstRow="1" w:lastRow="0" w:firstColumn="1" w:lastColumn="0" w:noHBand="0" w:noVBand="1"/>
        </w:tblPrEx>
        <w:tc>
          <w:tcPr>
            <w:tcW w:w="2606" w:type="pct"/>
          </w:tcPr>
          <w:p w:rsidR="00AA27CC" w:rsidRPr="00FF3C71" w:rsidRDefault="00AA27CC" w:rsidP="00777B68">
            <w:pPr>
              <w:pStyle w:val="ConsPlusNormal"/>
              <w:contextualSpacing/>
              <w:rPr>
                <w:rFonts w:ascii="Liberation Serif" w:hAnsi="Liberation Serif"/>
                <w:sz w:val="28"/>
                <w:szCs w:val="28"/>
              </w:rPr>
            </w:pPr>
            <w:r w:rsidRPr="00FF3C71">
              <w:rPr>
                <w:rFonts w:ascii="Liberation Serif" w:hAnsi="Liberation Serif"/>
                <w:sz w:val="28"/>
                <w:szCs w:val="28"/>
              </w:rPr>
              <w:t>Дата регистрации</w:t>
            </w:r>
          </w:p>
        </w:tc>
        <w:tc>
          <w:tcPr>
            <w:tcW w:w="2394" w:type="pct"/>
          </w:tcPr>
          <w:p w:rsidR="00AA27CC" w:rsidRPr="00FF3C71" w:rsidRDefault="00AA27CC" w:rsidP="00777B68">
            <w:pPr>
              <w:pStyle w:val="ConsPlusNormal"/>
              <w:contextualSpacing/>
              <w:rPr>
                <w:rFonts w:ascii="Liberation Serif" w:hAnsi="Liberation Serif"/>
                <w:sz w:val="28"/>
                <w:szCs w:val="28"/>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 xml:space="preserve">Выписка из учредительных документов вида (видов) деятельности организации в соответствии со </w:t>
            </w:r>
            <w:hyperlink r:id="rId8" w:history="1">
              <w:r w:rsidRPr="00FF3C71">
                <w:rPr>
                  <w:rFonts w:ascii="Liberation Serif" w:eastAsia="Times New Roman" w:hAnsi="Liberation Serif" w:cs="Times New Roman"/>
                  <w:sz w:val="28"/>
                  <w:szCs w:val="28"/>
                  <w:lang w:eastAsia="ru-RU"/>
                </w:rPr>
                <w:t>ст. 31.1</w:t>
              </w:r>
            </w:hyperlink>
            <w:r w:rsidRPr="00FF3C71">
              <w:rPr>
                <w:rFonts w:ascii="Liberation Serif" w:eastAsia="Times New Roman" w:hAnsi="Liberation Serif" w:cs="Times New Roman"/>
                <w:sz w:val="28"/>
                <w:szCs w:val="28"/>
                <w:lang w:eastAsia="ru-RU"/>
              </w:rPr>
              <w:t xml:space="preserve"> Федерального закона от 12.01.96 № 7-ФЗ «О некоммерческих организациях»</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Адрес действующего сайта организации в сети Интернет либо страницы в социальной сети, адрес электронной почты организации</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Запрашиваемая сумма субсидии (в рублях)</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r w:rsidR="00AA27CC" w:rsidRPr="00FF3C71" w:rsidTr="00887E51">
        <w:tc>
          <w:tcPr>
            <w:tcW w:w="2606"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r w:rsidRPr="00FF3C71">
              <w:rPr>
                <w:rFonts w:ascii="Liberation Serif" w:eastAsia="Times New Roman" w:hAnsi="Liberation Serif" w:cs="Times New Roman"/>
                <w:sz w:val="28"/>
                <w:szCs w:val="28"/>
                <w:lang w:eastAsia="ru-RU"/>
              </w:rPr>
              <w:t>Просит предоставить субсидию на</w:t>
            </w:r>
          </w:p>
        </w:tc>
        <w:tc>
          <w:tcPr>
            <w:tcW w:w="2394" w:type="pct"/>
          </w:tcPr>
          <w:p w:rsidR="00AA27CC" w:rsidRPr="00FF3C71" w:rsidRDefault="00AA27CC" w:rsidP="00777B68">
            <w:pPr>
              <w:widowControl w:val="0"/>
              <w:autoSpaceDE w:val="0"/>
              <w:autoSpaceDN w:val="0"/>
              <w:contextualSpacing/>
              <w:jc w:val="both"/>
              <w:rPr>
                <w:rFonts w:ascii="Liberation Serif" w:eastAsia="Times New Roman" w:hAnsi="Liberation Serif" w:cs="Times New Roman"/>
                <w:sz w:val="28"/>
                <w:szCs w:val="28"/>
                <w:lang w:eastAsia="ru-RU"/>
              </w:rPr>
            </w:pPr>
          </w:p>
        </w:tc>
      </w:tr>
    </w:tbl>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соблюдения условий и порядка предоставления субсидий.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pStyle w:val="ConsPlusNormal"/>
        <w:ind w:firstLine="540"/>
        <w:contextualSpacing/>
        <w:jc w:val="both"/>
        <w:rPr>
          <w:sz w:val="28"/>
          <w:szCs w:val="28"/>
        </w:rPr>
      </w:pPr>
      <w:r w:rsidRPr="00FF3C71">
        <w:rPr>
          <w:sz w:val="28"/>
          <w:szCs w:val="28"/>
        </w:rPr>
        <w:t>К настоящей заявке прилагаются следующие документы:</w:t>
      </w:r>
    </w:p>
    <w:p w:rsidR="00AA27CC" w:rsidRPr="00FF3C71" w:rsidRDefault="00AA27CC" w:rsidP="00AA27CC">
      <w:pPr>
        <w:pStyle w:val="ConsPlusNormal"/>
        <w:contextualSpacing/>
        <w:jc w:val="both"/>
        <w:rPr>
          <w:sz w:val="28"/>
          <w:szCs w:val="28"/>
        </w:rPr>
      </w:pPr>
    </w:p>
    <w:tbl>
      <w:tblPr>
        <w:tblStyle w:val="a3"/>
        <w:tblW w:w="5000" w:type="pct"/>
        <w:tblLook w:val="04A0" w:firstRow="1" w:lastRow="0" w:firstColumn="1" w:lastColumn="0" w:noHBand="0" w:noVBand="1"/>
      </w:tblPr>
      <w:tblGrid>
        <w:gridCol w:w="936"/>
        <w:gridCol w:w="5867"/>
        <w:gridCol w:w="2825"/>
      </w:tblGrid>
      <w:tr w:rsidR="00AA27CC" w:rsidRPr="00FF3C71" w:rsidTr="00887E51">
        <w:tc>
          <w:tcPr>
            <w:tcW w:w="486" w:type="pct"/>
          </w:tcPr>
          <w:p w:rsidR="00AA27CC" w:rsidRPr="00FF3C71" w:rsidRDefault="00AA27CC" w:rsidP="00777B68">
            <w:pPr>
              <w:pStyle w:val="ConsPlusNormal"/>
              <w:contextualSpacing/>
              <w:jc w:val="center"/>
              <w:rPr>
                <w:sz w:val="28"/>
                <w:szCs w:val="28"/>
              </w:rPr>
            </w:pPr>
            <w:r w:rsidRPr="00FF3C71">
              <w:rPr>
                <w:sz w:val="28"/>
                <w:szCs w:val="28"/>
              </w:rPr>
              <w:t>№ п/п</w:t>
            </w:r>
          </w:p>
        </w:tc>
        <w:tc>
          <w:tcPr>
            <w:tcW w:w="3047" w:type="pct"/>
          </w:tcPr>
          <w:p w:rsidR="00AA27CC" w:rsidRPr="00FF3C71" w:rsidRDefault="00AA27CC" w:rsidP="00777B68">
            <w:pPr>
              <w:pStyle w:val="ConsPlusNormal"/>
              <w:contextualSpacing/>
              <w:jc w:val="center"/>
              <w:rPr>
                <w:sz w:val="28"/>
                <w:szCs w:val="28"/>
              </w:rPr>
            </w:pPr>
            <w:r w:rsidRPr="00FF3C71">
              <w:rPr>
                <w:sz w:val="28"/>
                <w:szCs w:val="28"/>
              </w:rPr>
              <w:t>Наименование документа</w:t>
            </w:r>
          </w:p>
        </w:tc>
        <w:tc>
          <w:tcPr>
            <w:tcW w:w="1467" w:type="pct"/>
          </w:tcPr>
          <w:p w:rsidR="00AA27CC" w:rsidRPr="00FF3C71" w:rsidRDefault="00AA27CC" w:rsidP="00777B68">
            <w:pPr>
              <w:pStyle w:val="ConsPlusNormal"/>
              <w:contextualSpacing/>
              <w:jc w:val="center"/>
              <w:rPr>
                <w:sz w:val="28"/>
                <w:szCs w:val="28"/>
              </w:rPr>
            </w:pPr>
            <w:r w:rsidRPr="00FF3C71">
              <w:rPr>
                <w:sz w:val="28"/>
                <w:szCs w:val="28"/>
              </w:rPr>
              <w:t>Количество листов</w:t>
            </w:r>
          </w:p>
        </w:tc>
      </w:tr>
      <w:tr w:rsidR="00AA27CC" w:rsidRPr="00FF3C71" w:rsidTr="00887E51">
        <w:tc>
          <w:tcPr>
            <w:tcW w:w="486" w:type="pct"/>
          </w:tcPr>
          <w:p w:rsidR="00AA27CC" w:rsidRPr="00FF3C71" w:rsidRDefault="00AA27CC" w:rsidP="00777B68">
            <w:pPr>
              <w:pStyle w:val="ConsPlusNormal"/>
              <w:contextualSpacing/>
              <w:jc w:val="center"/>
              <w:rPr>
                <w:sz w:val="28"/>
                <w:szCs w:val="28"/>
              </w:rPr>
            </w:pPr>
            <w:r w:rsidRPr="00FF3C71">
              <w:rPr>
                <w:sz w:val="28"/>
                <w:szCs w:val="28"/>
              </w:rPr>
              <w:t>1.</w:t>
            </w:r>
          </w:p>
        </w:tc>
        <w:tc>
          <w:tcPr>
            <w:tcW w:w="3047" w:type="pct"/>
          </w:tcPr>
          <w:p w:rsidR="00AA27CC" w:rsidRPr="00FF3C71" w:rsidRDefault="00AA27CC" w:rsidP="00777B68">
            <w:pPr>
              <w:pStyle w:val="ConsPlusNormal"/>
              <w:contextualSpacing/>
              <w:rPr>
                <w:sz w:val="28"/>
                <w:szCs w:val="28"/>
              </w:rPr>
            </w:pPr>
          </w:p>
        </w:tc>
        <w:tc>
          <w:tcPr>
            <w:tcW w:w="1467" w:type="pct"/>
          </w:tcPr>
          <w:p w:rsidR="00AA27CC" w:rsidRPr="00FF3C71" w:rsidRDefault="00AA27CC" w:rsidP="00777B68">
            <w:pPr>
              <w:pStyle w:val="ConsPlusNormal"/>
              <w:contextualSpacing/>
              <w:rPr>
                <w:sz w:val="28"/>
                <w:szCs w:val="28"/>
              </w:rPr>
            </w:pPr>
          </w:p>
        </w:tc>
      </w:tr>
      <w:tr w:rsidR="00AA27CC" w:rsidRPr="00FF3C71" w:rsidTr="00887E51">
        <w:tc>
          <w:tcPr>
            <w:tcW w:w="486" w:type="pct"/>
          </w:tcPr>
          <w:p w:rsidR="00AA27CC" w:rsidRPr="00FF3C71" w:rsidRDefault="00AA27CC" w:rsidP="00777B68">
            <w:pPr>
              <w:pStyle w:val="ConsPlusNormal"/>
              <w:contextualSpacing/>
              <w:jc w:val="center"/>
              <w:rPr>
                <w:sz w:val="28"/>
                <w:szCs w:val="28"/>
              </w:rPr>
            </w:pPr>
            <w:r w:rsidRPr="00FF3C71">
              <w:rPr>
                <w:sz w:val="28"/>
                <w:szCs w:val="28"/>
              </w:rPr>
              <w:t>2.</w:t>
            </w:r>
          </w:p>
        </w:tc>
        <w:tc>
          <w:tcPr>
            <w:tcW w:w="3047" w:type="pct"/>
          </w:tcPr>
          <w:p w:rsidR="00AA27CC" w:rsidRPr="00FF3C71" w:rsidRDefault="00AA27CC" w:rsidP="00777B68">
            <w:pPr>
              <w:pStyle w:val="ConsPlusNormal"/>
              <w:contextualSpacing/>
              <w:rPr>
                <w:sz w:val="28"/>
                <w:szCs w:val="28"/>
              </w:rPr>
            </w:pPr>
          </w:p>
        </w:tc>
        <w:tc>
          <w:tcPr>
            <w:tcW w:w="1467" w:type="pct"/>
          </w:tcPr>
          <w:p w:rsidR="00AA27CC" w:rsidRPr="00FF3C71" w:rsidRDefault="00AA27CC" w:rsidP="00777B68">
            <w:pPr>
              <w:pStyle w:val="ConsPlusNormal"/>
              <w:contextualSpacing/>
              <w:rPr>
                <w:sz w:val="28"/>
                <w:szCs w:val="28"/>
              </w:rPr>
            </w:pPr>
          </w:p>
        </w:tc>
      </w:tr>
    </w:tbl>
    <w:p w:rsidR="00AA27CC" w:rsidRPr="00FF3C71" w:rsidRDefault="00AA27CC" w:rsidP="00AA27CC">
      <w:pPr>
        <w:pStyle w:val="ConsPlusNormal"/>
        <w:contextualSpacing/>
        <w:jc w:val="both"/>
        <w:rPr>
          <w:sz w:val="28"/>
          <w:szCs w:val="28"/>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887E51">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Руководитель ______________ _______________________________</w:t>
      </w:r>
    </w:p>
    <w:p w:rsidR="00AA27CC" w:rsidRPr="00FF3C71" w:rsidRDefault="00AA27CC" w:rsidP="00887E51">
      <w:pPr>
        <w:widowControl w:val="0"/>
        <w:autoSpaceDE w:val="0"/>
        <w:autoSpaceDN w:val="0"/>
        <w:spacing w:after="0" w:line="240" w:lineRule="auto"/>
        <w:ind w:firstLine="567"/>
        <w:contextualSpacing/>
        <w:jc w:val="both"/>
        <w:rPr>
          <w:rFonts w:eastAsia="Times New Roman" w:cs="Times New Roman"/>
          <w:sz w:val="20"/>
          <w:szCs w:val="20"/>
          <w:lang w:eastAsia="ru-RU"/>
        </w:rPr>
      </w:pPr>
      <w:r w:rsidRPr="00FF3C71">
        <w:rPr>
          <w:rFonts w:eastAsia="Times New Roman" w:cs="Times New Roman"/>
          <w:sz w:val="20"/>
          <w:szCs w:val="20"/>
          <w:lang w:eastAsia="ru-RU"/>
        </w:rPr>
        <w:t xml:space="preserve">                    (</w:t>
      </w:r>
      <w:proofErr w:type="gramStart"/>
      <w:r w:rsidRPr="00FF3C71">
        <w:rPr>
          <w:rFonts w:eastAsia="Times New Roman" w:cs="Times New Roman"/>
          <w:sz w:val="20"/>
          <w:szCs w:val="20"/>
          <w:lang w:eastAsia="ru-RU"/>
        </w:rPr>
        <w:t xml:space="preserve">подпись)   </w:t>
      </w:r>
      <w:proofErr w:type="gramEnd"/>
      <w:r w:rsidRPr="00FF3C71">
        <w:rPr>
          <w:rFonts w:eastAsia="Times New Roman" w:cs="Times New Roman"/>
          <w:sz w:val="20"/>
          <w:szCs w:val="20"/>
          <w:lang w:eastAsia="ru-RU"/>
        </w:rPr>
        <w:t xml:space="preserve">                          (расшифровка подписи)</w:t>
      </w:r>
    </w:p>
    <w:p w:rsidR="00AA27CC" w:rsidRPr="00FF3C71" w:rsidRDefault="00AA27CC" w:rsidP="00887E51">
      <w:pPr>
        <w:widowControl w:val="0"/>
        <w:autoSpaceDE w:val="0"/>
        <w:autoSpaceDN w:val="0"/>
        <w:spacing w:after="0" w:line="240" w:lineRule="auto"/>
        <w:ind w:firstLine="567"/>
        <w:contextualSpacing/>
        <w:jc w:val="both"/>
        <w:rPr>
          <w:rFonts w:eastAsia="Times New Roman" w:cs="Times New Roman"/>
          <w:sz w:val="20"/>
          <w:szCs w:val="20"/>
          <w:lang w:eastAsia="ru-RU"/>
        </w:rPr>
      </w:pPr>
    </w:p>
    <w:p w:rsidR="00AA27CC" w:rsidRPr="00FF3C71" w:rsidRDefault="00AA27CC" w:rsidP="00887E51">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    </w:t>
      </w:r>
      <w:r w:rsidRPr="00FF3C71">
        <w:rPr>
          <w:rFonts w:eastAsia="Times New Roman" w:cs="Times New Roman"/>
          <w:sz w:val="20"/>
          <w:szCs w:val="20"/>
          <w:lang w:eastAsia="ru-RU"/>
        </w:rPr>
        <w:t>М.П.</w:t>
      </w:r>
      <w:r w:rsidRPr="00FF3C71">
        <w:rPr>
          <w:rFonts w:eastAsia="Times New Roman" w:cs="Times New Roman"/>
          <w:sz w:val="28"/>
          <w:szCs w:val="28"/>
          <w:lang w:eastAsia="ru-RU"/>
        </w:rPr>
        <w:t xml:space="preserve">                              __________________ Дата подачи заявки</w:t>
      </w:r>
    </w:p>
    <w:p w:rsidR="00AA27CC" w:rsidRPr="00FF3C71" w:rsidRDefault="00AA27CC" w:rsidP="00887E51">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contextualSpacing/>
        <w:rPr>
          <w:rFonts w:eastAsia="Times New Roman" w:cs="Times New Roman"/>
          <w:sz w:val="28"/>
          <w:szCs w:val="28"/>
          <w:lang w:eastAsia="ru-RU"/>
        </w:rPr>
      </w:pPr>
      <w:r w:rsidRPr="00FF3C71">
        <w:rPr>
          <w:rFonts w:eastAsia="Calibri" w:cs="Times New Roman"/>
          <w:sz w:val="28"/>
          <w:szCs w:val="28"/>
        </w:rPr>
        <w:br w:type="page"/>
      </w:r>
    </w:p>
    <w:p w:rsidR="00AA27CC" w:rsidRPr="00887E51" w:rsidRDefault="00AA27CC" w:rsidP="00887E51">
      <w:pPr>
        <w:widowControl w:val="0"/>
        <w:autoSpaceDE w:val="0"/>
        <w:autoSpaceDN w:val="0"/>
        <w:spacing w:after="0" w:line="240" w:lineRule="auto"/>
        <w:ind w:left="5387"/>
        <w:contextualSpacing/>
        <w:rPr>
          <w:rFonts w:eastAsia="Times New Roman" w:cs="Times New Roman"/>
          <w:sz w:val="28"/>
          <w:szCs w:val="28"/>
          <w:lang w:eastAsia="ru-RU"/>
        </w:rPr>
      </w:pPr>
      <w:r w:rsidRPr="00887E51">
        <w:rPr>
          <w:rFonts w:eastAsia="Times New Roman" w:cs="Times New Roman"/>
          <w:sz w:val="28"/>
          <w:szCs w:val="28"/>
          <w:lang w:eastAsia="ru-RU"/>
        </w:rPr>
        <w:lastRenderedPageBreak/>
        <w:t>Приложение № 1</w:t>
      </w:r>
    </w:p>
    <w:p w:rsidR="00AA27CC" w:rsidRPr="00887E51" w:rsidRDefault="00AA27CC" w:rsidP="00887E51">
      <w:pPr>
        <w:widowControl w:val="0"/>
        <w:autoSpaceDE w:val="0"/>
        <w:autoSpaceDN w:val="0"/>
        <w:spacing w:after="0" w:line="240" w:lineRule="auto"/>
        <w:ind w:left="5387"/>
        <w:contextualSpacing/>
        <w:rPr>
          <w:rFonts w:eastAsia="Times New Roman" w:cs="Times New Roman"/>
          <w:sz w:val="28"/>
          <w:szCs w:val="28"/>
          <w:lang w:eastAsia="ru-RU"/>
        </w:rPr>
      </w:pPr>
      <w:r w:rsidRPr="00887E51">
        <w:rPr>
          <w:rFonts w:eastAsia="Times New Roman" w:cs="Times New Roman"/>
          <w:sz w:val="28"/>
          <w:szCs w:val="28"/>
          <w:lang w:eastAsia="ru-RU"/>
        </w:rPr>
        <w:t>к Заявке</w:t>
      </w:r>
      <w:r w:rsidR="00887E51">
        <w:rPr>
          <w:rFonts w:eastAsia="Times New Roman" w:cs="Times New Roman"/>
          <w:sz w:val="28"/>
          <w:szCs w:val="28"/>
          <w:lang w:eastAsia="ru-RU"/>
        </w:rPr>
        <w:t xml:space="preserve"> </w:t>
      </w:r>
      <w:r w:rsidR="00887E51" w:rsidRPr="00887E51">
        <w:rPr>
          <w:rFonts w:eastAsia="Times New Roman" w:cs="Times New Roman"/>
          <w:sz w:val="28"/>
          <w:szCs w:val="28"/>
          <w:lang w:eastAsia="ru-RU"/>
        </w:rPr>
        <w:t>на получение субсидии социально ориентированной некоммерческой организацией городского округа Верхняя Пышма</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bookmarkStart w:id="7" w:name="P418"/>
      <w:bookmarkEnd w:id="7"/>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Декларация о соответствии предъявляемым требованиям подтверждает, что у:</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___________________________________</w:t>
      </w:r>
      <w:r w:rsidR="00887E51">
        <w:rPr>
          <w:rFonts w:eastAsia="Times New Roman" w:cs="Times New Roman"/>
          <w:sz w:val="28"/>
          <w:szCs w:val="28"/>
          <w:lang w:eastAsia="ru-RU"/>
        </w:rPr>
        <w:t>_____________________________</w:t>
      </w:r>
    </w:p>
    <w:p w:rsidR="00AA27CC" w:rsidRPr="00887E5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887E51">
        <w:rPr>
          <w:rFonts w:eastAsia="Times New Roman" w:cs="Times New Roman"/>
          <w:sz w:val="28"/>
          <w:szCs w:val="28"/>
          <w:lang w:eastAsia="ru-RU"/>
        </w:rPr>
        <w:t>(наименование некоммерческой организации)</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1)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2)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3) ___________________________________</w:t>
      </w:r>
      <w:r w:rsidR="00887E51">
        <w:rPr>
          <w:rFonts w:eastAsia="Times New Roman" w:cs="Times New Roman"/>
          <w:sz w:val="28"/>
          <w:szCs w:val="28"/>
          <w:lang w:eastAsia="ru-RU"/>
        </w:rPr>
        <w:t>__________________________</w:t>
      </w:r>
    </w:p>
    <w:p w:rsidR="00AA27CC" w:rsidRPr="00887E5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887E51">
        <w:rPr>
          <w:rFonts w:eastAsia="Times New Roman" w:cs="Times New Roman"/>
          <w:sz w:val="28"/>
          <w:szCs w:val="28"/>
          <w:lang w:eastAsia="ru-RU"/>
        </w:rPr>
        <w:t>(наименование некоммерческой организации)</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p>
    <w:p w:rsidR="00AA27CC" w:rsidRPr="00887E5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887E51">
        <w:rPr>
          <w:rFonts w:eastAsia="Times New Roman" w:cs="Times New Roman"/>
          <w:sz w:val="28"/>
          <w:szCs w:val="28"/>
          <w:lang w:eastAsia="ru-RU"/>
        </w:rPr>
        <w:t>________________________________________________________________ (наименование некоммерческой организации);</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5) </w:t>
      </w:r>
    </w:p>
    <w:p w:rsidR="00AA27CC" w:rsidRPr="00887E51" w:rsidRDefault="00AA27CC" w:rsidP="00AA27CC">
      <w:pPr>
        <w:widowControl w:val="0"/>
        <w:autoSpaceDE w:val="0"/>
        <w:autoSpaceDN w:val="0"/>
        <w:spacing w:after="0" w:line="240" w:lineRule="auto"/>
        <w:ind w:firstLine="567"/>
        <w:contextualSpacing/>
        <w:jc w:val="center"/>
        <w:rPr>
          <w:rFonts w:eastAsia="Times New Roman" w:cs="Times New Roman"/>
          <w:sz w:val="28"/>
          <w:szCs w:val="28"/>
          <w:lang w:eastAsia="ru-RU"/>
        </w:rPr>
      </w:pPr>
      <w:r w:rsidRPr="00887E51">
        <w:rPr>
          <w:rFonts w:eastAsia="Times New Roman" w:cs="Times New Roman"/>
          <w:sz w:val="28"/>
          <w:szCs w:val="28"/>
          <w:lang w:eastAsia="ru-RU"/>
        </w:rPr>
        <w:t>___________________________________</w:t>
      </w:r>
      <w:r w:rsidR="00887E51">
        <w:rPr>
          <w:rFonts w:eastAsia="Times New Roman" w:cs="Times New Roman"/>
          <w:sz w:val="28"/>
          <w:szCs w:val="28"/>
          <w:lang w:eastAsia="ru-RU"/>
        </w:rPr>
        <w:t>_________________________</w:t>
      </w:r>
      <w:r w:rsidRPr="00887E51">
        <w:rPr>
          <w:rFonts w:eastAsia="Times New Roman" w:cs="Times New Roman"/>
          <w:sz w:val="28"/>
          <w:szCs w:val="28"/>
          <w:lang w:eastAsia="ru-RU"/>
        </w:rPr>
        <w:t xml:space="preserve"> (наименование некоммерческой организации)</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не получает средства из бюджета городского округа Верхняя Пышма на </w:t>
      </w:r>
      <w:r w:rsidRPr="00887E51">
        <w:rPr>
          <w:rFonts w:eastAsia="Times New Roman" w:cs="Times New Roman"/>
          <w:sz w:val="28"/>
          <w:szCs w:val="28"/>
          <w:lang w:eastAsia="ru-RU"/>
        </w:rPr>
        <w:lastRenderedPageBreak/>
        <w:t>основании иных правовых актов по направлениям, установленным настоящим Порядком;</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осуществляет деятельность в соответствии с учредительными документами на территории городского округа Верхняя Пышма. </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Руководитель ______________ _______________________________</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                    (</w:t>
      </w:r>
      <w:proofErr w:type="gramStart"/>
      <w:r w:rsidRPr="00887E51">
        <w:rPr>
          <w:rFonts w:eastAsia="Times New Roman" w:cs="Times New Roman"/>
          <w:sz w:val="28"/>
          <w:szCs w:val="28"/>
          <w:lang w:eastAsia="ru-RU"/>
        </w:rPr>
        <w:t xml:space="preserve">подпись)   </w:t>
      </w:r>
      <w:proofErr w:type="gramEnd"/>
      <w:r w:rsidRPr="00887E51">
        <w:rPr>
          <w:rFonts w:eastAsia="Times New Roman" w:cs="Times New Roman"/>
          <w:sz w:val="28"/>
          <w:szCs w:val="28"/>
          <w:lang w:eastAsia="ru-RU"/>
        </w:rPr>
        <w:t xml:space="preserve">                          (расшифровка подписи)</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8"/>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    М.П.                              __________________ Дата подачи заявки</w:t>
      </w:r>
    </w:p>
    <w:p w:rsidR="00AA27CC" w:rsidRPr="00887E51" w:rsidRDefault="00AA27CC" w:rsidP="00AA27CC">
      <w:pPr>
        <w:spacing w:after="200" w:line="240" w:lineRule="auto"/>
        <w:contextualSpacing/>
        <w:rPr>
          <w:rFonts w:eastAsia="Times New Roman" w:cs="Times New Roman"/>
          <w:sz w:val="28"/>
          <w:szCs w:val="28"/>
          <w:lang w:eastAsia="ru-RU"/>
        </w:rPr>
      </w:pPr>
      <w:r w:rsidRPr="00887E51">
        <w:rPr>
          <w:rFonts w:eastAsia="Times New Roman" w:cs="Times New Roman"/>
          <w:sz w:val="28"/>
          <w:szCs w:val="28"/>
          <w:lang w:eastAsia="ru-RU"/>
        </w:rPr>
        <w:br w:type="page"/>
      </w:r>
    </w:p>
    <w:p w:rsidR="00AA27CC" w:rsidRPr="00887E51" w:rsidRDefault="00AA27CC" w:rsidP="00887E51">
      <w:pPr>
        <w:widowControl w:val="0"/>
        <w:autoSpaceDE w:val="0"/>
        <w:autoSpaceDN w:val="0"/>
        <w:spacing w:after="0" w:line="240" w:lineRule="auto"/>
        <w:ind w:left="5103"/>
        <w:contextualSpacing/>
        <w:outlineLvl w:val="1"/>
        <w:rPr>
          <w:rFonts w:eastAsia="Times New Roman" w:cs="Times New Roman"/>
          <w:sz w:val="28"/>
          <w:szCs w:val="24"/>
          <w:lang w:eastAsia="ru-RU"/>
        </w:rPr>
      </w:pPr>
      <w:r w:rsidRPr="00887E51">
        <w:rPr>
          <w:rFonts w:eastAsia="Times New Roman" w:cs="Times New Roman"/>
          <w:sz w:val="28"/>
          <w:szCs w:val="24"/>
          <w:lang w:eastAsia="ru-RU"/>
        </w:rPr>
        <w:lastRenderedPageBreak/>
        <w:t>Приложение № 2</w:t>
      </w:r>
    </w:p>
    <w:p w:rsidR="00AA27CC" w:rsidRPr="00887E51" w:rsidRDefault="00AA27CC"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Заявке</w:t>
      </w:r>
      <w:r w:rsidR="00887E51" w:rsidRPr="00887E51">
        <w:rPr>
          <w:rFonts w:eastAsia="Times New Roman" w:cs="Times New Roman"/>
          <w:sz w:val="28"/>
          <w:szCs w:val="24"/>
          <w:lang w:eastAsia="ru-RU"/>
        </w:rPr>
        <w:t xml:space="preserve"> на получение субсидии социально ориентированной некоммерческой организацией городского округа Верхняя Пышма</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887E51">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Календарный план работы на 20__ год</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1"/>
        <w:gridCol w:w="2289"/>
        <w:gridCol w:w="2692"/>
        <w:gridCol w:w="1883"/>
        <w:gridCol w:w="2153"/>
      </w:tblGrid>
      <w:tr w:rsidR="00AA27CC" w:rsidRPr="00FF3C71" w:rsidTr="00887E51">
        <w:tc>
          <w:tcPr>
            <w:tcW w:w="317"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sz w:val="28"/>
                <w:szCs w:val="28"/>
                <w:lang w:eastAsia="ru-RU"/>
              </w:rPr>
              <w:t>№ п./п</w:t>
            </w:r>
          </w:p>
        </w:tc>
        <w:tc>
          <w:tcPr>
            <w:tcW w:w="118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sz w:val="28"/>
                <w:szCs w:val="28"/>
                <w:lang w:eastAsia="ru-RU"/>
              </w:rPr>
              <w:t>Наименование мероприятия</w:t>
            </w:r>
          </w:p>
        </w:tc>
        <w:tc>
          <w:tcPr>
            <w:tcW w:w="1398" w:type="pct"/>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sz w:val="28"/>
                <w:szCs w:val="28"/>
                <w:lang w:eastAsia="ru-RU"/>
              </w:rPr>
              <w:t>Содержание мероприятия</w:t>
            </w:r>
          </w:p>
        </w:tc>
        <w:tc>
          <w:tcPr>
            <w:tcW w:w="97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sz w:val="28"/>
                <w:szCs w:val="28"/>
                <w:lang w:eastAsia="ru-RU"/>
              </w:rPr>
              <w:t>Дата и время проведения</w:t>
            </w:r>
          </w:p>
        </w:tc>
        <w:tc>
          <w:tcPr>
            <w:tcW w:w="111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r w:rsidRPr="00FF3C71">
              <w:rPr>
                <w:rFonts w:eastAsia="Times New Roman" w:cs="Times New Roman"/>
                <w:sz w:val="28"/>
                <w:szCs w:val="28"/>
                <w:lang w:eastAsia="ru-RU"/>
              </w:rPr>
              <w:t>Место проведения</w:t>
            </w:r>
          </w:p>
        </w:tc>
      </w:tr>
      <w:tr w:rsidR="00AA27CC" w:rsidRPr="00FF3C71" w:rsidTr="00887E51">
        <w:tc>
          <w:tcPr>
            <w:tcW w:w="317" w:type="pct"/>
            <w:vAlign w:val="center"/>
          </w:tcPr>
          <w:p w:rsidR="00AA27CC" w:rsidRPr="00FF3C71" w:rsidRDefault="00AA27CC" w:rsidP="00777B68">
            <w:pPr>
              <w:widowControl w:val="0"/>
              <w:autoSpaceDE w:val="0"/>
              <w:autoSpaceDN w:val="0"/>
              <w:spacing w:after="0" w:line="240" w:lineRule="auto"/>
              <w:ind w:firstLine="567"/>
              <w:contextualSpacing/>
              <w:jc w:val="center"/>
              <w:rPr>
                <w:rFonts w:eastAsia="Times New Roman" w:cs="Times New Roman"/>
                <w:sz w:val="28"/>
                <w:szCs w:val="28"/>
                <w:lang w:eastAsia="ru-RU"/>
              </w:rPr>
            </w:pPr>
          </w:p>
        </w:tc>
        <w:tc>
          <w:tcPr>
            <w:tcW w:w="118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FF3C71" w:rsidTr="00887E51">
        <w:tc>
          <w:tcPr>
            <w:tcW w:w="317" w:type="pct"/>
            <w:vAlign w:val="center"/>
          </w:tcPr>
          <w:p w:rsidR="00AA27CC" w:rsidRPr="00FF3C71" w:rsidRDefault="00AA27CC" w:rsidP="00777B68">
            <w:pPr>
              <w:widowControl w:val="0"/>
              <w:autoSpaceDE w:val="0"/>
              <w:autoSpaceDN w:val="0"/>
              <w:spacing w:after="0" w:line="240" w:lineRule="auto"/>
              <w:ind w:firstLine="567"/>
              <w:contextualSpacing/>
              <w:jc w:val="center"/>
              <w:rPr>
                <w:rFonts w:eastAsia="Times New Roman" w:cs="Times New Roman"/>
                <w:sz w:val="28"/>
                <w:szCs w:val="28"/>
                <w:lang w:eastAsia="ru-RU"/>
              </w:rPr>
            </w:pPr>
          </w:p>
        </w:tc>
        <w:tc>
          <w:tcPr>
            <w:tcW w:w="118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r>
      <w:tr w:rsidR="00AA27CC" w:rsidRPr="00FF3C71" w:rsidTr="00887E51">
        <w:tc>
          <w:tcPr>
            <w:tcW w:w="317" w:type="pct"/>
            <w:vAlign w:val="center"/>
          </w:tcPr>
          <w:p w:rsidR="00AA27CC" w:rsidRPr="00FF3C71" w:rsidRDefault="00AA27CC" w:rsidP="00777B68">
            <w:pPr>
              <w:widowControl w:val="0"/>
              <w:autoSpaceDE w:val="0"/>
              <w:autoSpaceDN w:val="0"/>
              <w:spacing w:after="0" w:line="240" w:lineRule="auto"/>
              <w:ind w:firstLine="567"/>
              <w:contextualSpacing/>
              <w:jc w:val="center"/>
              <w:rPr>
                <w:rFonts w:eastAsia="Times New Roman" w:cs="Times New Roman"/>
                <w:sz w:val="28"/>
                <w:szCs w:val="28"/>
                <w:lang w:eastAsia="ru-RU"/>
              </w:rPr>
            </w:pPr>
          </w:p>
        </w:tc>
        <w:tc>
          <w:tcPr>
            <w:tcW w:w="118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398" w:type="pct"/>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97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c>
          <w:tcPr>
            <w:tcW w:w="1118" w:type="pct"/>
            <w:vAlign w:val="center"/>
          </w:tcPr>
          <w:p w:rsidR="00AA27CC" w:rsidRPr="00FF3C71" w:rsidRDefault="00AA27CC" w:rsidP="00777B68">
            <w:pPr>
              <w:widowControl w:val="0"/>
              <w:autoSpaceDE w:val="0"/>
              <w:autoSpaceDN w:val="0"/>
              <w:spacing w:after="0" w:line="240" w:lineRule="auto"/>
              <w:contextualSpacing/>
              <w:jc w:val="center"/>
              <w:rPr>
                <w:rFonts w:eastAsia="Times New Roman" w:cs="Times New Roman"/>
                <w:sz w:val="28"/>
                <w:szCs w:val="28"/>
                <w:lang w:eastAsia="ru-RU"/>
              </w:rPr>
            </w:pPr>
          </w:p>
        </w:tc>
      </w:tr>
    </w:tbl>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Руководитель ______________ _______________________________</w:t>
      </w:r>
    </w:p>
    <w:p w:rsidR="00AA27CC" w:rsidRPr="00FF3C71" w:rsidRDefault="00AA27CC" w:rsidP="00AA27CC">
      <w:pPr>
        <w:widowControl w:val="0"/>
        <w:autoSpaceDE w:val="0"/>
        <w:autoSpaceDN w:val="0"/>
        <w:spacing w:after="0" w:line="240" w:lineRule="auto"/>
        <w:ind w:left="1416" w:firstLine="708"/>
        <w:contextualSpacing/>
        <w:jc w:val="both"/>
        <w:rPr>
          <w:rFonts w:eastAsia="Times New Roman" w:cs="Times New Roman"/>
          <w:sz w:val="20"/>
          <w:szCs w:val="20"/>
          <w:lang w:eastAsia="ru-RU"/>
        </w:rPr>
      </w:pPr>
      <w:r w:rsidRPr="00FF3C71">
        <w:rPr>
          <w:rFonts w:eastAsia="Times New Roman" w:cs="Times New Roman"/>
          <w:sz w:val="20"/>
          <w:szCs w:val="20"/>
          <w:lang w:eastAsia="ru-RU"/>
        </w:rPr>
        <w:t xml:space="preserve">                    (</w:t>
      </w:r>
      <w:proofErr w:type="gramStart"/>
      <w:r w:rsidRPr="00FF3C71">
        <w:rPr>
          <w:rFonts w:eastAsia="Times New Roman" w:cs="Times New Roman"/>
          <w:sz w:val="20"/>
          <w:szCs w:val="20"/>
          <w:lang w:eastAsia="ru-RU"/>
        </w:rPr>
        <w:t xml:space="preserve">подпись)   </w:t>
      </w:r>
      <w:proofErr w:type="gramEnd"/>
      <w:r w:rsidRPr="00FF3C71">
        <w:rPr>
          <w:rFonts w:eastAsia="Times New Roman" w:cs="Times New Roman"/>
          <w:sz w:val="20"/>
          <w:szCs w:val="20"/>
          <w:lang w:eastAsia="ru-RU"/>
        </w:rPr>
        <w:t xml:space="preserve">                          (расшифровка подписи)</w:t>
      </w:r>
    </w:p>
    <w:p w:rsidR="00AA27CC" w:rsidRPr="00FF3C71" w:rsidRDefault="00AA27CC" w:rsidP="00AA27CC">
      <w:pPr>
        <w:widowControl w:val="0"/>
        <w:autoSpaceDE w:val="0"/>
        <w:autoSpaceDN w:val="0"/>
        <w:spacing w:after="0" w:line="240" w:lineRule="auto"/>
        <w:ind w:left="1416" w:firstLine="708"/>
        <w:contextualSpacing/>
        <w:jc w:val="both"/>
        <w:rPr>
          <w:rFonts w:eastAsia="Times New Roman" w:cs="Times New Roman"/>
          <w:sz w:val="20"/>
          <w:szCs w:val="20"/>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    </w:t>
      </w:r>
      <w:r w:rsidRPr="00FF3C71">
        <w:rPr>
          <w:rFonts w:eastAsia="Times New Roman" w:cs="Times New Roman"/>
          <w:sz w:val="20"/>
          <w:szCs w:val="20"/>
          <w:lang w:eastAsia="ru-RU"/>
        </w:rPr>
        <w:t>М.П.</w:t>
      </w:r>
      <w:r w:rsidRPr="00FF3C71">
        <w:rPr>
          <w:rFonts w:eastAsia="Times New Roman" w:cs="Times New Roman"/>
          <w:sz w:val="28"/>
          <w:szCs w:val="28"/>
          <w:lang w:eastAsia="ru-RU"/>
        </w:rPr>
        <w:t xml:space="preserve">                              __________________ Дата подачи заявки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line="240" w:lineRule="auto"/>
        <w:contextualSpacing/>
        <w:rPr>
          <w:rFonts w:eastAsia="Times New Roman" w:cs="Times New Roman"/>
          <w:sz w:val="28"/>
          <w:szCs w:val="28"/>
          <w:lang w:eastAsia="ru-RU"/>
        </w:rPr>
      </w:pPr>
      <w:r w:rsidRPr="00FF3C71">
        <w:rPr>
          <w:rFonts w:eastAsia="Times New Roman" w:cs="Times New Roman"/>
          <w:sz w:val="28"/>
          <w:szCs w:val="28"/>
          <w:lang w:eastAsia="ru-RU"/>
        </w:rPr>
        <w:br w:type="page"/>
      </w:r>
    </w:p>
    <w:p w:rsidR="00AA27CC" w:rsidRPr="00887E51" w:rsidRDefault="00AA27CC" w:rsidP="00887E51">
      <w:pPr>
        <w:widowControl w:val="0"/>
        <w:autoSpaceDE w:val="0"/>
        <w:autoSpaceDN w:val="0"/>
        <w:spacing w:after="0" w:line="240" w:lineRule="auto"/>
        <w:ind w:left="5103"/>
        <w:contextualSpacing/>
        <w:jc w:val="both"/>
        <w:outlineLvl w:val="1"/>
        <w:rPr>
          <w:rFonts w:eastAsia="Times New Roman" w:cs="Times New Roman"/>
          <w:sz w:val="28"/>
          <w:szCs w:val="24"/>
          <w:lang w:eastAsia="ru-RU"/>
        </w:rPr>
      </w:pPr>
      <w:r w:rsidRPr="00887E51">
        <w:rPr>
          <w:rFonts w:eastAsia="Times New Roman" w:cs="Times New Roman"/>
          <w:sz w:val="28"/>
          <w:szCs w:val="24"/>
          <w:lang w:eastAsia="ru-RU"/>
        </w:rPr>
        <w:lastRenderedPageBreak/>
        <w:t>Приложение № 2</w:t>
      </w:r>
    </w:p>
    <w:p w:rsidR="00887E51" w:rsidRPr="00887E51" w:rsidRDefault="00887E51"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Default="00AA27CC" w:rsidP="00AA27CC">
      <w:pPr>
        <w:widowControl w:val="0"/>
        <w:autoSpaceDE w:val="0"/>
        <w:autoSpaceDN w:val="0"/>
        <w:spacing w:after="0" w:line="240" w:lineRule="auto"/>
        <w:contextualSpacing/>
        <w:jc w:val="center"/>
        <w:rPr>
          <w:rFonts w:eastAsia="Times New Roman" w:cs="Times New Roman"/>
          <w:b/>
          <w:sz w:val="24"/>
          <w:szCs w:val="24"/>
          <w:lang w:eastAsia="ru-RU"/>
        </w:rPr>
      </w:pPr>
    </w:p>
    <w:p w:rsidR="00887E51" w:rsidRPr="00FF3C71" w:rsidRDefault="00887E51" w:rsidP="00AA27CC">
      <w:pPr>
        <w:widowControl w:val="0"/>
        <w:autoSpaceDE w:val="0"/>
        <w:autoSpaceDN w:val="0"/>
        <w:spacing w:after="0" w:line="240" w:lineRule="auto"/>
        <w:contextualSpacing/>
        <w:jc w:val="center"/>
        <w:rPr>
          <w:rFonts w:eastAsia="Times New Roman" w:cs="Times New Roman"/>
          <w:b/>
          <w:sz w:val="24"/>
          <w:szCs w:val="24"/>
          <w:lang w:eastAsia="ru-RU"/>
        </w:rPr>
      </w:pPr>
    </w:p>
    <w:p w:rsidR="00AA27CC" w:rsidRPr="00887E51" w:rsidRDefault="00AA27CC" w:rsidP="00AA27CC">
      <w:pPr>
        <w:widowControl w:val="0"/>
        <w:autoSpaceDE w:val="0"/>
        <w:autoSpaceDN w:val="0"/>
        <w:spacing w:after="0" w:line="240" w:lineRule="auto"/>
        <w:contextualSpacing/>
        <w:jc w:val="center"/>
        <w:rPr>
          <w:rFonts w:eastAsia="Times New Roman" w:cs="Times New Roman"/>
          <w:b/>
          <w:sz w:val="28"/>
          <w:szCs w:val="24"/>
          <w:lang w:eastAsia="ru-RU"/>
        </w:rPr>
      </w:pPr>
      <w:r w:rsidRPr="00887E51">
        <w:rPr>
          <w:rFonts w:eastAsia="Times New Roman" w:cs="Times New Roman"/>
          <w:b/>
          <w:sz w:val="28"/>
          <w:szCs w:val="24"/>
          <w:lang w:eastAsia="ru-RU"/>
        </w:rPr>
        <w:t>РАСЧЕТ</w:t>
      </w:r>
    </w:p>
    <w:p w:rsidR="00AA27CC" w:rsidRPr="00887E51" w:rsidRDefault="00AA27CC" w:rsidP="00AA27CC">
      <w:pPr>
        <w:widowControl w:val="0"/>
        <w:autoSpaceDE w:val="0"/>
        <w:autoSpaceDN w:val="0"/>
        <w:spacing w:after="0" w:line="240" w:lineRule="auto"/>
        <w:contextualSpacing/>
        <w:jc w:val="center"/>
        <w:rPr>
          <w:rFonts w:eastAsia="Times New Roman" w:cs="Times New Roman"/>
          <w:b/>
          <w:sz w:val="28"/>
          <w:szCs w:val="24"/>
          <w:lang w:eastAsia="ru-RU"/>
        </w:rPr>
      </w:pPr>
      <w:r w:rsidRPr="00887E51">
        <w:rPr>
          <w:rFonts w:eastAsia="Times New Roman" w:cs="Times New Roman"/>
          <w:b/>
          <w:sz w:val="28"/>
          <w:szCs w:val="24"/>
          <w:lang w:eastAsia="ru-RU"/>
        </w:rPr>
        <w:t xml:space="preserve">суммы расходов на проведение мероприятий (обеспечение деятельности) некоммерческой организации в </w:t>
      </w:r>
    </w:p>
    <w:p w:rsidR="00AA27CC" w:rsidRPr="00887E51" w:rsidRDefault="00AA27CC" w:rsidP="00AA27CC">
      <w:pPr>
        <w:widowControl w:val="0"/>
        <w:autoSpaceDE w:val="0"/>
        <w:autoSpaceDN w:val="0"/>
        <w:spacing w:after="0" w:line="240" w:lineRule="auto"/>
        <w:contextualSpacing/>
        <w:jc w:val="center"/>
        <w:rPr>
          <w:rFonts w:eastAsia="Times New Roman" w:cs="Times New Roman"/>
          <w:b/>
          <w:sz w:val="28"/>
          <w:szCs w:val="24"/>
          <w:lang w:eastAsia="ru-RU"/>
        </w:rPr>
      </w:pPr>
      <w:r w:rsidRPr="00887E51">
        <w:rPr>
          <w:rFonts w:eastAsia="Times New Roman" w:cs="Times New Roman"/>
          <w:b/>
          <w:sz w:val="28"/>
          <w:szCs w:val="24"/>
          <w:lang w:eastAsia="ru-RU"/>
        </w:rPr>
        <w:t>20__ году</w:t>
      </w:r>
    </w:p>
    <w:p w:rsidR="00AA27CC" w:rsidRPr="00887E51" w:rsidRDefault="00AA27CC" w:rsidP="00AA27CC">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__________________________________________________</w:t>
      </w:r>
    </w:p>
    <w:p w:rsidR="00AA27CC" w:rsidRPr="00887E51" w:rsidRDefault="00AA27CC" w:rsidP="00AA27CC">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(наименование организации)</w:t>
      </w:r>
    </w:p>
    <w:p w:rsidR="00AA27CC" w:rsidRPr="00887E51" w:rsidRDefault="00AA27CC" w:rsidP="00AA27CC">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__________________________________________________</w:t>
      </w:r>
    </w:p>
    <w:p w:rsidR="00AA27CC" w:rsidRPr="00887E51" w:rsidRDefault="00AA27CC" w:rsidP="00AA27CC">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(наименование мероприятия)</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4"/>
        <w:gridCol w:w="2871"/>
        <w:gridCol w:w="1379"/>
        <w:gridCol w:w="1535"/>
        <w:gridCol w:w="1596"/>
        <w:gridCol w:w="1403"/>
      </w:tblGrid>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 п./п</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center"/>
              <w:rPr>
                <w:rFonts w:eastAsia="Times New Roman" w:cs="Times New Roman"/>
                <w:sz w:val="28"/>
                <w:szCs w:val="24"/>
                <w:lang w:eastAsia="ru-RU"/>
              </w:rPr>
            </w:pPr>
            <w:r w:rsidRPr="00887E51">
              <w:rPr>
                <w:rFonts w:eastAsia="Times New Roman" w:cs="Times New Roman"/>
                <w:sz w:val="28"/>
                <w:szCs w:val="24"/>
                <w:lang w:eastAsia="ru-RU"/>
              </w:rPr>
              <w:t>Наименование</w:t>
            </w: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Единица измерения</w:t>
            </w: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Количество</w:t>
            </w: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Цена, руб.</w:t>
            </w: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Сумма, руб.</w:t>
            </w: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1</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r w:rsidRPr="00887E51">
              <w:rPr>
                <w:sz w:val="28"/>
                <w:szCs w:val="24"/>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1.1.</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2</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r w:rsidRPr="00887E51">
              <w:rPr>
                <w:rFonts w:eastAsia="Times New Roman" w:cs="Times New Roman"/>
                <w:sz w:val="28"/>
                <w:szCs w:val="24"/>
                <w:lang w:eastAsia="ru-RU"/>
              </w:rPr>
              <w:t>Расходы, связанные с реализацией мероприятий, организуемых для достижения уставных целей и задач, в том числе:</w:t>
            </w: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2.1.</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lastRenderedPageBreak/>
              <w:t>3</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r w:rsidRPr="00887E51">
              <w:rPr>
                <w:rFonts w:eastAsia="Times New Roman" w:cs="Times New Roman"/>
                <w:sz w:val="28"/>
                <w:szCs w:val="24"/>
                <w:lang w:eastAsia="ru-RU"/>
              </w:rPr>
              <w:t>Расходы, связанные с обеспечением деятельности, в том числе</w:t>
            </w: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3.1.</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и т.д.</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Merge w:val="restar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r>
      <w:tr w:rsidR="00AA27CC" w:rsidRPr="00887E51" w:rsidTr="00887E51">
        <w:tc>
          <w:tcPr>
            <w:tcW w:w="438"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r w:rsidRPr="00887E51">
              <w:rPr>
                <w:rFonts w:eastAsia="Times New Roman" w:cs="Times New Roman"/>
                <w:sz w:val="28"/>
                <w:szCs w:val="24"/>
                <w:lang w:eastAsia="ru-RU"/>
              </w:rPr>
              <w:t>Итого</w:t>
            </w:r>
          </w:p>
        </w:tc>
        <w:tc>
          <w:tcPr>
            <w:tcW w:w="1516" w:type="pct"/>
            <w:vAlign w:val="center"/>
          </w:tcPr>
          <w:p w:rsidR="00AA27CC" w:rsidRPr="00887E51" w:rsidRDefault="00AA27CC" w:rsidP="00777B68">
            <w:pPr>
              <w:widowControl w:val="0"/>
              <w:autoSpaceDE w:val="0"/>
              <w:autoSpaceDN w:val="0"/>
              <w:spacing w:after="0" w:line="240" w:lineRule="auto"/>
              <w:ind w:firstLine="24"/>
              <w:contextualSpacing/>
              <w:jc w:val="both"/>
              <w:rPr>
                <w:rFonts w:eastAsia="Times New Roman" w:cs="Times New Roman"/>
                <w:sz w:val="28"/>
                <w:szCs w:val="24"/>
                <w:lang w:eastAsia="ru-RU"/>
              </w:rPr>
            </w:pPr>
          </w:p>
        </w:tc>
        <w:tc>
          <w:tcPr>
            <w:tcW w:w="617"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22"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854" w:type="pct"/>
            <w:vAlign w:val="center"/>
          </w:tcPr>
          <w:p w:rsidR="00AA27CC" w:rsidRPr="00887E51" w:rsidRDefault="00AA27CC" w:rsidP="00777B68">
            <w:pPr>
              <w:widowControl w:val="0"/>
              <w:autoSpaceDE w:val="0"/>
              <w:autoSpaceDN w:val="0"/>
              <w:spacing w:after="0" w:line="240" w:lineRule="auto"/>
              <w:contextualSpacing/>
              <w:jc w:val="center"/>
              <w:rPr>
                <w:rFonts w:eastAsia="Times New Roman" w:cs="Times New Roman"/>
                <w:sz w:val="28"/>
                <w:szCs w:val="24"/>
                <w:lang w:eastAsia="ru-RU"/>
              </w:rPr>
            </w:pPr>
          </w:p>
        </w:tc>
        <w:tc>
          <w:tcPr>
            <w:tcW w:w="753" w:type="pct"/>
            <w:vMerge/>
            <w:vAlign w:val="center"/>
          </w:tcPr>
          <w:p w:rsidR="00AA27CC" w:rsidRPr="00887E51" w:rsidRDefault="00AA27CC" w:rsidP="00777B68">
            <w:pPr>
              <w:spacing w:after="0" w:line="240" w:lineRule="auto"/>
              <w:contextualSpacing/>
              <w:jc w:val="center"/>
              <w:rPr>
                <w:rFonts w:eastAsia="Calibri" w:cs="Times New Roman"/>
                <w:sz w:val="28"/>
                <w:szCs w:val="24"/>
              </w:rPr>
            </w:pPr>
          </w:p>
        </w:tc>
      </w:tr>
    </w:tbl>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4"/>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4"/>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4"/>
          <w:lang w:eastAsia="ru-RU"/>
        </w:rPr>
      </w:pPr>
      <w:r w:rsidRPr="00887E51">
        <w:rPr>
          <w:rFonts w:eastAsia="Times New Roman" w:cs="Times New Roman"/>
          <w:sz w:val="28"/>
          <w:szCs w:val="24"/>
          <w:lang w:eastAsia="ru-RU"/>
        </w:rPr>
        <w:t>Руководитель ______________ _______________________________</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4"/>
          <w:lang w:eastAsia="ru-RU"/>
        </w:rPr>
      </w:pPr>
      <w:r w:rsidRPr="00887E51">
        <w:rPr>
          <w:rFonts w:eastAsia="Times New Roman" w:cs="Times New Roman"/>
          <w:sz w:val="28"/>
          <w:szCs w:val="24"/>
          <w:lang w:eastAsia="ru-RU"/>
        </w:rPr>
        <w:t xml:space="preserve">                    (</w:t>
      </w:r>
      <w:proofErr w:type="gramStart"/>
      <w:r w:rsidRPr="00887E51">
        <w:rPr>
          <w:rFonts w:eastAsia="Times New Roman" w:cs="Times New Roman"/>
          <w:sz w:val="28"/>
          <w:szCs w:val="24"/>
          <w:lang w:eastAsia="ru-RU"/>
        </w:rPr>
        <w:t xml:space="preserve">подпись)   </w:t>
      </w:r>
      <w:proofErr w:type="gramEnd"/>
      <w:r w:rsidRPr="00887E51">
        <w:rPr>
          <w:rFonts w:eastAsia="Times New Roman" w:cs="Times New Roman"/>
          <w:sz w:val="28"/>
          <w:szCs w:val="24"/>
          <w:lang w:eastAsia="ru-RU"/>
        </w:rPr>
        <w:t xml:space="preserve">                          (расшифровка подписи)</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4"/>
          <w:lang w:eastAsia="ru-RU"/>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4"/>
          <w:lang w:eastAsia="ru-RU"/>
        </w:rPr>
      </w:pPr>
      <w:r w:rsidRPr="00887E51">
        <w:rPr>
          <w:rFonts w:eastAsia="Times New Roman" w:cs="Times New Roman"/>
          <w:sz w:val="28"/>
          <w:szCs w:val="24"/>
          <w:lang w:eastAsia="ru-RU"/>
        </w:rPr>
        <w:t xml:space="preserve">    М.П.                              __________________ Дата подачи заявки</w:t>
      </w:r>
    </w:p>
    <w:p w:rsidR="00AA27CC" w:rsidRPr="00887E51" w:rsidRDefault="00AA27CC" w:rsidP="00AA27CC">
      <w:pPr>
        <w:spacing w:line="240" w:lineRule="auto"/>
        <w:contextualSpacing/>
        <w:rPr>
          <w:rFonts w:eastAsia="Times New Roman" w:cs="Times New Roman"/>
          <w:sz w:val="28"/>
          <w:szCs w:val="24"/>
          <w:lang w:eastAsia="ru-RU"/>
        </w:rPr>
      </w:pPr>
      <w:r w:rsidRPr="00887E51">
        <w:rPr>
          <w:rFonts w:eastAsia="Times New Roman" w:cs="Times New Roman"/>
          <w:sz w:val="28"/>
          <w:szCs w:val="24"/>
          <w:lang w:eastAsia="ru-RU"/>
        </w:rPr>
        <w:br w:type="page"/>
      </w:r>
    </w:p>
    <w:p w:rsidR="00AA27CC" w:rsidRPr="00887E51" w:rsidRDefault="00AA27CC" w:rsidP="00887E51">
      <w:pPr>
        <w:widowControl w:val="0"/>
        <w:autoSpaceDE w:val="0"/>
        <w:autoSpaceDN w:val="0"/>
        <w:spacing w:after="0" w:line="240" w:lineRule="auto"/>
        <w:ind w:left="5103"/>
        <w:contextualSpacing/>
        <w:jc w:val="both"/>
        <w:outlineLvl w:val="1"/>
        <w:rPr>
          <w:rFonts w:eastAsia="Times New Roman" w:cs="Times New Roman"/>
          <w:sz w:val="28"/>
          <w:szCs w:val="24"/>
          <w:lang w:eastAsia="ru-RU"/>
        </w:rPr>
      </w:pPr>
      <w:r w:rsidRPr="00887E51">
        <w:rPr>
          <w:rFonts w:eastAsia="Times New Roman" w:cs="Times New Roman"/>
          <w:sz w:val="28"/>
          <w:szCs w:val="24"/>
          <w:lang w:eastAsia="ru-RU"/>
        </w:rPr>
        <w:lastRenderedPageBreak/>
        <w:t>Приложение № 3</w:t>
      </w:r>
    </w:p>
    <w:p w:rsidR="00887E51" w:rsidRPr="00887E51" w:rsidRDefault="00887E51"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Pr="00FF3C71" w:rsidRDefault="00AA27CC" w:rsidP="00AA27CC">
      <w:pPr>
        <w:widowControl w:val="0"/>
        <w:autoSpaceDE w:val="0"/>
        <w:autoSpaceDN w:val="0"/>
        <w:spacing w:after="0" w:line="240" w:lineRule="auto"/>
        <w:ind w:left="6237"/>
        <w:contextualSpacing/>
        <w:jc w:val="both"/>
        <w:rPr>
          <w:rFonts w:eastAsia="Times New Roman" w:cs="Times New Roman"/>
          <w:sz w:val="24"/>
          <w:szCs w:val="24"/>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4"/>
          <w:szCs w:val="24"/>
          <w:lang w:eastAsia="ru-RU"/>
        </w:rPr>
      </w:pP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bookmarkStart w:id="8" w:name="P384"/>
      <w:bookmarkEnd w:id="8"/>
      <w:r w:rsidRPr="00FF3C71">
        <w:rPr>
          <w:rFonts w:eastAsia="Times New Roman" w:cs="Times New Roman"/>
          <w:b/>
          <w:sz w:val="28"/>
          <w:szCs w:val="28"/>
          <w:lang w:eastAsia="ru-RU"/>
        </w:rPr>
        <w:t>СОГЛАШЕНИЕ</w:t>
      </w: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О ПРЕДОСТАВЛЕНИИ СУБСИДИИ № __</w:t>
      </w:r>
    </w:p>
    <w:p w:rsidR="00AA27CC" w:rsidRPr="00FF3C71" w:rsidRDefault="00AA27CC" w:rsidP="00AA27CC">
      <w:pPr>
        <w:widowControl w:val="0"/>
        <w:autoSpaceDE w:val="0"/>
        <w:autoSpaceDN w:val="0"/>
        <w:spacing w:after="0" w:line="240" w:lineRule="auto"/>
        <w:contextualSpacing/>
        <w:jc w:val="center"/>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г. Верхняя Пышма</w:t>
      </w:r>
      <w:r w:rsidRPr="00FF3C71">
        <w:rPr>
          <w:rFonts w:eastAsia="Times New Roman" w:cs="Times New Roman"/>
          <w:sz w:val="28"/>
          <w:szCs w:val="28"/>
          <w:lang w:eastAsia="ru-RU"/>
        </w:rPr>
        <w:tab/>
      </w:r>
      <w:r w:rsidRPr="00FF3C71">
        <w:rPr>
          <w:rFonts w:eastAsia="Times New Roman" w:cs="Times New Roman"/>
          <w:sz w:val="28"/>
          <w:szCs w:val="28"/>
          <w:lang w:eastAsia="ru-RU"/>
        </w:rPr>
        <w:tab/>
      </w:r>
      <w:r w:rsidRPr="00FF3C71">
        <w:rPr>
          <w:rFonts w:eastAsia="Times New Roman" w:cs="Times New Roman"/>
          <w:sz w:val="28"/>
          <w:szCs w:val="28"/>
          <w:lang w:eastAsia="ru-RU"/>
        </w:rPr>
        <w:tab/>
      </w:r>
      <w:r w:rsidRPr="00FF3C71">
        <w:rPr>
          <w:rFonts w:eastAsia="Times New Roman" w:cs="Times New Roman"/>
          <w:sz w:val="28"/>
          <w:szCs w:val="28"/>
          <w:lang w:eastAsia="ru-RU"/>
        </w:rPr>
        <w:tab/>
      </w:r>
      <w:r w:rsidRPr="00FF3C71">
        <w:rPr>
          <w:rFonts w:eastAsia="Times New Roman" w:cs="Times New Roman"/>
          <w:sz w:val="28"/>
          <w:szCs w:val="28"/>
          <w:lang w:eastAsia="ru-RU"/>
        </w:rPr>
        <w:tab/>
      </w:r>
      <w:r w:rsidRPr="00FF3C71">
        <w:rPr>
          <w:rFonts w:eastAsia="Times New Roman" w:cs="Times New Roman"/>
          <w:sz w:val="28"/>
          <w:szCs w:val="28"/>
          <w:lang w:eastAsia="ru-RU"/>
        </w:rPr>
        <w:tab/>
      </w:r>
      <w:proofErr w:type="gramStart"/>
      <w:r w:rsidRPr="00FF3C71">
        <w:rPr>
          <w:rFonts w:eastAsia="Times New Roman" w:cs="Times New Roman"/>
          <w:sz w:val="28"/>
          <w:szCs w:val="28"/>
          <w:lang w:eastAsia="ru-RU"/>
        </w:rPr>
        <w:tab/>
        <w:t>«</w:t>
      </w:r>
      <w:proofErr w:type="gramEnd"/>
      <w:r w:rsidRPr="00FF3C71">
        <w:rPr>
          <w:rFonts w:eastAsia="Times New Roman" w:cs="Times New Roman"/>
          <w:sz w:val="28"/>
          <w:szCs w:val="28"/>
          <w:lang w:eastAsia="ru-RU"/>
        </w:rPr>
        <w:t>___» _______ 20__ г.</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Администрация городского округа Верхняя Пышма в лице главы администрации городского округа Верхняя Пышма ___________________________________________, действующего  на основании  устава городского округа Верхняя Пышма, утвержденного решением Думы муниципального образования «Верхняя Пышма» от 21.06.2005 № 11/1, именуемый в дальнейшем «Главный распорядитель», и _______________________________________________________________________ </w:t>
      </w:r>
    </w:p>
    <w:p w:rsidR="00AA27CC" w:rsidRPr="00FF3C71" w:rsidRDefault="00AA27CC" w:rsidP="00AA27CC">
      <w:pPr>
        <w:widowControl w:val="0"/>
        <w:autoSpaceDE w:val="0"/>
        <w:autoSpaceDN w:val="0"/>
        <w:spacing w:after="0" w:line="240" w:lineRule="auto"/>
        <w:contextualSpacing/>
        <w:jc w:val="center"/>
        <w:rPr>
          <w:rFonts w:eastAsia="Times New Roman" w:cs="Times New Roman"/>
          <w:sz w:val="20"/>
          <w:szCs w:val="20"/>
          <w:lang w:eastAsia="ru-RU"/>
        </w:rPr>
      </w:pPr>
      <w:r w:rsidRPr="00FF3C71">
        <w:rPr>
          <w:rFonts w:eastAsia="Times New Roman" w:cs="Times New Roman"/>
          <w:sz w:val="20"/>
          <w:szCs w:val="20"/>
          <w:lang w:eastAsia="ru-RU"/>
        </w:rPr>
        <w:t>(наименование некоммерческой организации)</w:t>
      </w:r>
    </w:p>
    <w:p w:rsidR="00AA27CC" w:rsidRPr="00FF3C71" w:rsidRDefault="00AA27CC" w:rsidP="00AA27CC">
      <w:pPr>
        <w:widowControl w:val="0"/>
        <w:autoSpaceDE w:val="0"/>
        <w:autoSpaceDN w:val="0"/>
        <w:spacing w:after="0" w:line="240" w:lineRule="auto"/>
        <w:contextualSpacing/>
        <w:jc w:val="both"/>
        <w:rPr>
          <w:rFonts w:eastAsia="Times New Roman" w:cs="Times New Roman"/>
          <w:sz w:val="28"/>
          <w:szCs w:val="28"/>
          <w:lang w:eastAsia="ru-RU"/>
        </w:rPr>
      </w:pPr>
      <w:r w:rsidRPr="00FF3C71">
        <w:rPr>
          <w:rFonts w:eastAsia="Times New Roman" w:cs="Times New Roman"/>
          <w:sz w:val="28"/>
          <w:szCs w:val="28"/>
          <w:lang w:eastAsia="ru-RU"/>
        </w:rPr>
        <w:t>в лице _____________________________________________, действующего на основании ____________________________, с одной стороны и именуемый в дальнейшем «Получатель», с другой стороны, совместно именуемые «Стороны», в соответствии с Бюджетным кодексом Российской Федерации, Решением Думы городского округа Верхняя Пышма от ______________ № ______ «О бюджете городского округа Верхняя Пышма на 20__ год и плановый период ___________ годов» в действующей редакции, постановлением администрации городского округа Верхняя Пышма от ______________ № _____ «Об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заключили настоящее Соглашение о нижеследующем: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outlineLvl w:val="2"/>
        <w:rPr>
          <w:rFonts w:eastAsia="Times New Roman" w:cs="Times New Roman"/>
          <w:sz w:val="28"/>
          <w:szCs w:val="28"/>
          <w:lang w:eastAsia="ru-RU"/>
        </w:rPr>
      </w:pPr>
      <w:r w:rsidRPr="00FF3C71">
        <w:rPr>
          <w:rFonts w:eastAsia="Times New Roman" w:cs="Times New Roman"/>
          <w:sz w:val="28"/>
          <w:szCs w:val="28"/>
          <w:lang w:eastAsia="ru-RU"/>
        </w:rPr>
        <w:t>1. Предмет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1.1. Предметом настоящего Соглашения является предоставление из </w:t>
      </w:r>
      <w:r w:rsidRPr="00FF3C71">
        <w:rPr>
          <w:rFonts w:eastAsia="Times New Roman" w:cs="Times New Roman"/>
          <w:sz w:val="28"/>
          <w:szCs w:val="28"/>
          <w:lang w:eastAsia="ru-RU"/>
        </w:rPr>
        <w:lastRenderedPageBreak/>
        <w:t>бюджета городского округа Верхняя Пышма в 20__ году Получателю субсидии по направлениям в соответствии с расчетом суммы расходов на проведение мероприятий (обеспечение деятельности) Получателя на 20__ г., который является неотъемлемой частью настоящего Соглашения (Приложение 2 к Порядку предоставления субсидий).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1.2. Субсидия предоставляется в соответствии с лимитами бюджетных обязательств, доведенными Главному распорядителю по кодам классификации расходов бюджетов Российской Федерации: </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код Главного распорядителя ________, раздел _________, подраздел _________, целевая статья __________, вид расходов __________ в рамках _______________________________________________________________________ </w:t>
      </w:r>
    </w:p>
    <w:p w:rsidR="00AA27CC" w:rsidRPr="00FF3C71" w:rsidRDefault="00AA27CC" w:rsidP="00AA27CC">
      <w:pPr>
        <w:widowControl w:val="0"/>
        <w:autoSpaceDE w:val="0"/>
        <w:autoSpaceDN w:val="0"/>
        <w:spacing w:after="0" w:line="240" w:lineRule="auto"/>
        <w:ind w:firstLine="567"/>
        <w:contextualSpacing/>
        <w:jc w:val="center"/>
        <w:rPr>
          <w:rFonts w:eastAsia="Times New Roman" w:cs="Times New Roman"/>
          <w:sz w:val="20"/>
          <w:szCs w:val="20"/>
          <w:lang w:eastAsia="ru-RU"/>
        </w:rPr>
      </w:pPr>
      <w:r w:rsidRPr="00FF3C71">
        <w:rPr>
          <w:rFonts w:eastAsia="Times New Roman" w:cs="Times New Roman"/>
          <w:sz w:val="20"/>
          <w:szCs w:val="20"/>
          <w:lang w:eastAsia="ru-RU"/>
        </w:rPr>
        <w:t>(наименование подпрограммы муниципальной программы городского округа Верхняя Пышма)</w:t>
      </w:r>
    </w:p>
    <w:p w:rsidR="00AA27CC" w:rsidRPr="00FF3C71" w:rsidRDefault="00AA27CC" w:rsidP="00AA27CC">
      <w:pPr>
        <w:widowControl w:val="0"/>
        <w:autoSpaceDE w:val="0"/>
        <w:autoSpaceDN w:val="0"/>
        <w:spacing w:after="0" w:line="240" w:lineRule="auto"/>
        <w:ind w:firstLine="567"/>
        <w:contextualSpacing/>
        <w:jc w:val="both"/>
        <w:outlineLvl w:val="2"/>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outlineLvl w:val="2"/>
        <w:rPr>
          <w:rFonts w:eastAsia="Times New Roman" w:cs="Times New Roman"/>
          <w:sz w:val="28"/>
          <w:szCs w:val="28"/>
          <w:lang w:eastAsia="ru-RU"/>
        </w:rPr>
      </w:pPr>
      <w:r w:rsidRPr="00FF3C71">
        <w:rPr>
          <w:rFonts w:eastAsia="Times New Roman" w:cs="Times New Roman"/>
          <w:sz w:val="28"/>
          <w:szCs w:val="28"/>
          <w:lang w:eastAsia="ru-RU"/>
        </w:rPr>
        <w:t>2. Размер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2.1. Размер субсидии, предусмотренной настоящим Соглашением на 20__ год, составляет ____________ (_________________________) рублей.</w:t>
      </w:r>
    </w:p>
    <w:p w:rsidR="00AA27CC" w:rsidRPr="00FF3C71" w:rsidRDefault="00AA27CC" w:rsidP="00AA27CC">
      <w:pPr>
        <w:widowControl w:val="0"/>
        <w:autoSpaceDE w:val="0"/>
        <w:autoSpaceDN w:val="0"/>
        <w:spacing w:after="0" w:line="240" w:lineRule="auto"/>
        <w:ind w:left="3540" w:firstLine="708"/>
        <w:contextualSpacing/>
        <w:jc w:val="both"/>
        <w:rPr>
          <w:rFonts w:eastAsia="Times New Roman" w:cs="Times New Roman"/>
          <w:sz w:val="20"/>
          <w:szCs w:val="20"/>
          <w:lang w:eastAsia="ru-RU"/>
        </w:rPr>
      </w:pPr>
      <w:r w:rsidRPr="00FF3C71">
        <w:rPr>
          <w:rFonts w:eastAsia="Times New Roman" w:cs="Times New Roman"/>
          <w:sz w:val="20"/>
          <w:szCs w:val="20"/>
          <w:lang w:eastAsia="ru-RU"/>
        </w:rPr>
        <w:t>(сумма прописью)</w:t>
      </w:r>
    </w:p>
    <w:p w:rsidR="00AA27CC" w:rsidRPr="00FF3C71" w:rsidRDefault="00AA27CC" w:rsidP="00AA27CC">
      <w:pPr>
        <w:widowControl w:val="0"/>
        <w:autoSpaceDE w:val="0"/>
        <w:autoSpaceDN w:val="0"/>
        <w:spacing w:after="0" w:line="240" w:lineRule="auto"/>
        <w:ind w:firstLine="708"/>
        <w:contextualSpacing/>
        <w:jc w:val="both"/>
        <w:rPr>
          <w:rFonts w:eastAsia="Times New Roman" w:cs="Times New Roman"/>
          <w:sz w:val="28"/>
          <w:szCs w:val="28"/>
          <w:lang w:eastAsia="ru-RU"/>
        </w:rPr>
      </w:pPr>
      <w:r w:rsidRPr="00FF3C71">
        <w:rPr>
          <w:rFonts w:eastAsia="Times New Roman" w:cs="Times New Roman"/>
          <w:sz w:val="28"/>
          <w:szCs w:val="28"/>
          <w:lang w:eastAsia="ru-RU"/>
        </w:rPr>
        <w:t>Расчет суммы расходов на проведение мероприятий (обеспечение деятельности) Получателя на 20__ г. является неотъемлемой частью настоящего Соглашения (Приложение 2 к Порядку предоставления субсидий)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 Условия предоставления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3.1. Соответствие Получателя требованиям, установленным Порядком предоставления субсидий.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3.2. Предоставление Получателем документов, необходимых для получения субсидии, в соответствии с Порядком предоставления субсидий, соответствие указанных документов установленным требованиям, в том числе ежеквартально в срок не позднее 15 числа первого месяца в квартале: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1) заявку на получение субсидии по утвержденной форме (Приложение 4 к Порядку) на финансирование: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 частичное финансирование расходов, связанных с обеспечением деятельности некоммерческой организации, с приложением детализированной сметы предполагаемых расходов.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2) отчеты: </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 об использовании субсидий по утвержденной форме (Приложение 5 к Порядку) по фактически произведенным расходам и затратам </w:t>
      </w:r>
      <w:r w:rsidRPr="00FF3C71">
        <w:rPr>
          <w:sz w:val="28"/>
          <w:szCs w:val="28"/>
        </w:rPr>
        <w:t>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r w:rsidRPr="00FF3C71">
        <w:rPr>
          <w:rFonts w:eastAsia="Times New Roman" w:cs="Times New Roman"/>
          <w:sz w:val="28"/>
          <w:szCs w:val="28"/>
          <w:lang w:eastAsia="ru-RU"/>
        </w:rPr>
        <w:t>;</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3.3. Определение направления расходов, на финансирование которых предоставляется субсидия, соответствующих предусмотренным пунктом 1.1.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3.4. Установление запрета на конвертацию в иностранную валюту средств субсидии, за исключением операций, определяемых в соответствии с Порядком предоставления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bookmarkStart w:id="9" w:name="P108"/>
      <w:bookmarkEnd w:id="9"/>
      <w:r w:rsidRPr="00FF3C71">
        <w:rPr>
          <w:rFonts w:eastAsia="Times New Roman" w:cs="Times New Roman"/>
          <w:sz w:val="28"/>
          <w:szCs w:val="28"/>
          <w:lang w:eastAsia="ru-RU"/>
        </w:rPr>
        <w:t>3.5. Показателем результативности использования субсидий является количество проведенных мероприятий, соответствующих направлениям, предусмотренным пунктом 1.1. настоящего Соглашения - не менее 6 в год.</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3.7. Согласие Получателя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4. Порядок перечисления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4.1. Перечисление субсидии осуществляется в установленном порядке на __________________________________________________________,</w:t>
      </w:r>
    </w:p>
    <w:p w:rsidR="00AA27CC" w:rsidRPr="00FF3C71" w:rsidRDefault="00AA27CC" w:rsidP="00AA27CC">
      <w:pPr>
        <w:widowControl w:val="0"/>
        <w:autoSpaceDE w:val="0"/>
        <w:autoSpaceDN w:val="0"/>
        <w:spacing w:after="0" w:line="240" w:lineRule="auto"/>
        <w:ind w:firstLine="567"/>
        <w:contextualSpacing/>
        <w:jc w:val="center"/>
        <w:rPr>
          <w:rFonts w:eastAsia="Times New Roman" w:cs="Times New Roman"/>
          <w:sz w:val="20"/>
          <w:szCs w:val="20"/>
          <w:lang w:eastAsia="ru-RU"/>
        </w:rPr>
      </w:pPr>
      <w:r w:rsidRPr="00FF3C71">
        <w:rPr>
          <w:rFonts w:eastAsia="Times New Roman" w:cs="Times New Roman"/>
          <w:sz w:val="20"/>
          <w:szCs w:val="20"/>
          <w:lang w:eastAsia="ru-RU"/>
        </w:rPr>
        <w:t>(№ расчетного счета Получателя, открытого в кредитной организации, либо лицевого счета Получателя, открытого в Финансовом управлении городского округа Верхняя Пышма)</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4"/>
          <w:szCs w:val="24"/>
          <w:lang w:eastAsia="ru-RU"/>
        </w:rPr>
      </w:pPr>
      <w:r w:rsidRPr="00FF3C71">
        <w:rPr>
          <w:rFonts w:eastAsia="Times New Roman" w:cs="Times New Roman"/>
          <w:sz w:val="28"/>
          <w:szCs w:val="28"/>
          <w:lang w:eastAsia="ru-RU"/>
        </w:rPr>
        <w:t>открытый в Финансовом управлении администрации городского округа Верхняя Пышма.</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4.2. Главный распорядитель в течение 5 (пяти) рабочих дней на основании настоящего Соглашения и представленных документов осуществляет проверку заявки на получение субсидии, после проверки перечисляет бюджетные средства на расчетный счет Получателя.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4.3. Главный распорядитель отказывает Получателю в предоставлении субсидии в случаях, установленных Порядком предоставления субсидий.</w:t>
      </w:r>
    </w:p>
    <w:p w:rsidR="00AA27CC" w:rsidRPr="00FF3C71" w:rsidRDefault="00AA27CC" w:rsidP="00AA27CC">
      <w:pPr>
        <w:widowControl w:val="0"/>
        <w:autoSpaceDE w:val="0"/>
        <w:autoSpaceDN w:val="0"/>
        <w:spacing w:after="0" w:line="240" w:lineRule="auto"/>
        <w:ind w:firstLine="567"/>
        <w:contextualSpacing/>
        <w:jc w:val="both"/>
        <w:outlineLvl w:val="2"/>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outlineLvl w:val="2"/>
        <w:rPr>
          <w:rFonts w:eastAsia="Times New Roman" w:cs="Times New Roman"/>
          <w:sz w:val="28"/>
          <w:szCs w:val="28"/>
          <w:lang w:eastAsia="ru-RU"/>
        </w:rPr>
      </w:pPr>
      <w:r w:rsidRPr="00FF3C71">
        <w:rPr>
          <w:rFonts w:eastAsia="Times New Roman" w:cs="Times New Roman"/>
          <w:sz w:val="28"/>
          <w:szCs w:val="28"/>
          <w:lang w:eastAsia="ru-RU"/>
        </w:rPr>
        <w:lastRenderedPageBreak/>
        <w:t>5. Права и обязанности сторон</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 Главный распорядитель обязуется: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5.1.1. рассмотреть в порядке и в сроки, установленные Порядком предоставления субсидий, представленные Получателем документы.</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5.1.2. обеспечить предоставление Получателю субсидии в порядке и на условиях, установленных Порядком предоставления субсидий и настоящим соглашением.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5.1.3. обеспечить перечисление субсидии на счет Получателя, указанный в </w:t>
      </w:r>
      <w:hyperlink w:anchor="P116" w:history="1">
        <w:r w:rsidRPr="00FF3C71">
          <w:rPr>
            <w:rStyle w:val="a7"/>
            <w:rFonts w:eastAsia="Times New Roman" w:cs="Times New Roman"/>
            <w:color w:val="auto"/>
            <w:sz w:val="28"/>
            <w:szCs w:val="28"/>
            <w:u w:val="none"/>
            <w:lang w:eastAsia="ru-RU"/>
          </w:rPr>
          <w:t>пункте 4.1</w:t>
        </w:r>
      </w:hyperlink>
      <w:r w:rsidRPr="00FF3C71">
        <w:rPr>
          <w:rFonts w:eastAsia="Times New Roman" w:cs="Times New Roman"/>
          <w:sz w:val="28"/>
          <w:szCs w:val="28"/>
          <w:lang w:eastAsia="ru-RU"/>
        </w:rPr>
        <w:t xml:space="preserve">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5.1.4. осуществлять оценку достижения показателя результативности, установленного в пункте 3.5.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5.1.5. Осуществлять контроль за соблюдением Получателем условий и порядка предоставления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5.1.6. В случае установления Главным распорядителем или получения от органа муниципального финансового контроля информации о фактах нарушения Получателем порядка и условий предоставления субсидии, предусмотренных Порядком предоставления субсидий, в том числе указания в документах, представленных Получателем, недостоверных сведений,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5.1.7. В случае если Получателем допущены нарушения условий предоставления субсидии, порядка использования субсидии, не достигнуто значение показателя результативности, установленное в пункте 3.5. настоящего Соглашения, в случае возникновения просроченной задолженности по налогам и неналоговым платежам  по итогам отчетного квартала, а также в случае образования не использованного в отчетном финансовом году остатка субсидии и отсутствия решения Главного распорядителя о наличии потребности в указанных средствах, предусмотренных настоящим соглашением, направлять Получателю требование о возврате средств субсидии в бюджет городского округа Верхняя Пышма в течение 10 календарных дней с момента получения соответствующих требований.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Требование о возврате средств субсидии в бюджет городского округа Верхняя Пышма подготавливается Главным распорядителем в письменной форме с указанием Получателя, платежных реквизитов, срока возврата и суммы субсидии, подлежащей возврату (с приложением порядка расчета (при необходимости).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5.1.8.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5.2. Главный распорядитель вправе: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5.2.1. Запрашивать у Получателя документы и материалы, необходимые для осуществления контроля за соблюдением условий предоставления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5.2.2. Принимать решение о наличии потребности Получателя в остатках субсидий, не использованных в отчетном финансовом году.</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 xml:space="preserve">5.2.3. Осуществлять иные права, установленные бюджетным законодательством Российской Федерации, Порядком предоставления субсидий и настоящим соглашением. </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 Получатель обязуется: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5.3.1. Обеспечить выполнение условий предоставления субсидии, установленных настоящим соглашением, в том числе: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5.3.1.1. Предоставить Главному распорядителю документы, необходимые для предоставления субсидии, соответствующие требованиям, установленным Порядком предоставления субсидий, в том числе ежеквартально в срок не позднее 15 числа месяца, следующего за отчетным: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1) заявку на получение субсидии по утвержденной форме (Приложение 4 к Порядку) на финансирование: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частичное финансирование расходов, связанных с обеспечением деятельности некоммерческой организации, с приложением детализированной сметы предполагаемых расходов.</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5.3.1.2. Направлять средства субсидии на финансирование расходов, соответствующих направлениям, предусмотренным пунктом 1.1.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5.3.1.3.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5.3.2. Обеспечить использование субсидии в срок до «___» ________ 20__ года.</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5.3.3. Устранять факты нарушения порядка и условий предоставления субсидии в сроки, определенные в требовании Главного распорядителя.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5.3.4. Возвращать в бюджет городского округа Верхняя Пышма субсидию в размере и в сроки, определенные в требовании Главного распорядителя.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5.3.5. Обеспечить достижение показателя результативности, установленного в пункте 3.5.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5.3.6. Вести обособленный аналитический учет операций со средствами субсидии.</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5.3.7. Обеспечить представление Главному распорядителю ежеквартально в срок не позднее 15 числа месяца, следующего за отчетным отчеты: </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 xml:space="preserve">- об использовании субсидий по утвержденной форме (Приложение 5 к Порядку) по фактически произведенным расходам и затратам </w:t>
      </w:r>
      <w:r w:rsidRPr="00FF3C71">
        <w:rPr>
          <w:sz w:val="28"/>
          <w:szCs w:val="28"/>
        </w:rPr>
        <w:t>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r w:rsidRPr="00FF3C71">
        <w:rPr>
          <w:rFonts w:eastAsia="Times New Roman" w:cs="Times New Roman"/>
          <w:sz w:val="28"/>
          <w:szCs w:val="28"/>
          <w:lang w:eastAsia="ru-RU"/>
        </w:rPr>
        <w:t>;</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5.3.8. Направлять по запросу Главного распорядителя документы и информацию, необходимые для проведения проверок соблюдения порядка и условий предоставления субсидии, в течение 15 рабочих дней со дня получения запроса Главного распорядителя.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5.3.9. Выполнить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5.4. Получатель вправе:</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5.4.1. Обращаться к Главному распорядителю за разъяснениями в связи с исполнением настоящего соглашения.</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5.4.2. Направлять Главному распорядителю ходатайство об использовании в текущем финансовом году не использованных в отчетном финансовом году остатков субсидий.</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5.4.3. Осуществлять расходы, источником финансового обеспечения которых являются не использованные в отчетном финансовом году остатки субсидий, при принятии Главным распорядителем решения о наличии потребности в указанных средствах.</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5.4.4.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6. Ответственность Сторон</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6.1.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 Заключительные положения</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 xml:space="preserve">При </w:t>
      </w:r>
      <w:proofErr w:type="spellStart"/>
      <w:r w:rsidRPr="00FF3C71">
        <w:rPr>
          <w:rFonts w:eastAsia="Times New Roman" w:cs="Times New Roman"/>
          <w:sz w:val="28"/>
          <w:szCs w:val="28"/>
          <w:lang w:eastAsia="ru-RU"/>
        </w:rPr>
        <w:t>недостижении</w:t>
      </w:r>
      <w:proofErr w:type="spellEnd"/>
      <w:r w:rsidRPr="00FF3C71">
        <w:rPr>
          <w:rFonts w:eastAsia="Times New Roman" w:cs="Times New Roman"/>
          <w:sz w:val="28"/>
          <w:szCs w:val="28"/>
          <w:lang w:eastAsia="ru-RU"/>
        </w:rPr>
        <w:t xml:space="preserve"> согласия споры между Сторонами решаются в судебном порядке и подлежат рассмотрению в следующих судах:</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в арбитражном суде Свердловской области – если споры подведомственны арбитражным судам;</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 в </w:t>
      </w:r>
      <w:proofErr w:type="spellStart"/>
      <w:r w:rsidRPr="00FF3C71">
        <w:rPr>
          <w:rFonts w:eastAsia="Times New Roman" w:cs="Times New Roman"/>
          <w:sz w:val="28"/>
          <w:szCs w:val="28"/>
          <w:lang w:eastAsia="ru-RU"/>
        </w:rPr>
        <w:t>Верхнепышминском</w:t>
      </w:r>
      <w:proofErr w:type="spellEnd"/>
      <w:r w:rsidRPr="00FF3C71">
        <w:rPr>
          <w:rFonts w:eastAsia="Times New Roman" w:cs="Times New Roman"/>
          <w:sz w:val="28"/>
          <w:szCs w:val="28"/>
          <w:lang w:eastAsia="ru-RU"/>
        </w:rPr>
        <w:t xml:space="preserve"> городском суде Свердловской области – если споры подведомственны судам общей юрисдикции и подсудны районному (городскому) суду;</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 мировому судье судебного участка № 4 </w:t>
      </w:r>
      <w:proofErr w:type="spellStart"/>
      <w:r w:rsidRPr="00FF3C71">
        <w:rPr>
          <w:rFonts w:eastAsia="Times New Roman" w:cs="Times New Roman"/>
          <w:sz w:val="28"/>
          <w:szCs w:val="28"/>
          <w:lang w:eastAsia="ru-RU"/>
        </w:rPr>
        <w:t>Верхнепышминского</w:t>
      </w:r>
      <w:proofErr w:type="spellEnd"/>
      <w:r w:rsidRPr="00FF3C71">
        <w:rPr>
          <w:rFonts w:eastAsia="Times New Roman" w:cs="Times New Roman"/>
          <w:sz w:val="28"/>
          <w:szCs w:val="28"/>
          <w:lang w:eastAsia="ru-RU"/>
        </w:rPr>
        <w:t xml:space="preserve"> судебного района Свердловской области – если споры подведомственны судам общей юрисдикции и подсудны мировому судье.</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7.2. Соглашение вступает в силу после его подписания Сторонами и действует до «___» ________ 20__ года.</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Обязательство по перечислению субсидии, указанное в </w:t>
      </w:r>
      <w:hyperlink w:anchor="P122" w:history="1">
        <w:r w:rsidRPr="00FF3C71">
          <w:rPr>
            <w:rStyle w:val="a7"/>
            <w:rFonts w:eastAsia="Times New Roman" w:cs="Times New Roman"/>
            <w:color w:val="auto"/>
            <w:sz w:val="28"/>
            <w:szCs w:val="28"/>
            <w:u w:val="none"/>
            <w:lang w:eastAsia="ru-RU"/>
          </w:rPr>
          <w:t>пункте 4.2</w:t>
        </w:r>
      </w:hyperlink>
      <w:r w:rsidRPr="00FF3C71">
        <w:rPr>
          <w:rFonts w:eastAsia="Times New Roman" w:cs="Times New Roman"/>
          <w:sz w:val="28"/>
          <w:szCs w:val="28"/>
          <w:lang w:eastAsia="ru-RU"/>
        </w:rPr>
        <w:t xml:space="preserve"> настоящего соглашения, прекращается по окончании финансового года, в котором заключено соглашение, за исключением случаев, прямо предусмотренных нормативными правовыми актами городского округа Верхняя Пышма.</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Сторонами.</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7.4. Одностороннее изменение по решению Главного распорядителя настоящего Соглашения возможно в случае уменьшения Главному распорядителю ранее доведенных лимитов бюджетных обязательств на предоставление субсидии.</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7.5. Расторжение настоящего соглашения возможно в следующих случаях:</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7.5.1. Реорганизации или прекращения деятельности Получателя.</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7.5.2. Нарушения Получателем порядка и условий предоставления субсидии, установленных Порядком предоставления субсидии и настоящим Соглашением.</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 xml:space="preserve">Расторжение настоящего соглашения в одностороннем порядке возможно по требованию Главного распорядителя в случае </w:t>
      </w:r>
      <w:proofErr w:type="spellStart"/>
      <w:r w:rsidRPr="00FF3C71">
        <w:rPr>
          <w:rFonts w:eastAsia="Times New Roman" w:cs="Times New Roman"/>
          <w:sz w:val="28"/>
          <w:szCs w:val="28"/>
          <w:lang w:eastAsia="ru-RU"/>
        </w:rPr>
        <w:t>недостижения</w:t>
      </w:r>
      <w:proofErr w:type="spellEnd"/>
      <w:r w:rsidRPr="00FF3C71">
        <w:rPr>
          <w:rFonts w:eastAsia="Times New Roman" w:cs="Times New Roman"/>
          <w:sz w:val="28"/>
          <w:szCs w:val="28"/>
          <w:lang w:eastAsia="ru-RU"/>
        </w:rPr>
        <w:t xml:space="preserve"> Получателем установленного соглашением показателя результативности и/или при </w:t>
      </w:r>
      <w:proofErr w:type="spellStart"/>
      <w:r w:rsidRPr="00FF3C71">
        <w:rPr>
          <w:rFonts w:eastAsia="Times New Roman" w:cs="Times New Roman"/>
          <w:sz w:val="28"/>
          <w:szCs w:val="28"/>
          <w:lang w:eastAsia="ru-RU"/>
        </w:rPr>
        <w:t>недостижении</w:t>
      </w:r>
      <w:proofErr w:type="spellEnd"/>
      <w:r w:rsidRPr="00FF3C71">
        <w:rPr>
          <w:rFonts w:eastAsia="Times New Roman" w:cs="Times New Roman"/>
          <w:sz w:val="28"/>
          <w:szCs w:val="28"/>
          <w:lang w:eastAsia="ru-RU"/>
        </w:rPr>
        <w:t xml:space="preserve"> согласия по новым условиям в случае уменьшения Главному распорядителю ранее доведенных лимитов бюджетных обязательств на предоставление субсидии.</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Расторжение соглашения Получателем субсидии в одностороннем порядке не допускается.</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7.6. Настоящее соглашение заключено Сторонами в двух экземплярах, имеющих равную юридическую силу, по одному для каждой из Сторон.</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8. Юридические адреса и платежные реквизиты Сторон</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AA27CC" w:rsidRPr="00FF3C71" w:rsidTr="00777B68">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Наименование</w:t>
            </w:r>
          </w:p>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Главного распорядителя</w:t>
            </w:r>
          </w:p>
        </w:tc>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Наименование Получателя</w:t>
            </w:r>
          </w:p>
        </w:tc>
      </w:tr>
      <w:tr w:rsidR="00AA27CC" w:rsidRPr="00FF3C71" w:rsidTr="00777B68">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lastRenderedPageBreak/>
              <w:t>Место нахождения:</w:t>
            </w:r>
          </w:p>
          <w:p w:rsidR="00AA27CC" w:rsidRPr="00FF3C71" w:rsidRDefault="00AA27CC" w:rsidP="00777B68">
            <w:pPr>
              <w:spacing w:after="0" w:line="240" w:lineRule="auto"/>
              <w:ind w:firstLine="567"/>
              <w:contextualSpacing/>
              <w:jc w:val="both"/>
              <w:rPr>
                <w:rFonts w:eastAsia="Times New Roman" w:cs="Times New Roman"/>
                <w:sz w:val="24"/>
                <w:szCs w:val="24"/>
                <w:lang w:eastAsia="ru-RU"/>
              </w:rPr>
            </w:pPr>
            <w:r w:rsidRPr="00FF3C71">
              <w:rPr>
                <w:rFonts w:eastAsia="Times New Roman" w:cs="Times New Roman"/>
                <w:sz w:val="24"/>
                <w:szCs w:val="24"/>
                <w:lang w:eastAsia="ru-RU"/>
              </w:rPr>
              <w:t>(юридический адрес)</w:t>
            </w:r>
          </w:p>
        </w:tc>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Место нахождения:</w:t>
            </w:r>
          </w:p>
          <w:p w:rsidR="00AA27CC" w:rsidRPr="00FF3C71" w:rsidRDefault="00AA27CC" w:rsidP="00777B68">
            <w:pPr>
              <w:spacing w:after="0" w:line="240" w:lineRule="auto"/>
              <w:ind w:firstLine="567"/>
              <w:contextualSpacing/>
              <w:jc w:val="both"/>
              <w:rPr>
                <w:rFonts w:eastAsia="Times New Roman" w:cs="Times New Roman"/>
                <w:sz w:val="24"/>
                <w:szCs w:val="24"/>
                <w:lang w:eastAsia="ru-RU"/>
              </w:rPr>
            </w:pPr>
            <w:r w:rsidRPr="00FF3C71">
              <w:rPr>
                <w:rFonts w:eastAsia="Times New Roman" w:cs="Times New Roman"/>
                <w:sz w:val="24"/>
                <w:szCs w:val="24"/>
                <w:lang w:eastAsia="ru-RU"/>
              </w:rPr>
              <w:t>(юридический адрес)</w:t>
            </w:r>
          </w:p>
        </w:tc>
      </w:tr>
      <w:tr w:rsidR="00AA27CC" w:rsidRPr="00FF3C71" w:rsidTr="00777B68">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Платежные реквизиты:</w:t>
            </w:r>
          </w:p>
        </w:tc>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Платежные реквизиты:</w:t>
            </w:r>
          </w:p>
        </w:tc>
      </w:tr>
    </w:tbl>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9. Подписи Сторон</w:t>
      </w: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AA27CC" w:rsidRPr="00FF3C71" w:rsidTr="00777B68">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Краткое наименование</w:t>
            </w:r>
          </w:p>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Главного распорядителя</w:t>
            </w:r>
          </w:p>
        </w:tc>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Краткое наименование</w:t>
            </w:r>
          </w:p>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Получателя субсидии</w:t>
            </w:r>
          </w:p>
        </w:tc>
      </w:tr>
      <w:tr w:rsidR="00AA27CC" w:rsidRPr="00FF3C71" w:rsidTr="00777B68">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_________/________________</w:t>
            </w:r>
          </w:p>
          <w:p w:rsidR="00AA27CC" w:rsidRPr="00FF3C71" w:rsidRDefault="00AA27CC" w:rsidP="00777B68">
            <w:pPr>
              <w:spacing w:after="0" w:line="240" w:lineRule="auto"/>
              <w:ind w:firstLine="567"/>
              <w:contextualSpacing/>
              <w:jc w:val="both"/>
              <w:rPr>
                <w:rFonts w:eastAsia="Times New Roman" w:cs="Times New Roman"/>
                <w:sz w:val="24"/>
                <w:szCs w:val="24"/>
                <w:lang w:eastAsia="ru-RU"/>
              </w:rPr>
            </w:pPr>
            <w:r w:rsidRPr="00FF3C71">
              <w:rPr>
                <w:rFonts w:eastAsia="Times New Roman" w:cs="Times New Roman"/>
                <w:sz w:val="24"/>
                <w:szCs w:val="24"/>
                <w:lang w:eastAsia="ru-RU"/>
              </w:rPr>
              <w:t>(</w:t>
            </w:r>
            <w:proofErr w:type="gramStart"/>
            <w:r w:rsidRPr="00FF3C71">
              <w:rPr>
                <w:rFonts w:eastAsia="Times New Roman" w:cs="Times New Roman"/>
                <w:sz w:val="24"/>
                <w:szCs w:val="24"/>
                <w:lang w:eastAsia="ru-RU"/>
              </w:rPr>
              <w:t>подпись)  (</w:t>
            </w:r>
            <w:proofErr w:type="gramEnd"/>
            <w:r w:rsidRPr="00FF3C71">
              <w:rPr>
                <w:rFonts w:eastAsia="Times New Roman" w:cs="Times New Roman"/>
                <w:sz w:val="24"/>
                <w:szCs w:val="24"/>
                <w:lang w:eastAsia="ru-RU"/>
              </w:rPr>
              <w:t>И.О. Фамилия)</w:t>
            </w:r>
          </w:p>
        </w:tc>
        <w:tc>
          <w:tcPr>
            <w:tcW w:w="4535" w:type="dxa"/>
            <w:tcBorders>
              <w:top w:val="nil"/>
              <w:left w:val="nil"/>
              <w:bottom w:val="nil"/>
              <w:right w:val="nil"/>
            </w:tcBorders>
          </w:tcPr>
          <w:p w:rsidR="00AA27CC" w:rsidRPr="00FF3C71" w:rsidRDefault="00AA27CC" w:rsidP="00777B68">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_________/________________</w:t>
            </w:r>
          </w:p>
          <w:p w:rsidR="00AA27CC" w:rsidRPr="00FF3C71" w:rsidRDefault="00AA27CC" w:rsidP="00777B68">
            <w:pPr>
              <w:spacing w:after="0" w:line="240" w:lineRule="auto"/>
              <w:ind w:firstLine="567"/>
              <w:contextualSpacing/>
              <w:jc w:val="both"/>
              <w:rPr>
                <w:rFonts w:eastAsia="Times New Roman" w:cs="Times New Roman"/>
                <w:sz w:val="24"/>
                <w:szCs w:val="24"/>
                <w:lang w:eastAsia="ru-RU"/>
              </w:rPr>
            </w:pPr>
            <w:r w:rsidRPr="00FF3C71">
              <w:rPr>
                <w:rFonts w:eastAsia="Times New Roman" w:cs="Times New Roman"/>
                <w:sz w:val="24"/>
                <w:szCs w:val="24"/>
                <w:lang w:eastAsia="ru-RU"/>
              </w:rPr>
              <w:t>(</w:t>
            </w:r>
            <w:proofErr w:type="gramStart"/>
            <w:r w:rsidRPr="00FF3C71">
              <w:rPr>
                <w:rFonts w:eastAsia="Times New Roman" w:cs="Times New Roman"/>
                <w:sz w:val="24"/>
                <w:szCs w:val="24"/>
                <w:lang w:eastAsia="ru-RU"/>
              </w:rPr>
              <w:t>подпись)  (</w:t>
            </w:r>
            <w:proofErr w:type="gramEnd"/>
            <w:r w:rsidRPr="00FF3C71">
              <w:rPr>
                <w:rFonts w:eastAsia="Times New Roman" w:cs="Times New Roman"/>
                <w:sz w:val="24"/>
                <w:szCs w:val="24"/>
                <w:lang w:eastAsia="ru-RU"/>
              </w:rPr>
              <w:t>И.О. Фамилия)</w:t>
            </w:r>
          </w:p>
        </w:tc>
      </w:tr>
    </w:tbl>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br w:type="page"/>
      </w:r>
    </w:p>
    <w:p w:rsidR="00AA27CC" w:rsidRPr="00887E51" w:rsidRDefault="00AA27CC" w:rsidP="00887E51">
      <w:pPr>
        <w:pStyle w:val="ConsPlusNormal"/>
        <w:ind w:left="5103"/>
        <w:contextualSpacing/>
        <w:rPr>
          <w:sz w:val="28"/>
          <w:szCs w:val="24"/>
        </w:rPr>
      </w:pPr>
      <w:r w:rsidRPr="00887E51">
        <w:rPr>
          <w:sz w:val="28"/>
          <w:szCs w:val="24"/>
        </w:rPr>
        <w:lastRenderedPageBreak/>
        <w:t xml:space="preserve">Приложение </w:t>
      </w:r>
      <w:r w:rsidR="00777B68">
        <w:rPr>
          <w:sz w:val="28"/>
          <w:szCs w:val="24"/>
        </w:rPr>
        <w:t xml:space="preserve">№ </w:t>
      </w:r>
      <w:r w:rsidRPr="00887E51">
        <w:rPr>
          <w:sz w:val="28"/>
          <w:szCs w:val="24"/>
        </w:rPr>
        <w:t>4</w:t>
      </w:r>
    </w:p>
    <w:p w:rsidR="00887E51" w:rsidRPr="00887E51" w:rsidRDefault="00887E51"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Pr="00FF3C71" w:rsidRDefault="00AA27CC" w:rsidP="00AA27CC">
      <w:pPr>
        <w:pStyle w:val="ConsPlusNormal"/>
        <w:contextualSpacing/>
        <w:jc w:val="center"/>
        <w:rPr>
          <w:sz w:val="28"/>
          <w:szCs w:val="28"/>
        </w:rPr>
      </w:pPr>
    </w:p>
    <w:p w:rsidR="00AA27CC" w:rsidRPr="00FF3C71" w:rsidRDefault="00AA27CC" w:rsidP="00AA27CC">
      <w:pPr>
        <w:pStyle w:val="ConsPlusNormal"/>
        <w:contextualSpacing/>
        <w:jc w:val="center"/>
        <w:rPr>
          <w:sz w:val="28"/>
          <w:szCs w:val="28"/>
        </w:rPr>
      </w:pPr>
      <w:r w:rsidRPr="00FF3C71">
        <w:rPr>
          <w:sz w:val="28"/>
          <w:szCs w:val="28"/>
        </w:rPr>
        <w:t>Заявка</w:t>
      </w:r>
    </w:p>
    <w:p w:rsidR="00AA27CC" w:rsidRPr="00FF3C71" w:rsidRDefault="00AA27CC" w:rsidP="00AA27CC">
      <w:pPr>
        <w:pStyle w:val="ConsPlusNormal"/>
        <w:contextualSpacing/>
        <w:jc w:val="center"/>
        <w:rPr>
          <w:sz w:val="28"/>
          <w:szCs w:val="28"/>
        </w:rPr>
      </w:pPr>
      <w:r w:rsidRPr="00FF3C71">
        <w:rPr>
          <w:sz w:val="28"/>
          <w:szCs w:val="28"/>
        </w:rPr>
        <w:t>на получение субсидии</w:t>
      </w:r>
    </w:p>
    <w:p w:rsidR="00AA27CC" w:rsidRPr="00FF3C71" w:rsidRDefault="00AA27CC" w:rsidP="00AA27CC">
      <w:pPr>
        <w:pStyle w:val="ConsPlusNormal"/>
        <w:contextualSpacing/>
        <w:jc w:val="center"/>
        <w:rPr>
          <w:sz w:val="28"/>
          <w:szCs w:val="28"/>
        </w:rPr>
      </w:pPr>
      <w:r w:rsidRPr="00FF3C71">
        <w:rPr>
          <w:sz w:val="28"/>
          <w:szCs w:val="28"/>
        </w:rPr>
        <w:t>_________________________________________</w:t>
      </w:r>
    </w:p>
    <w:p w:rsidR="00AA27CC" w:rsidRPr="00FF3C71" w:rsidRDefault="00AA27CC" w:rsidP="00AA27CC">
      <w:pPr>
        <w:pStyle w:val="ConsPlusNormal"/>
        <w:contextualSpacing/>
        <w:jc w:val="center"/>
        <w:rPr>
          <w:sz w:val="28"/>
          <w:szCs w:val="28"/>
        </w:rPr>
      </w:pPr>
      <w:r w:rsidRPr="00FF3C71">
        <w:rPr>
          <w:sz w:val="28"/>
          <w:szCs w:val="28"/>
        </w:rPr>
        <w:t>(наименование получателя субсидий)</w:t>
      </w:r>
    </w:p>
    <w:p w:rsidR="00AA27CC" w:rsidRPr="00FF3C71" w:rsidRDefault="00AA27CC" w:rsidP="00AA27CC">
      <w:pPr>
        <w:pStyle w:val="ConsPlusNormal"/>
        <w:contextualSpacing/>
        <w:jc w:val="center"/>
        <w:rPr>
          <w:sz w:val="28"/>
          <w:szCs w:val="28"/>
        </w:rPr>
      </w:pPr>
      <w:r w:rsidRPr="00FF3C71">
        <w:rPr>
          <w:sz w:val="28"/>
          <w:szCs w:val="28"/>
        </w:rPr>
        <w:t>на ____ квартал 20__ года</w:t>
      </w:r>
    </w:p>
    <w:p w:rsidR="00AA27CC" w:rsidRPr="00FF3C71" w:rsidRDefault="00AA27CC" w:rsidP="00AA27CC">
      <w:pPr>
        <w:pStyle w:val="ConsPlusNormal"/>
        <w:contextualSpacing/>
        <w:jc w:val="both"/>
        <w:rPr>
          <w:sz w:val="28"/>
          <w:szCs w:val="28"/>
        </w:rPr>
      </w:pPr>
    </w:p>
    <w:tbl>
      <w:tblPr>
        <w:tblStyle w:val="a3"/>
        <w:tblW w:w="5000" w:type="pct"/>
        <w:tblLook w:val="04A0" w:firstRow="1" w:lastRow="0" w:firstColumn="1" w:lastColumn="0" w:noHBand="0" w:noVBand="1"/>
      </w:tblPr>
      <w:tblGrid>
        <w:gridCol w:w="793"/>
        <w:gridCol w:w="7277"/>
        <w:gridCol w:w="1558"/>
      </w:tblGrid>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 п/п</w:t>
            </w:r>
          </w:p>
        </w:tc>
        <w:tc>
          <w:tcPr>
            <w:tcW w:w="3779" w:type="pct"/>
          </w:tcPr>
          <w:p w:rsidR="00AA27CC" w:rsidRPr="00FF3C71" w:rsidRDefault="00AA27CC" w:rsidP="00777B68">
            <w:pPr>
              <w:pStyle w:val="ConsPlusNormal"/>
              <w:contextualSpacing/>
              <w:jc w:val="center"/>
              <w:rPr>
                <w:sz w:val="28"/>
                <w:szCs w:val="28"/>
              </w:rPr>
            </w:pPr>
            <w:r w:rsidRPr="00FF3C71">
              <w:rPr>
                <w:sz w:val="28"/>
                <w:szCs w:val="28"/>
              </w:rPr>
              <w:t>Наименование расходов</w:t>
            </w:r>
          </w:p>
        </w:tc>
        <w:tc>
          <w:tcPr>
            <w:tcW w:w="809" w:type="pct"/>
          </w:tcPr>
          <w:p w:rsidR="00AA27CC" w:rsidRPr="00FF3C71" w:rsidRDefault="00AA27CC" w:rsidP="00777B68">
            <w:pPr>
              <w:pStyle w:val="ConsPlusNormal"/>
              <w:contextualSpacing/>
              <w:jc w:val="center"/>
              <w:rPr>
                <w:sz w:val="28"/>
                <w:szCs w:val="28"/>
              </w:rPr>
            </w:pPr>
            <w:r w:rsidRPr="00FF3C71">
              <w:rPr>
                <w:sz w:val="28"/>
                <w:szCs w:val="28"/>
              </w:rPr>
              <w:t>Сумма, руб.</w:t>
            </w: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1</w:t>
            </w:r>
          </w:p>
        </w:tc>
        <w:tc>
          <w:tcPr>
            <w:tcW w:w="3779" w:type="pct"/>
          </w:tcPr>
          <w:p w:rsidR="00AA27CC" w:rsidRPr="00FF3C71" w:rsidRDefault="00AA27CC" w:rsidP="00777B68">
            <w:pPr>
              <w:pStyle w:val="ConsPlusNormal"/>
              <w:contextualSpacing/>
              <w:jc w:val="center"/>
              <w:rPr>
                <w:sz w:val="28"/>
                <w:szCs w:val="28"/>
              </w:rPr>
            </w:pPr>
            <w:r w:rsidRPr="00FF3C71">
              <w:rPr>
                <w:sz w:val="28"/>
                <w:szCs w:val="28"/>
              </w:rPr>
              <w:t>2</w:t>
            </w:r>
          </w:p>
        </w:tc>
        <w:tc>
          <w:tcPr>
            <w:tcW w:w="809" w:type="pct"/>
          </w:tcPr>
          <w:p w:rsidR="00AA27CC" w:rsidRPr="00FF3C71" w:rsidRDefault="00AA27CC" w:rsidP="00777B68">
            <w:pPr>
              <w:pStyle w:val="ConsPlusNormal"/>
              <w:contextualSpacing/>
              <w:jc w:val="center"/>
              <w:rPr>
                <w:sz w:val="28"/>
                <w:szCs w:val="28"/>
              </w:rPr>
            </w:pPr>
            <w:r w:rsidRPr="00FF3C71">
              <w:rPr>
                <w:sz w:val="28"/>
                <w:szCs w:val="28"/>
              </w:rPr>
              <w:t>3</w:t>
            </w: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1.</w:t>
            </w:r>
          </w:p>
        </w:tc>
        <w:tc>
          <w:tcPr>
            <w:tcW w:w="3779" w:type="pct"/>
          </w:tcPr>
          <w:p w:rsidR="00AA27CC" w:rsidRPr="00FF3C71" w:rsidRDefault="00AA27CC" w:rsidP="00777B68">
            <w:pPr>
              <w:pStyle w:val="ConsPlusNormal"/>
              <w:contextualSpacing/>
              <w:rPr>
                <w:sz w:val="28"/>
                <w:szCs w:val="28"/>
              </w:rPr>
            </w:pPr>
            <w:r w:rsidRPr="00FF3C71">
              <w:rPr>
                <w:sz w:val="28"/>
                <w:szCs w:val="28"/>
              </w:rPr>
              <w:t xml:space="preserve">Остаток средств на счете на </w:t>
            </w:r>
            <w:proofErr w:type="gramStart"/>
            <w:r w:rsidRPr="00FF3C71">
              <w:rPr>
                <w:sz w:val="28"/>
                <w:szCs w:val="28"/>
              </w:rPr>
              <w:t>01._</w:t>
            </w:r>
            <w:proofErr w:type="gramEnd"/>
            <w:r w:rsidRPr="00FF3C71">
              <w:rPr>
                <w:sz w:val="28"/>
                <w:szCs w:val="28"/>
              </w:rPr>
              <w:t>_.20__ года</w:t>
            </w:r>
          </w:p>
        </w:tc>
        <w:tc>
          <w:tcPr>
            <w:tcW w:w="809" w:type="pct"/>
          </w:tcPr>
          <w:p w:rsidR="00AA27CC" w:rsidRPr="00FF3C71" w:rsidRDefault="00AA27CC" w:rsidP="00777B68">
            <w:pPr>
              <w:pStyle w:val="ConsPlusNormal"/>
              <w:contextualSpacing/>
              <w:rPr>
                <w:sz w:val="28"/>
                <w:szCs w:val="28"/>
              </w:rPr>
            </w:pP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2.</w:t>
            </w:r>
          </w:p>
        </w:tc>
        <w:tc>
          <w:tcPr>
            <w:tcW w:w="3779" w:type="pct"/>
          </w:tcPr>
          <w:p w:rsidR="00AA27CC" w:rsidRPr="00FF3C71" w:rsidRDefault="00AA27CC" w:rsidP="00777B68">
            <w:pPr>
              <w:pStyle w:val="ConsPlusNormal"/>
              <w:contextualSpacing/>
              <w:rPr>
                <w:sz w:val="28"/>
                <w:szCs w:val="28"/>
              </w:rPr>
            </w:pPr>
            <w:r w:rsidRPr="00FF3C71">
              <w:rPr>
                <w:sz w:val="28"/>
                <w:szCs w:val="28"/>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809" w:type="pct"/>
          </w:tcPr>
          <w:p w:rsidR="00AA27CC" w:rsidRPr="00FF3C71" w:rsidRDefault="00AA27CC" w:rsidP="00777B68">
            <w:pPr>
              <w:pStyle w:val="ConsPlusNormal"/>
              <w:contextualSpacing/>
              <w:rPr>
                <w:sz w:val="28"/>
                <w:szCs w:val="28"/>
              </w:rPr>
            </w:pP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3.</w:t>
            </w:r>
          </w:p>
        </w:tc>
        <w:tc>
          <w:tcPr>
            <w:tcW w:w="3779" w:type="pct"/>
          </w:tcPr>
          <w:p w:rsidR="00AA27CC" w:rsidRPr="00FF3C71" w:rsidRDefault="00AA27CC" w:rsidP="00777B68">
            <w:pPr>
              <w:pStyle w:val="ConsPlusNormal"/>
              <w:contextualSpacing/>
              <w:rPr>
                <w:sz w:val="28"/>
                <w:szCs w:val="28"/>
              </w:rPr>
            </w:pPr>
            <w:r w:rsidRPr="00FF3C71">
              <w:rPr>
                <w:sz w:val="28"/>
                <w:szCs w:val="28"/>
              </w:rPr>
              <w:t>Расходы, подлежащие финансированию, связанные с реализацией мероприятий, организуемых для достижения уставных целей и задач</w:t>
            </w:r>
          </w:p>
        </w:tc>
        <w:tc>
          <w:tcPr>
            <w:tcW w:w="809" w:type="pct"/>
          </w:tcPr>
          <w:p w:rsidR="00AA27CC" w:rsidRPr="00FF3C71" w:rsidRDefault="00AA27CC" w:rsidP="00777B68">
            <w:pPr>
              <w:pStyle w:val="ConsPlusNormal"/>
              <w:contextualSpacing/>
              <w:rPr>
                <w:sz w:val="28"/>
                <w:szCs w:val="28"/>
              </w:rPr>
            </w:pP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4.</w:t>
            </w:r>
          </w:p>
        </w:tc>
        <w:tc>
          <w:tcPr>
            <w:tcW w:w="3779" w:type="pct"/>
          </w:tcPr>
          <w:p w:rsidR="00AA27CC" w:rsidRPr="00FF3C71" w:rsidRDefault="00AA27CC" w:rsidP="00777B68">
            <w:pPr>
              <w:pStyle w:val="ConsPlusNormal"/>
              <w:contextualSpacing/>
              <w:rPr>
                <w:sz w:val="28"/>
                <w:szCs w:val="28"/>
              </w:rPr>
            </w:pPr>
            <w:r w:rsidRPr="00FF3C71">
              <w:rPr>
                <w:sz w:val="28"/>
                <w:szCs w:val="28"/>
              </w:rPr>
              <w:t xml:space="preserve">Расходы, подлежащие финансированию, связанные с обеспечением деятельности </w:t>
            </w:r>
          </w:p>
        </w:tc>
        <w:tc>
          <w:tcPr>
            <w:tcW w:w="809" w:type="pct"/>
          </w:tcPr>
          <w:p w:rsidR="00AA27CC" w:rsidRPr="00FF3C71" w:rsidRDefault="00AA27CC" w:rsidP="00777B68">
            <w:pPr>
              <w:pStyle w:val="ConsPlusNormal"/>
              <w:contextualSpacing/>
              <w:rPr>
                <w:sz w:val="28"/>
                <w:szCs w:val="28"/>
              </w:rPr>
            </w:pPr>
          </w:p>
        </w:tc>
      </w:tr>
      <w:tr w:rsidR="00AA27CC" w:rsidRPr="00FF3C71" w:rsidTr="00887E51">
        <w:tc>
          <w:tcPr>
            <w:tcW w:w="412" w:type="pct"/>
          </w:tcPr>
          <w:p w:rsidR="00AA27CC" w:rsidRPr="00FF3C71" w:rsidRDefault="00AA27CC" w:rsidP="00777B68">
            <w:pPr>
              <w:pStyle w:val="ConsPlusNormal"/>
              <w:contextualSpacing/>
              <w:jc w:val="center"/>
              <w:rPr>
                <w:sz w:val="28"/>
                <w:szCs w:val="28"/>
              </w:rPr>
            </w:pPr>
            <w:r w:rsidRPr="00FF3C71">
              <w:rPr>
                <w:sz w:val="28"/>
                <w:szCs w:val="28"/>
              </w:rPr>
              <w:t>5.</w:t>
            </w:r>
          </w:p>
        </w:tc>
        <w:tc>
          <w:tcPr>
            <w:tcW w:w="3779" w:type="pct"/>
          </w:tcPr>
          <w:p w:rsidR="00AA27CC" w:rsidRPr="00FF3C71" w:rsidRDefault="00AA27CC" w:rsidP="00777B68">
            <w:pPr>
              <w:pStyle w:val="ConsPlusNormal"/>
              <w:contextualSpacing/>
              <w:rPr>
                <w:sz w:val="28"/>
                <w:szCs w:val="28"/>
              </w:rPr>
            </w:pPr>
            <w:r w:rsidRPr="00FF3C71">
              <w:rPr>
                <w:sz w:val="28"/>
                <w:szCs w:val="28"/>
              </w:rPr>
              <w:t>Итого к перечислению</w:t>
            </w:r>
          </w:p>
        </w:tc>
        <w:tc>
          <w:tcPr>
            <w:tcW w:w="809" w:type="pct"/>
          </w:tcPr>
          <w:p w:rsidR="00AA27CC" w:rsidRPr="00FF3C71" w:rsidRDefault="00AA27CC" w:rsidP="00777B68">
            <w:pPr>
              <w:pStyle w:val="ConsPlusNormal"/>
              <w:contextualSpacing/>
              <w:rPr>
                <w:sz w:val="28"/>
                <w:szCs w:val="28"/>
              </w:rPr>
            </w:pPr>
          </w:p>
        </w:tc>
      </w:tr>
    </w:tbl>
    <w:p w:rsidR="00AA27CC" w:rsidRPr="00FF3C71" w:rsidRDefault="00AA27CC" w:rsidP="00AA27CC">
      <w:pPr>
        <w:pStyle w:val="ConsPlusNormal"/>
        <w:contextualSpacing/>
        <w:jc w:val="both"/>
        <w:rPr>
          <w:sz w:val="28"/>
          <w:szCs w:val="28"/>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FF3C7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FF3C71">
        <w:rPr>
          <w:rFonts w:eastAsia="Times New Roman" w:cs="Times New Roman"/>
          <w:sz w:val="28"/>
          <w:szCs w:val="28"/>
          <w:lang w:eastAsia="ru-RU"/>
        </w:rPr>
        <w:t>Руководитель ______________ _______________________________</w:t>
      </w:r>
    </w:p>
    <w:p w:rsidR="00AA27CC" w:rsidRPr="00FF3C71" w:rsidRDefault="00AA27CC" w:rsidP="00AA27CC">
      <w:pPr>
        <w:widowControl w:val="0"/>
        <w:autoSpaceDE w:val="0"/>
        <w:autoSpaceDN w:val="0"/>
        <w:spacing w:after="0" w:line="240" w:lineRule="auto"/>
        <w:ind w:left="1416" w:firstLine="708"/>
        <w:contextualSpacing/>
        <w:jc w:val="both"/>
        <w:rPr>
          <w:rFonts w:eastAsia="Times New Roman" w:cs="Times New Roman"/>
          <w:sz w:val="20"/>
          <w:szCs w:val="20"/>
          <w:lang w:eastAsia="ru-RU"/>
        </w:rPr>
      </w:pPr>
      <w:r w:rsidRPr="00FF3C71">
        <w:rPr>
          <w:rFonts w:eastAsia="Times New Roman" w:cs="Times New Roman"/>
          <w:sz w:val="20"/>
          <w:szCs w:val="20"/>
          <w:lang w:eastAsia="ru-RU"/>
        </w:rPr>
        <w:t xml:space="preserve">                    (</w:t>
      </w:r>
      <w:proofErr w:type="gramStart"/>
      <w:r w:rsidRPr="00FF3C71">
        <w:rPr>
          <w:rFonts w:eastAsia="Times New Roman" w:cs="Times New Roman"/>
          <w:sz w:val="20"/>
          <w:szCs w:val="20"/>
          <w:lang w:eastAsia="ru-RU"/>
        </w:rPr>
        <w:t xml:space="preserve">подпись)   </w:t>
      </w:r>
      <w:proofErr w:type="gramEnd"/>
      <w:r w:rsidRPr="00FF3C71">
        <w:rPr>
          <w:rFonts w:eastAsia="Times New Roman" w:cs="Times New Roman"/>
          <w:sz w:val="20"/>
          <w:szCs w:val="20"/>
          <w:lang w:eastAsia="ru-RU"/>
        </w:rPr>
        <w:t xml:space="preserve">                          (расшифровка подписи)</w:t>
      </w:r>
    </w:p>
    <w:p w:rsidR="00AA27CC" w:rsidRPr="00FF3C71" w:rsidRDefault="00AA27CC" w:rsidP="00AA27CC">
      <w:pPr>
        <w:widowControl w:val="0"/>
        <w:autoSpaceDE w:val="0"/>
        <w:autoSpaceDN w:val="0"/>
        <w:spacing w:after="0" w:line="240" w:lineRule="auto"/>
        <w:ind w:left="1416" w:firstLine="708"/>
        <w:contextualSpacing/>
        <w:jc w:val="both"/>
        <w:rPr>
          <w:rFonts w:eastAsia="Times New Roman" w:cs="Times New Roman"/>
          <w:sz w:val="20"/>
          <w:szCs w:val="20"/>
          <w:lang w:eastAsia="ru-RU"/>
        </w:rPr>
      </w:pPr>
    </w:p>
    <w:p w:rsidR="00AA27CC" w:rsidRPr="00FF3C71" w:rsidRDefault="00AA27CC" w:rsidP="00AA27CC">
      <w:pPr>
        <w:pStyle w:val="ConsPlusNormal"/>
        <w:ind w:left="708" w:firstLine="708"/>
        <w:contextualSpacing/>
        <w:rPr>
          <w:sz w:val="28"/>
          <w:szCs w:val="28"/>
        </w:rPr>
      </w:pPr>
      <w:r w:rsidRPr="00FF3C71">
        <w:rPr>
          <w:sz w:val="24"/>
          <w:szCs w:val="24"/>
        </w:rPr>
        <w:t>М.П</w:t>
      </w:r>
      <w:r w:rsidRPr="00FF3C71">
        <w:rPr>
          <w:sz w:val="28"/>
          <w:szCs w:val="28"/>
        </w:rPr>
        <w:t xml:space="preserve">. </w:t>
      </w:r>
      <w:r w:rsidRPr="00FF3C71">
        <w:rPr>
          <w:sz w:val="28"/>
          <w:szCs w:val="28"/>
        </w:rPr>
        <w:tab/>
      </w:r>
      <w:r w:rsidRPr="00FF3C71">
        <w:rPr>
          <w:sz w:val="28"/>
          <w:szCs w:val="28"/>
        </w:rPr>
        <w:tab/>
      </w:r>
      <w:r w:rsidRPr="00FF3C71">
        <w:rPr>
          <w:sz w:val="28"/>
          <w:szCs w:val="28"/>
        </w:rPr>
        <w:tab/>
      </w:r>
      <w:r w:rsidRPr="00FF3C71">
        <w:rPr>
          <w:sz w:val="28"/>
          <w:szCs w:val="28"/>
        </w:rPr>
        <w:tab/>
      </w:r>
      <w:r w:rsidRPr="00FF3C71">
        <w:rPr>
          <w:sz w:val="28"/>
          <w:szCs w:val="28"/>
        </w:rPr>
        <w:tab/>
      </w:r>
      <w:r w:rsidRPr="00FF3C71">
        <w:rPr>
          <w:sz w:val="28"/>
          <w:szCs w:val="28"/>
        </w:rPr>
        <w:tab/>
      </w:r>
      <w:r w:rsidRPr="00FF3C71">
        <w:rPr>
          <w:sz w:val="28"/>
          <w:szCs w:val="28"/>
        </w:rPr>
        <w:tab/>
      </w:r>
      <w:r w:rsidRPr="00FF3C71">
        <w:rPr>
          <w:sz w:val="28"/>
          <w:szCs w:val="28"/>
        </w:rPr>
        <w:tab/>
      </w:r>
      <w:r w:rsidRPr="00FF3C71">
        <w:rPr>
          <w:sz w:val="28"/>
          <w:szCs w:val="28"/>
        </w:rPr>
        <w:tab/>
        <w:t>Дата</w:t>
      </w:r>
    </w:p>
    <w:p w:rsidR="00AA27CC" w:rsidRPr="00FF3C71" w:rsidRDefault="00AA27CC" w:rsidP="00AA27CC">
      <w:pPr>
        <w:spacing w:line="240" w:lineRule="auto"/>
        <w:contextualSpacing/>
        <w:rPr>
          <w:rFonts w:eastAsia="Times New Roman" w:cs="Times New Roman"/>
          <w:sz w:val="28"/>
          <w:szCs w:val="28"/>
          <w:lang w:eastAsia="ru-RU"/>
        </w:rPr>
      </w:pPr>
    </w:p>
    <w:p w:rsidR="00AA27CC" w:rsidRPr="00FF3C71" w:rsidRDefault="00AA27CC" w:rsidP="00AA27CC">
      <w:pPr>
        <w:spacing w:line="240" w:lineRule="auto"/>
        <w:contextualSpacing/>
        <w:rPr>
          <w:rFonts w:eastAsia="Times New Roman" w:cs="Times New Roman"/>
          <w:sz w:val="28"/>
          <w:szCs w:val="28"/>
          <w:lang w:eastAsia="ru-RU"/>
        </w:rPr>
      </w:pPr>
      <w:r w:rsidRPr="00FF3C71">
        <w:rPr>
          <w:rFonts w:eastAsia="Times New Roman" w:cs="Times New Roman"/>
          <w:sz w:val="28"/>
          <w:szCs w:val="28"/>
          <w:lang w:eastAsia="ru-RU"/>
        </w:rPr>
        <w:br w:type="page"/>
      </w:r>
    </w:p>
    <w:p w:rsidR="00AA27CC" w:rsidRPr="00FF3C71" w:rsidRDefault="00AA27CC" w:rsidP="00887E51">
      <w:pPr>
        <w:widowControl w:val="0"/>
        <w:autoSpaceDE w:val="0"/>
        <w:autoSpaceDN w:val="0"/>
        <w:spacing w:after="0" w:line="240" w:lineRule="auto"/>
        <w:ind w:left="5103"/>
        <w:contextualSpacing/>
        <w:jc w:val="both"/>
        <w:outlineLvl w:val="1"/>
        <w:rPr>
          <w:rFonts w:eastAsia="Times New Roman" w:cs="Times New Roman"/>
          <w:sz w:val="24"/>
          <w:szCs w:val="24"/>
          <w:lang w:eastAsia="ru-RU"/>
        </w:rPr>
      </w:pPr>
      <w:bookmarkStart w:id="10" w:name="P219"/>
      <w:bookmarkEnd w:id="10"/>
      <w:r w:rsidRPr="00887E51">
        <w:rPr>
          <w:rFonts w:eastAsia="Times New Roman" w:cs="Times New Roman"/>
          <w:sz w:val="28"/>
          <w:szCs w:val="24"/>
          <w:lang w:eastAsia="ru-RU"/>
        </w:rPr>
        <w:lastRenderedPageBreak/>
        <w:t>Приложение № 5</w:t>
      </w:r>
    </w:p>
    <w:p w:rsidR="00887E51" w:rsidRPr="00887E51" w:rsidRDefault="00887E51"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Pr="00FF3C71" w:rsidRDefault="00AA27CC" w:rsidP="00AA27CC">
      <w:pPr>
        <w:widowControl w:val="0"/>
        <w:autoSpaceDE w:val="0"/>
        <w:autoSpaceDN w:val="0"/>
        <w:spacing w:after="0" w:line="240" w:lineRule="auto"/>
        <w:ind w:left="6237"/>
        <w:contextualSpacing/>
        <w:jc w:val="both"/>
        <w:rPr>
          <w:rFonts w:eastAsia="Times New Roman" w:cs="Times New Roman"/>
          <w:sz w:val="24"/>
          <w:szCs w:val="24"/>
          <w:lang w:eastAsia="ru-RU"/>
        </w:rPr>
      </w:pP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bookmarkStart w:id="11" w:name="P272"/>
      <w:bookmarkEnd w:id="11"/>
      <w:r w:rsidRPr="00FF3C71">
        <w:rPr>
          <w:rFonts w:eastAsia="Times New Roman" w:cs="Times New Roman"/>
          <w:b/>
          <w:sz w:val="28"/>
          <w:szCs w:val="28"/>
          <w:lang w:eastAsia="ru-RU"/>
        </w:rPr>
        <w:t>ОТЧЕТ*</w:t>
      </w:r>
    </w:p>
    <w:p w:rsidR="00AA27CC" w:rsidRPr="00FF3C71" w:rsidRDefault="00AA27CC" w:rsidP="00AA27CC">
      <w:pPr>
        <w:widowControl w:val="0"/>
        <w:autoSpaceDE w:val="0"/>
        <w:autoSpaceDN w:val="0"/>
        <w:spacing w:after="0" w:line="240" w:lineRule="auto"/>
        <w:contextualSpacing/>
        <w:jc w:val="center"/>
        <w:rPr>
          <w:rFonts w:eastAsia="Times New Roman" w:cs="Times New Roman"/>
          <w:b/>
          <w:sz w:val="28"/>
          <w:szCs w:val="28"/>
          <w:lang w:eastAsia="ru-RU"/>
        </w:rPr>
      </w:pPr>
      <w:r w:rsidRPr="00FF3C71">
        <w:rPr>
          <w:rFonts w:eastAsia="Times New Roman" w:cs="Times New Roman"/>
          <w:b/>
          <w:sz w:val="28"/>
          <w:szCs w:val="28"/>
          <w:lang w:eastAsia="ru-RU"/>
        </w:rPr>
        <w:t>об использовании субсидии из бюджета городского округа Верхняя Пышма на проведение мероприятий и обеспечение деятельности некоммерческой организации за ____ квартал 20__ года</w:t>
      </w:r>
    </w:p>
    <w:p w:rsidR="00AA27CC" w:rsidRPr="00FF3C71" w:rsidRDefault="00AA27CC" w:rsidP="00AA27CC">
      <w:pPr>
        <w:widowControl w:val="0"/>
        <w:autoSpaceDE w:val="0"/>
        <w:autoSpaceDN w:val="0"/>
        <w:spacing w:after="0" w:line="240" w:lineRule="auto"/>
        <w:contextualSpacing/>
        <w:jc w:val="center"/>
        <w:rPr>
          <w:rFonts w:eastAsia="Times New Roman" w:cs="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544"/>
        <w:gridCol w:w="2238"/>
        <w:gridCol w:w="1725"/>
        <w:gridCol w:w="1657"/>
        <w:gridCol w:w="2250"/>
        <w:gridCol w:w="1214"/>
      </w:tblGrid>
      <w:tr w:rsidR="00AA27CC" w:rsidRPr="00887E51" w:rsidTr="00887E51">
        <w:trPr>
          <w:trHeight w:val="1332"/>
        </w:trPr>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 п/п</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Виды расходов</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Планируемая сумма (рублей)</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Фактическая сумма (рублей)</w:t>
            </w: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Реквизиты подтверждающих документов о расходовании средств субсидии</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Процент освоения</w:t>
            </w:r>
          </w:p>
        </w:tc>
      </w:tr>
      <w:tr w:rsidR="00AA27CC" w:rsidRPr="00887E51" w:rsidTr="00887E51">
        <w:trPr>
          <w:trHeight w:val="410"/>
        </w:trPr>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 xml:space="preserve">Остаток средств на счете на </w:t>
            </w:r>
            <w:proofErr w:type="gramStart"/>
            <w:r w:rsidRPr="00887E51">
              <w:rPr>
                <w:rFonts w:eastAsia="Times New Roman" w:cs="Liberation Serif"/>
                <w:sz w:val="28"/>
                <w:szCs w:val="28"/>
                <w:lang w:eastAsia="ru-RU"/>
              </w:rPr>
              <w:t>01._</w:t>
            </w:r>
            <w:proofErr w:type="gramEnd"/>
            <w:r w:rsidRPr="00887E51">
              <w:rPr>
                <w:rFonts w:eastAsia="Times New Roman" w:cs="Liberation Serif"/>
                <w:sz w:val="28"/>
                <w:szCs w:val="28"/>
                <w:lang w:eastAsia="ru-RU"/>
              </w:rPr>
              <w:t>_.20__ года</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1</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1.1.</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lastRenderedPageBreak/>
              <w:t>2</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Расходы, связанные с реализацией мероприятий, организуемых для достижения уставных целей и задач, в том числе:</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2.1.</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3</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Расходы, связанные с обеспечением деятельности, в том числе:</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3.1.</w:t>
            </w: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Итого</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r>
      <w:tr w:rsidR="00AA27CC" w:rsidRPr="00887E51" w:rsidTr="00887E51">
        <w:tc>
          <w:tcPr>
            <w:tcW w:w="25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164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 xml:space="preserve">Остаток средств на счете на </w:t>
            </w:r>
            <w:proofErr w:type="gramStart"/>
            <w:r w:rsidRPr="00887E51">
              <w:rPr>
                <w:rFonts w:eastAsia="Times New Roman" w:cs="Liberation Serif"/>
                <w:sz w:val="28"/>
                <w:szCs w:val="28"/>
                <w:lang w:eastAsia="ru-RU"/>
              </w:rPr>
              <w:t>01._</w:t>
            </w:r>
            <w:proofErr w:type="gramEnd"/>
            <w:r w:rsidRPr="00887E51">
              <w:rPr>
                <w:rFonts w:eastAsia="Times New Roman" w:cs="Liberation Serif"/>
                <w:sz w:val="28"/>
                <w:szCs w:val="28"/>
                <w:lang w:eastAsia="ru-RU"/>
              </w:rPr>
              <w:t>_.20__ года</w:t>
            </w: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7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
        </w:tc>
        <w:tc>
          <w:tcPr>
            <w:tcW w:w="987"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c>
          <w:tcPr>
            <w:tcW w:w="564"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w:t>
            </w:r>
          </w:p>
        </w:tc>
      </w:tr>
    </w:tbl>
    <w:p w:rsidR="00AA27CC" w:rsidRPr="00FF3C71" w:rsidRDefault="00AA27CC" w:rsidP="00AA27CC">
      <w:pPr>
        <w:autoSpaceDE w:val="0"/>
        <w:autoSpaceDN w:val="0"/>
        <w:adjustRightInd w:val="0"/>
        <w:spacing w:after="0" w:line="240" w:lineRule="auto"/>
        <w:contextualSpacing/>
        <w:rPr>
          <w:rFonts w:eastAsia="Times New Roman" w:cs="Liberation Serif"/>
          <w:sz w:val="24"/>
          <w:szCs w:val="24"/>
          <w:lang w:eastAsia="ru-RU"/>
        </w:rPr>
      </w:pP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Достоверность предоставленных сведений подтверждаю</w:t>
      </w: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_______________________________________________________________________________</w:t>
      </w:r>
    </w:p>
    <w:p w:rsidR="00AA27CC" w:rsidRPr="00887E51" w:rsidRDefault="00AA27CC" w:rsidP="00AA27CC">
      <w:pPr>
        <w:autoSpaceDE w:val="0"/>
        <w:autoSpaceDN w:val="0"/>
        <w:adjustRightInd w:val="0"/>
        <w:spacing w:after="0" w:line="240" w:lineRule="auto"/>
        <w:contextualSpacing/>
        <w:jc w:val="center"/>
        <w:outlineLvl w:val="0"/>
        <w:rPr>
          <w:rFonts w:eastAsia="Times New Roman" w:cs="Courier New"/>
          <w:sz w:val="28"/>
          <w:szCs w:val="28"/>
          <w:lang w:eastAsia="ru-RU"/>
        </w:rPr>
      </w:pPr>
      <w:r w:rsidRPr="00887E51">
        <w:rPr>
          <w:rFonts w:eastAsia="Times New Roman" w:cs="Courier New"/>
          <w:sz w:val="28"/>
          <w:szCs w:val="28"/>
          <w:lang w:eastAsia="ru-RU"/>
        </w:rPr>
        <w:t>(Должность руководителя некоммерческой организации (Ф.И.О., подпись)</w:t>
      </w: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Главный бухгалтер _____________________________________</w:t>
      </w:r>
    </w:p>
    <w:p w:rsidR="00AA27CC" w:rsidRPr="00887E51" w:rsidRDefault="00AA27CC" w:rsidP="00AA27CC">
      <w:pPr>
        <w:autoSpaceDE w:val="0"/>
        <w:autoSpaceDN w:val="0"/>
        <w:adjustRightInd w:val="0"/>
        <w:spacing w:after="0" w:line="240" w:lineRule="auto"/>
        <w:ind w:left="1416" w:firstLine="708"/>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 xml:space="preserve"> (Ф.И.О. главного бухгалтера, подпись)</w:t>
      </w: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Контактный телефон, адрес электронной почты</w:t>
      </w: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p>
    <w:p w:rsidR="00AA27CC" w:rsidRPr="00887E51" w:rsidRDefault="00AA27CC" w:rsidP="00AA27CC">
      <w:pPr>
        <w:autoSpaceDE w:val="0"/>
        <w:autoSpaceDN w:val="0"/>
        <w:adjustRightInd w:val="0"/>
        <w:spacing w:after="0" w:line="240" w:lineRule="auto"/>
        <w:contextualSpacing/>
        <w:jc w:val="both"/>
        <w:outlineLvl w:val="0"/>
        <w:rPr>
          <w:rFonts w:eastAsia="Times New Roman" w:cs="Courier New"/>
          <w:sz w:val="28"/>
          <w:szCs w:val="28"/>
          <w:lang w:eastAsia="ru-RU"/>
        </w:rPr>
      </w:pPr>
      <w:r w:rsidRPr="00887E51">
        <w:rPr>
          <w:rFonts w:eastAsia="Times New Roman" w:cs="Courier New"/>
          <w:sz w:val="28"/>
          <w:szCs w:val="28"/>
          <w:lang w:eastAsia="ru-RU"/>
        </w:rPr>
        <w:t>Дата</w:t>
      </w:r>
      <w:r w:rsidRPr="00887E51">
        <w:rPr>
          <w:rFonts w:eastAsia="Times New Roman" w:cs="Courier New"/>
          <w:sz w:val="28"/>
          <w:szCs w:val="28"/>
          <w:lang w:eastAsia="ru-RU"/>
        </w:rPr>
        <w:tab/>
      </w:r>
      <w:r w:rsidRPr="00887E51">
        <w:rPr>
          <w:rFonts w:eastAsia="Times New Roman" w:cs="Courier New"/>
          <w:sz w:val="28"/>
          <w:szCs w:val="28"/>
          <w:lang w:eastAsia="ru-RU"/>
        </w:rPr>
        <w:tab/>
      </w:r>
      <w:r w:rsidRPr="00887E51">
        <w:rPr>
          <w:rFonts w:eastAsia="Times New Roman" w:cs="Courier New"/>
          <w:sz w:val="28"/>
          <w:szCs w:val="28"/>
          <w:lang w:eastAsia="ru-RU"/>
        </w:rPr>
        <w:tab/>
      </w:r>
      <w:r w:rsidRPr="00887E51">
        <w:rPr>
          <w:rFonts w:eastAsia="Times New Roman" w:cs="Courier New"/>
          <w:sz w:val="28"/>
          <w:szCs w:val="28"/>
          <w:lang w:eastAsia="ru-RU"/>
        </w:rPr>
        <w:tab/>
        <w:t>М.П.</w:t>
      </w: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p>
    <w:p w:rsidR="00AA27CC" w:rsidRPr="00887E51" w:rsidRDefault="00AA27CC" w:rsidP="00AA27CC">
      <w:pPr>
        <w:pStyle w:val="ConsPlusNormal"/>
        <w:contextualSpacing/>
        <w:jc w:val="both"/>
        <w:rPr>
          <w:sz w:val="28"/>
          <w:szCs w:val="28"/>
        </w:rPr>
      </w:pPr>
      <w:r w:rsidRPr="00887E51">
        <w:rPr>
          <w:sz w:val="28"/>
          <w:szCs w:val="28"/>
        </w:rPr>
        <w:t xml:space="preserve">* Представляется ежеквартально не позднее 15 числа месяца, следующего за отчетным кварталом </w:t>
      </w:r>
    </w:p>
    <w:p w:rsidR="00AA27CC" w:rsidRPr="00887E51" w:rsidRDefault="00AA27CC" w:rsidP="00AA27CC">
      <w:pPr>
        <w:pStyle w:val="ConsPlusNormal"/>
        <w:contextualSpacing/>
        <w:jc w:val="both"/>
        <w:rPr>
          <w:rFonts w:cs="Times New Roman"/>
          <w:sz w:val="28"/>
          <w:szCs w:val="28"/>
        </w:rPr>
      </w:pPr>
    </w:p>
    <w:p w:rsidR="00AA27CC" w:rsidRPr="00887E51" w:rsidRDefault="00AA27CC" w:rsidP="00AA27CC">
      <w:pPr>
        <w:pStyle w:val="ConsPlusNormal"/>
        <w:ind w:left="708" w:firstLine="708"/>
        <w:contextualSpacing/>
        <w:rPr>
          <w:rFonts w:eastAsia="Calibri" w:cs="Times New Roman"/>
          <w:sz w:val="28"/>
          <w:szCs w:val="28"/>
        </w:rPr>
      </w:pPr>
      <w:r w:rsidRPr="00887E51">
        <w:rPr>
          <w:rFonts w:eastAsia="Calibri" w:cs="Times New Roman"/>
          <w:sz w:val="28"/>
          <w:szCs w:val="28"/>
        </w:rPr>
        <w:br w:type="page"/>
      </w:r>
    </w:p>
    <w:p w:rsidR="00AA27CC" w:rsidRPr="00887E51" w:rsidRDefault="00AA27CC" w:rsidP="00887E51">
      <w:pPr>
        <w:spacing w:after="0" w:line="240" w:lineRule="auto"/>
        <w:ind w:left="5103"/>
        <w:contextualSpacing/>
        <w:rPr>
          <w:rFonts w:eastAsia="Calibri" w:cs="Times New Roman"/>
          <w:sz w:val="28"/>
          <w:szCs w:val="24"/>
        </w:rPr>
      </w:pPr>
      <w:r w:rsidRPr="00887E51">
        <w:rPr>
          <w:rFonts w:eastAsia="Calibri" w:cs="Times New Roman"/>
          <w:sz w:val="28"/>
          <w:szCs w:val="24"/>
        </w:rPr>
        <w:lastRenderedPageBreak/>
        <w:t xml:space="preserve">Приложение </w:t>
      </w:r>
      <w:r w:rsidR="00777B68">
        <w:rPr>
          <w:rFonts w:eastAsia="Calibri" w:cs="Times New Roman"/>
          <w:sz w:val="28"/>
          <w:szCs w:val="24"/>
        </w:rPr>
        <w:t xml:space="preserve">№ </w:t>
      </w:r>
      <w:r w:rsidRPr="00887E51">
        <w:rPr>
          <w:rFonts w:eastAsia="Calibri" w:cs="Times New Roman"/>
          <w:sz w:val="28"/>
          <w:szCs w:val="24"/>
        </w:rPr>
        <w:t>6</w:t>
      </w:r>
    </w:p>
    <w:p w:rsidR="00887E51" w:rsidRPr="00887E51" w:rsidRDefault="00887E51" w:rsidP="00887E51">
      <w:pPr>
        <w:widowControl w:val="0"/>
        <w:autoSpaceDE w:val="0"/>
        <w:autoSpaceDN w:val="0"/>
        <w:spacing w:after="0" w:line="240" w:lineRule="auto"/>
        <w:ind w:left="5103"/>
        <w:contextualSpacing/>
        <w:rPr>
          <w:rFonts w:eastAsia="Times New Roman" w:cs="Times New Roman"/>
          <w:sz w:val="28"/>
          <w:szCs w:val="24"/>
          <w:lang w:eastAsia="ru-RU"/>
        </w:rPr>
      </w:pPr>
      <w:r w:rsidRPr="00887E51">
        <w:rPr>
          <w:rFonts w:eastAsia="Times New Roman" w:cs="Times New Roman"/>
          <w:sz w:val="28"/>
          <w:szCs w:val="24"/>
          <w:lang w:eastAsia="ru-RU"/>
        </w:rPr>
        <w:t>к Порядку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AA27CC" w:rsidRDefault="00AA27CC" w:rsidP="00AA27CC">
      <w:pPr>
        <w:pStyle w:val="ConsPlusNormal"/>
        <w:contextualSpacing/>
        <w:jc w:val="center"/>
        <w:rPr>
          <w:sz w:val="24"/>
          <w:szCs w:val="24"/>
        </w:rPr>
      </w:pPr>
    </w:p>
    <w:p w:rsidR="00887E51" w:rsidRPr="00FF3C71" w:rsidRDefault="00887E51" w:rsidP="00AA27CC">
      <w:pPr>
        <w:pStyle w:val="ConsPlusNormal"/>
        <w:contextualSpacing/>
        <w:jc w:val="center"/>
        <w:rPr>
          <w:sz w:val="24"/>
          <w:szCs w:val="24"/>
        </w:rPr>
      </w:pPr>
    </w:p>
    <w:p w:rsidR="00AA27CC" w:rsidRPr="00887E51" w:rsidRDefault="00AA27CC" w:rsidP="00AA27CC">
      <w:pPr>
        <w:autoSpaceDE w:val="0"/>
        <w:autoSpaceDN w:val="0"/>
        <w:adjustRightInd w:val="0"/>
        <w:spacing w:after="0" w:line="240" w:lineRule="auto"/>
        <w:contextualSpacing/>
        <w:jc w:val="center"/>
        <w:rPr>
          <w:rFonts w:eastAsia="Times New Roman" w:cs="Liberation Serif"/>
          <w:sz w:val="28"/>
          <w:szCs w:val="28"/>
          <w:lang w:eastAsia="ru-RU"/>
        </w:rPr>
      </w:pPr>
      <w:bookmarkStart w:id="12" w:name="P677"/>
      <w:bookmarkEnd w:id="12"/>
      <w:r w:rsidRPr="00887E51">
        <w:rPr>
          <w:rFonts w:eastAsia="Times New Roman" w:cs="Liberation Serif"/>
          <w:sz w:val="28"/>
          <w:szCs w:val="28"/>
          <w:lang w:eastAsia="ru-RU"/>
        </w:rPr>
        <w:t>ОТЧЕТ</w:t>
      </w:r>
    </w:p>
    <w:p w:rsidR="00AA27CC" w:rsidRPr="00887E51" w:rsidRDefault="00AA27CC" w:rsidP="00AA27CC">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о достижении значений показателей результативности</w:t>
      </w:r>
    </w:p>
    <w:p w:rsidR="00AA27CC" w:rsidRPr="00887E51" w:rsidRDefault="00AA27CC" w:rsidP="00AA27CC">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по состоянию на _________ 20__ года</w:t>
      </w:r>
    </w:p>
    <w:p w:rsidR="00AA27CC" w:rsidRPr="00887E51" w:rsidRDefault="00AA27CC" w:rsidP="00AA27CC">
      <w:pPr>
        <w:autoSpaceDE w:val="0"/>
        <w:autoSpaceDN w:val="0"/>
        <w:adjustRightInd w:val="0"/>
        <w:spacing w:after="0" w:line="240" w:lineRule="auto"/>
        <w:contextualSpacing/>
        <w:rPr>
          <w:rFonts w:eastAsia="Times New Roman" w:cs="Liberation Serif"/>
          <w:sz w:val="28"/>
          <w:szCs w:val="28"/>
          <w:lang w:eastAsia="ru-RU"/>
        </w:rPr>
      </w:pPr>
    </w:p>
    <w:p w:rsidR="00AA27CC" w:rsidRPr="00887E51" w:rsidRDefault="00AA27CC" w:rsidP="00AA27CC">
      <w:pPr>
        <w:autoSpaceDE w:val="0"/>
        <w:autoSpaceDN w:val="0"/>
        <w:adjustRightInd w:val="0"/>
        <w:spacing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Наименование Получателя ___________________________________________________</w:t>
      </w:r>
    </w:p>
    <w:p w:rsidR="00AA27CC" w:rsidRPr="00887E51" w:rsidRDefault="00AA27CC" w:rsidP="00AA27CC">
      <w:pPr>
        <w:autoSpaceDE w:val="0"/>
        <w:autoSpaceDN w:val="0"/>
        <w:adjustRightInd w:val="0"/>
        <w:spacing w:before="220" w:after="0" w:line="240" w:lineRule="auto"/>
        <w:contextualSpacing/>
        <w:jc w:val="both"/>
        <w:rPr>
          <w:rFonts w:eastAsia="Times New Roman" w:cs="Liberation Serif"/>
          <w:sz w:val="28"/>
          <w:szCs w:val="28"/>
          <w:lang w:eastAsia="ru-RU"/>
        </w:rPr>
      </w:pPr>
      <w:r w:rsidRPr="00887E51">
        <w:rPr>
          <w:rFonts w:eastAsia="Times New Roman" w:cs="Liberation Serif"/>
          <w:sz w:val="28"/>
          <w:szCs w:val="28"/>
          <w:lang w:eastAsia="ru-RU"/>
        </w:rPr>
        <w:t>Периодичность: представляется ежеквартально не позднее 15 числа месяца, следующего за отчетным кварталом</w:t>
      </w:r>
    </w:p>
    <w:p w:rsidR="00AA27CC" w:rsidRPr="00887E51" w:rsidRDefault="00AA27CC" w:rsidP="00AA27CC">
      <w:pPr>
        <w:autoSpaceDE w:val="0"/>
        <w:autoSpaceDN w:val="0"/>
        <w:adjustRightInd w:val="0"/>
        <w:spacing w:after="0" w:line="240" w:lineRule="auto"/>
        <w:contextualSpacing/>
        <w:rPr>
          <w:rFonts w:eastAsia="Times New Roman" w:cs="Liberation Serif"/>
          <w:sz w:val="28"/>
          <w:szCs w:val="28"/>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40"/>
        <w:gridCol w:w="1593"/>
        <w:gridCol w:w="1247"/>
        <w:gridCol w:w="940"/>
        <w:gridCol w:w="519"/>
        <w:gridCol w:w="1217"/>
        <w:gridCol w:w="1400"/>
        <w:gridCol w:w="988"/>
        <w:gridCol w:w="1284"/>
      </w:tblGrid>
      <w:tr w:rsidR="00AA27CC" w:rsidRPr="00887E51" w:rsidTr="00887E51">
        <w:tc>
          <w:tcPr>
            <w:tcW w:w="303" w:type="pct"/>
            <w:vMerge w:val="restar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 п/п</w:t>
            </w:r>
          </w:p>
        </w:tc>
        <w:tc>
          <w:tcPr>
            <w:tcW w:w="779" w:type="pct"/>
            <w:vMerge w:val="restar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Наименование показателя &lt;1&gt;</w:t>
            </w:r>
          </w:p>
        </w:tc>
        <w:tc>
          <w:tcPr>
            <w:tcW w:w="572" w:type="pct"/>
            <w:vMerge w:val="restar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roofErr w:type="spellStart"/>
            <w:proofErr w:type="gramStart"/>
            <w:r w:rsidRPr="00887E51">
              <w:rPr>
                <w:rFonts w:eastAsia="Times New Roman" w:cs="Liberation Serif"/>
                <w:sz w:val="28"/>
                <w:szCs w:val="28"/>
                <w:lang w:eastAsia="ru-RU"/>
              </w:rPr>
              <w:t>Наимено-вание</w:t>
            </w:r>
            <w:proofErr w:type="spellEnd"/>
            <w:proofErr w:type="gramEnd"/>
            <w:r w:rsidRPr="00887E51">
              <w:rPr>
                <w:rFonts w:eastAsia="Times New Roman" w:cs="Liberation Serif"/>
                <w:sz w:val="28"/>
                <w:szCs w:val="28"/>
                <w:lang w:eastAsia="ru-RU"/>
              </w:rPr>
              <w:t xml:space="preserve"> проекта (</w:t>
            </w:r>
            <w:proofErr w:type="spellStart"/>
            <w:r w:rsidRPr="00887E51">
              <w:rPr>
                <w:rFonts w:eastAsia="Times New Roman" w:cs="Liberation Serif"/>
                <w:sz w:val="28"/>
                <w:szCs w:val="28"/>
                <w:lang w:eastAsia="ru-RU"/>
              </w:rPr>
              <w:t>мероприя-тия</w:t>
            </w:r>
            <w:proofErr w:type="spellEnd"/>
            <w:r w:rsidRPr="00887E51">
              <w:rPr>
                <w:rFonts w:eastAsia="Times New Roman" w:cs="Liberation Serif"/>
                <w:sz w:val="28"/>
                <w:szCs w:val="28"/>
                <w:lang w:eastAsia="ru-RU"/>
              </w:rPr>
              <w:t>)</w:t>
            </w:r>
          </w:p>
        </w:tc>
        <w:tc>
          <w:tcPr>
            <w:tcW w:w="811" w:type="pct"/>
            <w:gridSpan w:val="2"/>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 xml:space="preserve">Единица измерения по </w:t>
            </w:r>
            <w:r w:rsidRPr="00887E51">
              <w:rPr>
                <w:rFonts w:eastAsia="Times New Roman" w:cs="Times New Roman"/>
                <w:bCs/>
                <w:sz w:val="28"/>
                <w:szCs w:val="28"/>
                <w:lang w:eastAsia="ru-RU"/>
              </w:rPr>
              <w:t>ОКЕИ</w:t>
            </w:r>
          </w:p>
        </w:tc>
        <w:tc>
          <w:tcPr>
            <w:tcW w:w="608" w:type="pct"/>
            <w:vMerge w:val="restart"/>
            <w:tcBorders>
              <w:top w:val="single" w:sz="4" w:space="0" w:color="auto"/>
              <w:left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 xml:space="preserve">Плановое значение показателя </w:t>
            </w:r>
          </w:p>
        </w:tc>
        <w:tc>
          <w:tcPr>
            <w:tcW w:w="712" w:type="pct"/>
            <w:vMerge w:val="restart"/>
            <w:tcBorders>
              <w:top w:val="single" w:sz="4" w:space="0" w:color="auto"/>
              <w:left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Достигнутое значение показателя по состоянию на отчетную дату</w:t>
            </w:r>
          </w:p>
        </w:tc>
        <w:tc>
          <w:tcPr>
            <w:tcW w:w="541" w:type="pct"/>
            <w:vMerge w:val="restart"/>
            <w:tcBorders>
              <w:top w:val="single" w:sz="4" w:space="0" w:color="auto"/>
              <w:left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 xml:space="preserve">Процент </w:t>
            </w:r>
            <w:proofErr w:type="spellStart"/>
            <w:proofErr w:type="gramStart"/>
            <w:r w:rsidRPr="00887E51">
              <w:rPr>
                <w:rFonts w:eastAsia="Times New Roman" w:cs="Liberation Serif"/>
                <w:sz w:val="28"/>
                <w:szCs w:val="28"/>
                <w:lang w:eastAsia="ru-RU"/>
              </w:rPr>
              <w:t>выпол</w:t>
            </w:r>
            <w:proofErr w:type="spellEnd"/>
            <w:r w:rsidRPr="00887E51">
              <w:rPr>
                <w:rFonts w:eastAsia="Times New Roman" w:cs="Liberation Serif"/>
                <w:sz w:val="28"/>
                <w:szCs w:val="28"/>
                <w:lang w:eastAsia="ru-RU"/>
              </w:rPr>
              <w:t>-нения</w:t>
            </w:r>
            <w:proofErr w:type="gramEnd"/>
            <w:r w:rsidRPr="00887E51">
              <w:rPr>
                <w:rFonts w:eastAsia="Times New Roman" w:cs="Liberation Serif"/>
                <w:sz w:val="28"/>
                <w:szCs w:val="28"/>
                <w:lang w:eastAsia="ru-RU"/>
              </w:rPr>
              <w:t xml:space="preserve"> плана</w:t>
            </w:r>
          </w:p>
        </w:tc>
        <w:tc>
          <w:tcPr>
            <w:tcW w:w="675" w:type="pct"/>
            <w:vMerge w:val="restart"/>
            <w:tcBorders>
              <w:top w:val="single" w:sz="4" w:space="0" w:color="auto"/>
              <w:left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Причина отклонения</w:t>
            </w:r>
          </w:p>
        </w:tc>
      </w:tr>
      <w:tr w:rsidR="00AA27CC" w:rsidRPr="00887E51" w:rsidTr="00887E51">
        <w:tc>
          <w:tcPr>
            <w:tcW w:w="303" w:type="pct"/>
            <w:vMerge/>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79" w:type="pct"/>
            <w:vMerge/>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72" w:type="pct"/>
            <w:vMerge/>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47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proofErr w:type="spellStart"/>
            <w:proofErr w:type="gramStart"/>
            <w:r w:rsidRPr="00887E51">
              <w:rPr>
                <w:rFonts w:eastAsia="Times New Roman" w:cs="Liberation Serif"/>
                <w:sz w:val="28"/>
                <w:szCs w:val="28"/>
                <w:lang w:eastAsia="ru-RU"/>
              </w:rPr>
              <w:t>Наиме-нование</w:t>
            </w:r>
            <w:proofErr w:type="spellEnd"/>
            <w:proofErr w:type="gramEnd"/>
          </w:p>
        </w:tc>
        <w:tc>
          <w:tcPr>
            <w:tcW w:w="33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Код</w:t>
            </w:r>
          </w:p>
        </w:tc>
        <w:tc>
          <w:tcPr>
            <w:tcW w:w="608" w:type="pct"/>
            <w:vMerge/>
            <w:tcBorders>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12" w:type="pct"/>
            <w:vMerge/>
            <w:tcBorders>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41" w:type="pct"/>
            <w:vMerge/>
            <w:tcBorders>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675" w:type="pct"/>
            <w:vMerge/>
            <w:tcBorders>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r>
      <w:tr w:rsidR="00AA27CC" w:rsidRPr="00887E51" w:rsidTr="00887E51">
        <w:tc>
          <w:tcPr>
            <w:tcW w:w="30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1</w:t>
            </w:r>
          </w:p>
        </w:tc>
        <w:tc>
          <w:tcPr>
            <w:tcW w:w="779"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2</w:t>
            </w:r>
          </w:p>
        </w:tc>
        <w:tc>
          <w:tcPr>
            <w:tcW w:w="57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3</w:t>
            </w:r>
          </w:p>
        </w:tc>
        <w:tc>
          <w:tcPr>
            <w:tcW w:w="47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4</w:t>
            </w:r>
          </w:p>
        </w:tc>
        <w:tc>
          <w:tcPr>
            <w:tcW w:w="33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5</w:t>
            </w:r>
          </w:p>
        </w:tc>
        <w:tc>
          <w:tcPr>
            <w:tcW w:w="60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6</w:t>
            </w:r>
          </w:p>
        </w:tc>
        <w:tc>
          <w:tcPr>
            <w:tcW w:w="71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7</w:t>
            </w:r>
          </w:p>
        </w:tc>
        <w:tc>
          <w:tcPr>
            <w:tcW w:w="541"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8</w:t>
            </w:r>
          </w:p>
        </w:tc>
        <w:tc>
          <w:tcPr>
            <w:tcW w:w="6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jc w:val="center"/>
              <w:rPr>
                <w:rFonts w:eastAsia="Times New Roman" w:cs="Liberation Serif"/>
                <w:sz w:val="28"/>
                <w:szCs w:val="28"/>
                <w:lang w:eastAsia="ru-RU"/>
              </w:rPr>
            </w:pPr>
            <w:r w:rsidRPr="00887E51">
              <w:rPr>
                <w:rFonts w:eastAsia="Times New Roman" w:cs="Liberation Serif"/>
                <w:sz w:val="28"/>
                <w:szCs w:val="28"/>
                <w:lang w:eastAsia="ru-RU"/>
              </w:rPr>
              <w:t>9</w:t>
            </w:r>
          </w:p>
        </w:tc>
      </w:tr>
      <w:tr w:rsidR="00AA27CC" w:rsidRPr="00887E51" w:rsidTr="00887E51">
        <w:tc>
          <w:tcPr>
            <w:tcW w:w="30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79"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7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47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33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60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1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41"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6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r>
      <w:tr w:rsidR="00AA27CC" w:rsidRPr="00887E51" w:rsidTr="00887E51">
        <w:tc>
          <w:tcPr>
            <w:tcW w:w="30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79"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7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473"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33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608"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712"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541"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c>
          <w:tcPr>
            <w:tcW w:w="675" w:type="pct"/>
            <w:tcBorders>
              <w:top w:val="single" w:sz="4" w:space="0" w:color="auto"/>
              <w:left w:val="single" w:sz="4" w:space="0" w:color="auto"/>
              <w:bottom w:val="single" w:sz="4" w:space="0" w:color="auto"/>
              <w:right w:val="single" w:sz="4" w:space="0" w:color="auto"/>
            </w:tcBorders>
          </w:tcPr>
          <w:p w:rsidR="00AA27CC" w:rsidRPr="00887E51" w:rsidRDefault="00AA27CC" w:rsidP="00777B68">
            <w:pPr>
              <w:autoSpaceDE w:val="0"/>
              <w:autoSpaceDN w:val="0"/>
              <w:adjustRightInd w:val="0"/>
              <w:spacing w:after="0" w:line="240" w:lineRule="auto"/>
              <w:contextualSpacing/>
              <w:rPr>
                <w:rFonts w:eastAsia="Times New Roman" w:cs="Liberation Serif"/>
                <w:sz w:val="28"/>
                <w:szCs w:val="28"/>
                <w:lang w:eastAsia="ru-RU"/>
              </w:rPr>
            </w:pPr>
          </w:p>
        </w:tc>
      </w:tr>
    </w:tbl>
    <w:p w:rsidR="00AA27CC" w:rsidRPr="00887E51" w:rsidRDefault="00AA27CC" w:rsidP="00AA27CC">
      <w:pPr>
        <w:pStyle w:val="ConsPlusNormal"/>
        <w:contextualSpacing/>
        <w:jc w:val="both"/>
        <w:rPr>
          <w:sz w:val="28"/>
          <w:szCs w:val="28"/>
        </w:rPr>
      </w:pPr>
    </w:p>
    <w:p w:rsidR="00AA27CC" w:rsidRPr="00887E51" w:rsidRDefault="00AA27CC" w:rsidP="00AA27CC">
      <w:pPr>
        <w:pStyle w:val="ConsPlusNormal"/>
        <w:contextualSpacing/>
        <w:jc w:val="both"/>
        <w:rPr>
          <w:sz w:val="28"/>
          <w:szCs w:val="28"/>
        </w:rPr>
      </w:pPr>
    </w:p>
    <w:p w:rsidR="00AA27CC" w:rsidRPr="00887E51" w:rsidRDefault="00AA27CC" w:rsidP="00AA27CC">
      <w:pPr>
        <w:widowControl w:val="0"/>
        <w:autoSpaceDE w:val="0"/>
        <w:autoSpaceDN w:val="0"/>
        <w:spacing w:after="0" w:line="240" w:lineRule="auto"/>
        <w:ind w:firstLine="567"/>
        <w:contextualSpacing/>
        <w:jc w:val="both"/>
        <w:rPr>
          <w:rFonts w:eastAsia="Times New Roman" w:cs="Times New Roman"/>
          <w:sz w:val="28"/>
          <w:szCs w:val="28"/>
          <w:lang w:eastAsia="ru-RU"/>
        </w:rPr>
      </w:pPr>
      <w:r w:rsidRPr="00887E51">
        <w:rPr>
          <w:rFonts w:eastAsia="Times New Roman" w:cs="Times New Roman"/>
          <w:sz w:val="28"/>
          <w:szCs w:val="28"/>
          <w:lang w:eastAsia="ru-RU"/>
        </w:rPr>
        <w:t>Руководитель ______________ _______________________________</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8"/>
          <w:lang w:eastAsia="ru-RU"/>
        </w:rPr>
      </w:pPr>
      <w:r w:rsidRPr="00887E51">
        <w:rPr>
          <w:rFonts w:eastAsia="Times New Roman" w:cs="Times New Roman"/>
          <w:sz w:val="28"/>
          <w:szCs w:val="28"/>
          <w:lang w:eastAsia="ru-RU"/>
        </w:rPr>
        <w:t xml:space="preserve">                    (</w:t>
      </w:r>
      <w:proofErr w:type="gramStart"/>
      <w:r w:rsidRPr="00887E51">
        <w:rPr>
          <w:rFonts w:eastAsia="Times New Roman" w:cs="Times New Roman"/>
          <w:sz w:val="28"/>
          <w:szCs w:val="28"/>
          <w:lang w:eastAsia="ru-RU"/>
        </w:rPr>
        <w:t xml:space="preserve">подпись)   </w:t>
      </w:r>
      <w:proofErr w:type="gramEnd"/>
      <w:r w:rsidRPr="00887E51">
        <w:rPr>
          <w:rFonts w:eastAsia="Times New Roman" w:cs="Times New Roman"/>
          <w:sz w:val="28"/>
          <w:szCs w:val="28"/>
          <w:lang w:eastAsia="ru-RU"/>
        </w:rPr>
        <w:t xml:space="preserve">                          (расшифровка подписи)</w:t>
      </w:r>
    </w:p>
    <w:p w:rsidR="00AA27CC" w:rsidRPr="00887E51" w:rsidRDefault="00AA27CC" w:rsidP="00AA27CC">
      <w:pPr>
        <w:widowControl w:val="0"/>
        <w:autoSpaceDE w:val="0"/>
        <w:autoSpaceDN w:val="0"/>
        <w:spacing w:after="0" w:line="240" w:lineRule="auto"/>
        <w:ind w:left="1416" w:firstLine="708"/>
        <w:contextualSpacing/>
        <w:jc w:val="both"/>
        <w:rPr>
          <w:rFonts w:eastAsia="Times New Roman" w:cs="Times New Roman"/>
          <w:sz w:val="28"/>
          <w:szCs w:val="28"/>
          <w:lang w:eastAsia="ru-RU"/>
        </w:rPr>
      </w:pPr>
    </w:p>
    <w:p w:rsidR="00AA27CC" w:rsidRPr="00887E51" w:rsidRDefault="00AA27CC" w:rsidP="00AA27CC">
      <w:pPr>
        <w:pStyle w:val="ConsPlusNormal"/>
        <w:ind w:left="708" w:firstLine="708"/>
        <w:contextualSpacing/>
        <w:rPr>
          <w:sz w:val="28"/>
          <w:szCs w:val="28"/>
        </w:rPr>
      </w:pPr>
      <w:r w:rsidRPr="00887E51">
        <w:rPr>
          <w:sz w:val="28"/>
          <w:szCs w:val="28"/>
        </w:rPr>
        <w:t xml:space="preserve">М.П. </w:t>
      </w:r>
      <w:r w:rsidRPr="00887E51">
        <w:rPr>
          <w:sz w:val="28"/>
          <w:szCs w:val="28"/>
        </w:rPr>
        <w:tab/>
      </w:r>
      <w:r w:rsidRPr="00887E51">
        <w:rPr>
          <w:sz w:val="28"/>
          <w:szCs w:val="28"/>
        </w:rPr>
        <w:tab/>
      </w:r>
      <w:r w:rsidRPr="00887E51">
        <w:rPr>
          <w:sz w:val="28"/>
          <w:szCs w:val="28"/>
        </w:rPr>
        <w:tab/>
      </w:r>
      <w:r w:rsidRPr="00887E51">
        <w:rPr>
          <w:sz w:val="28"/>
          <w:szCs w:val="28"/>
        </w:rPr>
        <w:tab/>
      </w:r>
      <w:r w:rsidRPr="00887E51">
        <w:rPr>
          <w:sz w:val="28"/>
          <w:szCs w:val="28"/>
        </w:rPr>
        <w:tab/>
      </w:r>
      <w:r w:rsidRPr="00887E51">
        <w:rPr>
          <w:sz w:val="28"/>
          <w:szCs w:val="28"/>
        </w:rPr>
        <w:tab/>
      </w:r>
      <w:r w:rsidRPr="00887E51">
        <w:rPr>
          <w:sz w:val="28"/>
          <w:szCs w:val="28"/>
        </w:rPr>
        <w:tab/>
      </w:r>
      <w:r w:rsidRPr="00887E51">
        <w:rPr>
          <w:sz w:val="28"/>
          <w:szCs w:val="28"/>
        </w:rPr>
        <w:tab/>
      </w:r>
      <w:r w:rsidRPr="00887E51">
        <w:rPr>
          <w:sz w:val="28"/>
          <w:szCs w:val="28"/>
        </w:rPr>
        <w:tab/>
        <w:t>Дата</w:t>
      </w:r>
    </w:p>
    <w:p w:rsidR="00AA27CC" w:rsidRPr="00887E51" w:rsidRDefault="00AA27CC" w:rsidP="00AA27CC">
      <w:pPr>
        <w:pStyle w:val="ConsPlusNormal"/>
        <w:contextualSpacing/>
        <w:jc w:val="both"/>
        <w:rPr>
          <w:sz w:val="28"/>
          <w:szCs w:val="28"/>
        </w:rPr>
      </w:pPr>
    </w:p>
    <w:p w:rsidR="00AA27CC" w:rsidRPr="00887E51" w:rsidRDefault="00AA27CC" w:rsidP="00AA27CC">
      <w:pPr>
        <w:spacing w:after="0" w:line="240" w:lineRule="auto"/>
        <w:contextualSpacing/>
        <w:rPr>
          <w:rFonts w:eastAsia="Times New Roman" w:cs="Times New Roman"/>
          <w:sz w:val="28"/>
          <w:szCs w:val="28"/>
          <w:lang w:eastAsia="ru-RU"/>
        </w:rPr>
      </w:pPr>
    </w:p>
    <w:p w:rsidR="00971901" w:rsidRPr="00887E51" w:rsidRDefault="00971901" w:rsidP="00AA27CC">
      <w:pPr>
        <w:rPr>
          <w:sz w:val="28"/>
          <w:szCs w:val="28"/>
        </w:rPr>
      </w:pPr>
    </w:p>
    <w:sectPr w:rsidR="00971901" w:rsidRPr="00887E51" w:rsidSect="00887E51">
      <w:headerReference w:type="default" r:id="rId9"/>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60B" w:rsidRDefault="0067260B">
      <w:pPr>
        <w:spacing w:after="0" w:line="240" w:lineRule="auto"/>
      </w:pPr>
      <w:r>
        <w:separator/>
      </w:r>
    </w:p>
  </w:endnote>
  <w:endnote w:type="continuationSeparator" w:id="0">
    <w:p w:rsidR="0067260B" w:rsidRDefault="0067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60B" w:rsidRDefault="0067260B">
      <w:pPr>
        <w:spacing w:after="0" w:line="240" w:lineRule="auto"/>
      </w:pPr>
      <w:r>
        <w:separator/>
      </w:r>
    </w:p>
  </w:footnote>
  <w:footnote w:type="continuationSeparator" w:id="0">
    <w:p w:rsidR="0067260B" w:rsidRDefault="006726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B68" w:rsidRDefault="00777B6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1156"/>
    <w:multiLevelType w:val="hybridMultilevel"/>
    <w:tmpl w:val="9A289BF2"/>
    <w:lvl w:ilvl="0" w:tplc="A43C2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C0D5A"/>
    <w:multiLevelType w:val="hybridMultilevel"/>
    <w:tmpl w:val="08003526"/>
    <w:lvl w:ilvl="0" w:tplc="D48A4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BC734D"/>
    <w:multiLevelType w:val="hybridMultilevel"/>
    <w:tmpl w:val="CD18B776"/>
    <w:lvl w:ilvl="0" w:tplc="B33A25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0C3094"/>
    <w:multiLevelType w:val="hybridMultilevel"/>
    <w:tmpl w:val="7A323D4C"/>
    <w:lvl w:ilvl="0" w:tplc="6CB49BB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A320241"/>
    <w:multiLevelType w:val="hybridMultilevel"/>
    <w:tmpl w:val="C01CA888"/>
    <w:lvl w:ilvl="0" w:tplc="738C3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CB5311C"/>
    <w:multiLevelType w:val="hybridMultilevel"/>
    <w:tmpl w:val="7A22EF36"/>
    <w:lvl w:ilvl="0" w:tplc="FD3A4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4B75193"/>
    <w:multiLevelType w:val="hybridMultilevel"/>
    <w:tmpl w:val="BA549D76"/>
    <w:lvl w:ilvl="0" w:tplc="FE942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D5"/>
    <w:rsid w:val="00002460"/>
    <w:rsid w:val="000D216B"/>
    <w:rsid w:val="00123BC3"/>
    <w:rsid w:val="0016477E"/>
    <w:rsid w:val="0018758A"/>
    <w:rsid w:val="00256947"/>
    <w:rsid w:val="00281805"/>
    <w:rsid w:val="00297C16"/>
    <w:rsid w:val="003221A6"/>
    <w:rsid w:val="00342238"/>
    <w:rsid w:val="004004D5"/>
    <w:rsid w:val="005F0458"/>
    <w:rsid w:val="00662DFA"/>
    <w:rsid w:val="0067260B"/>
    <w:rsid w:val="00777B68"/>
    <w:rsid w:val="007A0523"/>
    <w:rsid w:val="00884483"/>
    <w:rsid w:val="00887E51"/>
    <w:rsid w:val="00971901"/>
    <w:rsid w:val="009A765A"/>
    <w:rsid w:val="00A4597C"/>
    <w:rsid w:val="00AA27CC"/>
    <w:rsid w:val="00E9523A"/>
    <w:rsid w:val="00F017F5"/>
    <w:rsid w:val="00FF3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669A96-3A82-430D-B73F-DA258E7D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0458"/>
    <w:pPr>
      <w:widowControl w:val="0"/>
      <w:autoSpaceDE w:val="0"/>
      <w:autoSpaceDN w:val="0"/>
      <w:spacing w:after="0" w:line="240" w:lineRule="auto"/>
    </w:pPr>
    <w:rPr>
      <w:rFonts w:eastAsia="Times New Roman" w:cs="Liberation Serif"/>
      <w:szCs w:val="20"/>
      <w:lang w:eastAsia="ru-RU"/>
    </w:rPr>
  </w:style>
  <w:style w:type="paragraph" w:customStyle="1" w:styleId="ConsPlusNonformat">
    <w:name w:val="ConsPlusNonformat"/>
    <w:rsid w:val="005F04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0458"/>
    <w:pPr>
      <w:widowControl w:val="0"/>
      <w:autoSpaceDE w:val="0"/>
      <w:autoSpaceDN w:val="0"/>
      <w:spacing w:after="0" w:line="240" w:lineRule="auto"/>
    </w:pPr>
    <w:rPr>
      <w:rFonts w:eastAsia="Times New Roman" w:cs="Liberation Serif"/>
      <w:b/>
      <w:szCs w:val="20"/>
      <w:lang w:eastAsia="ru-RU"/>
    </w:rPr>
  </w:style>
  <w:style w:type="paragraph" w:customStyle="1" w:styleId="ConsPlusCell">
    <w:name w:val="ConsPlusCell"/>
    <w:rsid w:val="005F04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0458"/>
    <w:pPr>
      <w:widowControl w:val="0"/>
      <w:autoSpaceDE w:val="0"/>
      <w:autoSpaceDN w:val="0"/>
      <w:spacing w:after="0" w:line="240" w:lineRule="auto"/>
    </w:pPr>
    <w:rPr>
      <w:rFonts w:eastAsia="Times New Roman" w:cs="Liberation Serif"/>
      <w:szCs w:val="20"/>
      <w:lang w:eastAsia="ru-RU"/>
    </w:rPr>
  </w:style>
  <w:style w:type="paragraph" w:customStyle="1" w:styleId="ConsPlusTitlePage">
    <w:name w:val="ConsPlusTitlePage"/>
    <w:rsid w:val="005F04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04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F0458"/>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39"/>
    <w:rsid w:val="005F0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5F045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F0458"/>
    <w:pPr>
      <w:tabs>
        <w:tab w:val="center" w:pos="4677"/>
        <w:tab w:val="right" w:pos="9355"/>
      </w:tabs>
      <w:spacing w:after="0" w:line="240" w:lineRule="auto"/>
    </w:pPr>
    <w:rPr>
      <w:rFonts w:ascii="Calibri" w:hAnsi="Calibri"/>
    </w:rPr>
  </w:style>
  <w:style w:type="character" w:customStyle="1" w:styleId="a5">
    <w:name w:val="Верхний колонтитул Знак"/>
    <w:basedOn w:val="a0"/>
    <w:link w:val="a4"/>
    <w:uiPriority w:val="99"/>
    <w:rsid w:val="005F0458"/>
    <w:rPr>
      <w:rFonts w:ascii="Calibri" w:hAnsi="Calibri"/>
    </w:rPr>
  </w:style>
  <w:style w:type="paragraph" w:styleId="a6">
    <w:name w:val="List Paragraph"/>
    <w:basedOn w:val="a"/>
    <w:uiPriority w:val="34"/>
    <w:qFormat/>
    <w:rsid w:val="005F0458"/>
    <w:pPr>
      <w:ind w:left="720"/>
      <w:contextualSpacing/>
    </w:pPr>
  </w:style>
  <w:style w:type="character" w:styleId="a7">
    <w:name w:val="Hyperlink"/>
    <w:basedOn w:val="a0"/>
    <w:uiPriority w:val="99"/>
    <w:unhideWhenUsed/>
    <w:rsid w:val="005F0458"/>
    <w:rPr>
      <w:color w:val="0563C1" w:themeColor="hyperlink"/>
      <w:u w:val="single"/>
    </w:rPr>
  </w:style>
  <w:style w:type="paragraph" w:styleId="a8">
    <w:name w:val="Balloon Text"/>
    <w:basedOn w:val="a"/>
    <w:link w:val="a9"/>
    <w:uiPriority w:val="99"/>
    <w:semiHidden/>
    <w:unhideWhenUsed/>
    <w:rsid w:val="005F045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0458"/>
    <w:rPr>
      <w:rFonts w:ascii="Segoe UI" w:hAnsi="Segoe UI" w:cs="Segoe UI"/>
      <w:sz w:val="18"/>
      <w:szCs w:val="18"/>
    </w:rPr>
  </w:style>
  <w:style w:type="paragraph" w:styleId="aa">
    <w:name w:val="footer"/>
    <w:basedOn w:val="a"/>
    <w:link w:val="ab"/>
    <w:uiPriority w:val="99"/>
    <w:unhideWhenUsed/>
    <w:rsid w:val="005F045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0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7D7AC1A23D53391E0C22ADA62B25F67FC435106JATBE" TargetMode="External"/><Relationship Id="rId3" Type="http://schemas.openxmlformats.org/officeDocument/2006/relationships/settings" Target="settings.xml"/><Relationship Id="rId7" Type="http://schemas.openxmlformats.org/officeDocument/2006/relationships/hyperlink" Target="consultantplus://offline/ref=CCA03FF8C2730EE2CD5D845DF70D4E070987D7AC1A23D53391E0C22ADA62B25F67FC435106JA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37</Pages>
  <Words>10257</Words>
  <Characters>58469</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Суманеева Татьяна Викторовна</dc:creator>
  <cp:keywords/>
  <dc:description/>
  <cp:lastModifiedBy>Садыкова Дарья Юрьевна</cp:lastModifiedBy>
  <cp:revision>15</cp:revision>
  <dcterms:created xsi:type="dcterms:W3CDTF">2022-09-16T04:44:00Z</dcterms:created>
  <dcterms:modified xsi:type="dcterms:W3CDTF">2022-11-01T10:42:00Z</dcterms:modified>
</cp:coreProperties>
</file>