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12E2F" w:rsidTr="00112E2F">
        <w:trPr>
          <w:trHeight w:val="524"/>
        </w:trPr>
        <w:tc>
          <w:tcPr>
            <w:tcW w:w="9460" w:type="dxa"/>
            <w:gridSpan w:val="5"/>
            <w:hideMark/>
          </w:tcPr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2E2F" w:rsidRDefault="00112E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2E2F" w:rsidRDefault="00112E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5FC2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2E2F" w:rsidTr="00112E2F">
        <w:trPr>
          <w:trHeight w:val="524"/>
        </w:trPr>
        <w:tc>
          <w:tcPr>
            <w:tcW w:w="284" w:type="dxa"/>
            <w:vAlign w:val="bottom"/>
            <w:hideMark/>
          </w:tcPr>
          <w:p w:rsidR="00112E2F" w:rsidRDefault="00112E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2E2F" w:rsidRDefault="00112E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2E2F" w:rsidTr="00112E2F">
        <w:trPr>
          <w:trHeight w:val="130"/>
        </w:trPr>
        <w:tc>
          <w:tcPr>
            <w:tcW w:w="9460" w:type="dxa"/>
            <w:gridSpan w:val="5"/>
          </w:tcPr>
          <w:p w:rsidR="00112E2F" w:rsidRDefault="00112E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2E2F" w:rsidTr="00112E2F">
        <w:tc>
          <w:tcPr>
            <w:tcW w:w="9460" w:type="dxa"/>
            <w:gridSpan w:val="5"/>
          </w:tcPr>
          <w:p w:rsidR="00112E2F" w:rsidRDefault="00112E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2E2F" w:rsidRDefault="00112E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2E2F" w:rsidRDefault="00112E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2E2F" w:rsidTr="00112E2F">
        <w:tc>
          <w:tcPr>
            <w:tcW w:w="9460" w:type="dxa"/>
            <w:gridSpan w:val="5"/>
            <w:hideMark/>
          </w:tcPr>
          <w:p w:rsidR="00112E2F" w:rsidRDefault="00112E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26.08.2022 № 1057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«Об организации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питания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обучающихся муниципальных общеобразовательных учреждений городского округа Верхняя Пышма»</w:t>
            </w:r>
          </w:p>
        </w:tc>
      </w:tr>
      <w:tr w:rsidR="00112E2F" w:rsidTr="00112E2F">
        <w:tc>
          <w:tcPr>
            <w:tcW w:w="9460" w:type="dxa"/>
            <w:gridSpan w:val="5"/>
          </w:tcPr>
          <w:p w:rsidR="00112E2F" w:rsidRDefault="00112E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2E2F" w:rsidRDefault="00112E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Законом Свердловской области </w:t>
      </w:r>
      <w:r>
        <w:rPr>
          <w:rFonts w:ascii="Liberation Serif" w:hAnsi="Liberation Serif"/>
          <w:sz w:val="28"/>
          <w:szCs w:val="28"/>
        </w:rPr>
        <w:br/>
        <w:t>от 3 ноября 2022 года № 114-ОЗ «О внесении изменений в статью 33-1 Закона Свердловской области «Об образовании Свердловской области» администрация городского округа Верхняя Пышма</w:t>
      </w:r>
    </w:p>
    <w:p w:rsidR="00112E2F" w:rsidRDefault="00112E2F" w:rsidP="00112E2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2E2F" w:rsidRDefault="00112E2F" w:rsidP="00112E2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26.08.2022 № 1057 «Об организации </w:t>
      </w:r>
      <w:proofErr w:type="gramStart"/>
      <w:r>
        <w:rPr>
          <w:rFonts w:ascii="Liberation Serif" w:hAnsi="Liberation Serif"/>
          <w:sz w:val="28"/>
          <w:szCs w:val="28"/>
        </w:rPr>
        <w:t>питания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обучающихся муниципальных общеобразовательных учреждений городского округа Верхняя Пышма» изменение, дополнив пунктом 1-2 следующего содержания: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«1-2. Установить с 1 сентября 2022 года по 1 июля 2023 года стоимость услуги по организации </w:t>
      </w:r>
      <w:proofErr w:type="gramStart"/>
      <w:r>
        <w:rPr>
          <w:rFonts w:ascii="Liberation Serif" w:hAnsi="Liberation Serif"/>
          <w:sz w:val="28"/>
          <w:szCs w:val="28"/>
        </w:rPr>
        <w:t>питания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обучающихся в общеобразовательных учреждениях, осуществляемого за счет средств субсидии из областного бюджета на 2022 год: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обеспечение бесплатным одноразовым горячим питанием: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более 95 рублей 94 копеек в день на одного обучающегося, получающего начальное общее образование, за исключением лиц с ограниченными возможностями здоровья, в том числе детей-инвалидов (в том числе: средняя стоимость набора пищевых продуктов на одного обучающегося, получающего начальное общее образование, составляет не более 59 рублей 96 копеек, стоимость других расходов составляет не более 35 рублей 98 копеек);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более 104 рублей 58 копеек в день на одного человека из числа обучающихся в 5-11 классах, за исключением лиц с ограниченными возможностями здоровья, в том числе детей-инвалидов, относящихся к категории: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Федерации», на основании справки, выданной </w:t>
      </w:r>
      <w:r>
        <w:rPr>
          <w:rFonts w:ascii="Liberation Serif" w:hAnsi="Liberation Serif"/>
          <w:sz w:val="28"/>
          <w:szCs w:val="28"/>
        </w:rPr>
        <w:lastRenderedPageBreak/>
        <w:t>военными комиссариатами.».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постановление распространяет действие на правоотношения, возникающие с 1 сентября 2022 года.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/>
            <w:sz w:val="28"/>
            <w:szCs w:val="28"/>
          </w:rPr>
          <w:t>.верхняя</w:t>
        </w:r>
      </w:hyperlink>
      <w:r>
        <w:rPr>
          <w:rFonts w:ascii="Liberation Serif" w:hAnsi="Liberation Serif"/>
          <w:sz w:val="28"/>
          <w:szCs w:val="28"/>
        </w:rPr>
        <w:t>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12E2F" w:rsidRDefault="00112E2F" w:rsidP="00112E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12E2F" w:rsidTr="00112E2F">
        <w:tc>
          <w:tcPr>
            <w:tcW w:w="6237" w:type="dxa"/>
            <w:vAlign w:val="bottom"/>
            <w:hideMark/>
          </w:tcPr>
          <w:p w:rsidR="00112E2F" w:rsidRDefault="00112E2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12E2F" w:rsidRDefault="00112E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12E2F" w:rsidRDefault="00112E2F" w:rsidP="00112E2F">
      <w:pPr>
        <w:pStyle w:val="ConsNormal"/>
        <w:widowControl/>
        <w:ind w:firstLine="0"/>
        <w:rPr>
          <w:rFonts w:ascii="Liberation Serif" w:hAnsi="Liberation Serif"/>
        </w:rPr>
      </w:pPr>
    </w:p>
    <w:p w:rsidR="00843CA6" w:rsidRDefault="00843CA6"/>
    <w:sectPr w:rsidR="0084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09AF"/>
    <w:multiLevelType w:val="hybridMultilevel"/>
    <w:tmpl w:val="0706B050"/>
    <w:lvl w:ilvl="0" w:tplc="DA4655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01"/>
    <w:rsid w:val="00112E2F"/>
    <w:rsid w:val="00843CA6"/>
    <w:rsid w:val="00BC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CCF1-CAE7-4601-9931-9123C264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12E2F"/>
    <w:rPr>
      <w:color w:val="0000FF"/>
      <w:u w:val="single"/>
    </w:rPr>
  </w:style>
  <w:style w:type="paragraph" w:customStyle="1" w:styleId="ConsNormal">
    <w:name w:val="ConsNormal"/>
    <w:rsid w:val="0011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2022-11-15T04:20:00Z</dcterms:created>
  <dcterms:modified xsi:type="dcterms:W3CDTF">2022-11-15T04:20:00Z</dcterms:modified>
</cp:coreProperties>
</file>