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680BFD" w:rsidTr="00680BFD">
        <w:trPr>
          <w:trHeight w:val="524"/>
        </w:trPr>
        <w:tc>
          <w:tcPr>
            <w:tcW w:w="9460" w:type="dxa"/>
            <w:gridSpan w:val="5"/>
            <w:hideMark/>
          </w:tcPr>
          <w:p w:rsidR="00680BFD" w:rsidRDefault="00680BF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680BFD" w:rsidRDefault="00680BF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680BFD" w:rsidRDefault="00680BF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680BFD" w:rsidRDefault="00680BF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B3E65F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80BFD" w:rsidTr="00680BFD">
        <w:trPr>
          <w:trHeight w:val="524"/>
        </w:trPr>
        <w:tc>
          <w:tcPr>
            <w:tcW w:w="284" w:type="dxa"/>
            <w:vAlign w:val="bottom"/>
            <w:hideMark/>
          </w:tcPr>
          <w:p w:rsidR="00680BFD" w:rsidRDefault="00680BF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80BFD" w:rsidRDefault="00680BF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680BFD">
              <w:rPr>
                <w:rFonts w:ascii="Liberation Serif" w:hAnsi="Liberation Serif"/>
              </w:rPr>
              <w:t>15</w:t>
            </w:r>
            <w:r>
              <w:rPr>
                <w:rFonts w:ascii="Liberation Serif" w:hAnsi="Liberation Serif"/>
              </w:rPr>
              <w:t>.11.2022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680BFD" w:rsidRDefault="00680BF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80BFD" w:rsidRDefault="00680BF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1383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80BFD" w:rsidRDefault="00680BF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680BFD" w:rsidTr="00680BFD">
        <w:trPr>
          <w:trHeight w:val="130"/>
        </w:trPr>
        <w:tc>
          <w:tcPr>
            <w:tcW w:w="9460" w:type="dxa"/>
            <w:gridSpan w:val="5"/>
          </w:tcPr>
          <w:p w:rsidR="00680BFD" w:rsidRDefault="00680BF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680BFD" w:rsidTr="00680BFD">
        <w:tc>
          <w:tcPr>
            <w:tcW w:w="9460" w:type="dxa"/>
            <w:gridSpan w:val="5"/>
          </w:tcPr>
          <w:p w:rsidR="00680BFD" w:rsidRPr="00680BFD" w:rsidRDefault="00680BFD">
            <w:pPr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680BFD" w:rsidRPr="00680BFD" w:rsidRDefault="00680BFD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680BFD" w:rsidRPr="00680BFD" w:rsidRDefault="00680BFD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680BFD" w:rsidTr="00680BFD">
        <w:tc>
          <w:tcPr>
            <w:tcW w:w="9460" w:type="dxa"/>
            <w:gridSpan w:val="5"/>
            <w:hideMark/>
          </w:tcPr>
          <w:p w:rsidR="00680BFD" w:rsidRDefault="00680BF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программы профилактики рисков причинения видов (ущерба) охраняемым законом ценностям при осуществлении муниципального лесного контроля на территории городского округа Верхняя Пышма</w:t>
            </w:r>
          </w:p>
        </w:tc>
      </w:tr>
      <w:tr w:rsidR="00680BFD" w:rsidTr="00680BFD">
        <w:tc>
          <w:tcPr>
            <w:tcW w:w="9460" w:type="dxa"/>
            <w:gridSpan w:val="5"/>
          </w:tcPr>
          <w:p w:rsidR="00680BFD" w:rsidRDefault="00680BF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680BFD" w:rsidRDefault="00680BF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680BFD" w:rsidRDefault="00680BFD" w:rsidP="00680BF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Во исполнение пункта 5 статьи 84, пункта 1 статьи 98 Лесного кодекса Российской Федерации, пункта 38 статьи 16, пункта 1 статьи 17.1 Федерального закона от 6 октября 2003 года № 131 «Об общих принципах организации местного самоуправления в Российской Федерации», пунктов 4, 6 статьи 44 Федерального закона от 31 июля 2020 года № 248-ФЗ «О государственном контроле (надзоре) и муниципальном контроле в Российской Федерации», руководствуясь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</w:t>
      </w:r>
      <w:r>
        <w:rPr>
          <w:rFonts w:ascii="Liberation Serif" w:hAnsi="Liberation Serif"/>
          <w:sz w:val="28"/>
          <w:szCs w:val="28"/>
        </w:rPr>
        <w:br/>
        <w:t xml:space="preserve">ценностям», Решением Думы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 23.09.2021 № 39/1 «Об утверждении Положения о муниципальном лесном контроле на территории городского округа Верхняя Пышма», пунктом 36.2 части 1 статьи 6 Устава городского округа Верхняя Пышма, в целях соблюдения юридическими лицами, индивидуальными предпринимателями и гражданами в отношении лесных участков, находящихся в муниципальной собственности, требований, установленных в соответствии с Лесным кодексом Российской Федерации</w:t>
      </w:r>
      <w:r>
        <w:rPr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другими федеральными законами и принимаемыми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 в области использования, охраны, защиты, воспроизводства лесов и лесоразведения, в том числе в области семеноводства в отношении семян лесных растений, администрация городского округа Верхняя Пышма</w:t>
      </w:r>
    </w:p>
    <w:p w:rsidR="00680BFD" w:rsidRDefault="00680BFD" w:rsidP="00680BF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680BFD" w:rsidRDefault="00680BFD" w:rsidP="00680BFD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 Утвердить программу профилактики рисков причинения видов (ущерба) охраняемым законом ценностям при осуществлении муниципального лесного контроля на территории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lastRenderedPageBreak/>
        <w:t>на 2023 год (прилагается).</w:t>
      </w:r>
    </w:p>
    <w:p w:rsidR="00680BFD" w:rsidRDefault="00680BFD" w:rsidP="00680BFD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2. </w:t>
      </w:r>
      <w:bookmarkStart w:id="0" w:name="_GoBack"/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.movp.ru).</w:t>
      </w:r>
      <w:bookmarkEnd w:id="0"/>
    </w:p>
    <w:p w:rsidR="00680BFD" w:rsidRDefault="00680BFD" w:rsidP="00680BF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 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и развитию территории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Николишина</w:t>
      </w:r>
      <w:proofErr w:type="spellEnd"/>
      <w:r>
        <w:rPr>
          <w:rFonts w:ascii="Liberation Serif" w:hAnsi="Liberation Serif"/>
          <w:sz w:val="28"/>
          <w:szCs w:val="28"/>
        </w:rPr>
        <w:t xml:space="preserve"> В.Н.</w:t>
      </w:r>
    </w:p>
    <w:p w:rsidR="00680BFD" w:rsidRDefault="00680BFD" w:rsidP="00680BF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680BFD" w:rsidRDefault="00680BFD" w:rsidP="00680BF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680BFD" w:rsidTr="00680BFD">
        <w:tc>
          <w:tcPr>
            <w:tcW w:w="6237" w:type="dxa"/>
            <w:vAlign w:val="bottom"/>
            <w:hideMark/>
          </w:tcPr>
          <w:p w:rsidR="00680BFD" w:rsidRDefault="00680BF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680BFD" w:rsidRDefault="00680BF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680BFD" w:rsidRDefault="00680BFD" w:rsidP="00680BFD">
      <w:pPr>
        <w:pStyle w:val="ConsNormal"/>
        <w:widowControl/>
        <w:ind w:firstLine="0"/>
        <w:rPr>
          <w:rFonts w:ascii="Liberation Serif" w:hAnsi="Liberation Serif"/>
        </w:rPr>
      </w:pPr>
    </w:p>
    <w:p w:rsidR="00FB2B94" w:rsidRDefault="00FB2B94"/>
    <w:sectPr w:rsidR="00FB2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C62"/>
    <w:rsid w:val="00680BFD"/>
    <w:rsid w:val="00E52C62"/>
    <w:rsid w:val="00FB2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47936E-860F-4A98-A2C2-36903C85B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B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680BF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22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2022-11-15T07:03:00Z</dcterms:created>
  <dcterms:modified xsi:type="dcterms:W3CDTF">2022-11-15T07:04:00Z</dcterms:modified>
</cp:coreProperties>
</file>