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BE1877" w:rsidRPr="0013051B" w:rsidTr="00ED0985">
        <w:trPr>
          <w:trHeight w:val="524"/>
        </w:trPr>
        <w:tc>
          <w:tcPr>
            <w:tcW w:w="9460" w:type="dxa"/>
            <w:gridSpan w:val="5"/>
          </w:tcPr>
          <w:p w:rsidR="00BE1877" w:rsidRPr="0013051B" w:rsidRDefault="00BE1877" w:rsidP="00ED09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1877" w:rsidRPr="0013051B" w:rsidRDefault="00BE1877" w:rsidP="00ED09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1877" w:rsidRPr="0013051B" w:rsidRDefault="00BE1877" w:rsidP="00ED09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1877" w:rsidRPr="0013051B" w:rsidRDefault="00BE1877" w:rsidP="00ED09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F2EC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2F0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1877" w:rsidRPr="0013051B" w:rsidTr="00ED0985">
        <w:trPr>
          <w:trHeight w:val="524"/>
        </w:trPr>
        <w:tc>
          <w:tcPr>
            <w:tcW w:w="284" w:type="dxa"/>
            <w:vAlign w:val="bottom"/>
          </w:tcPr>
          <w:p w:rsidR="00BE1877" w:rsidRPr="0013051B" w:rsidRDefault="00BE1877" w:rsidP="00ED098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E1877" w:rsidRPr="0013051B" w:rsidRDefault="00BE1877" w:rsidP="00ED09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E1877">
              <w:rPr>
                <w:rFonts w:ascii="Liberation Serif" w:hAnsi="Liberation Serif"/>
              </w:rPr>
              <w:t>21</w:t>
            </w:r>
            <w:r>
              <w:rPr>
                <w:rFonts w:ascii="Liberation Serif" w:hAnsi="Liberation Serif"/>
              </w:rPr>
              <w:t>.11.2022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E1877" w:rsidRPr="0013051B" w:rsidRDefault="00BE1877" w:rsidP="00ED09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E1877" w:rsidRPr="0013051B" w:rsidRDefault="00BE1877" w:rsidP="00ED09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1404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1877" w:rsidRPr="0013051B" w:rsidRDefault="00BE1877" w:rsidP="00ED09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1877" w:rsidRPr="0013051B" w:rsidTr="00ED0985">
        <w:trPr>
          <w:trHeight w:val="130"/>
        </w:trPr>
        <w:tc>
          <w:tcPr>
            <w:tcW w:w="9460" w:type="dxa"/>
            <w:gridSpan w:val="5"/>
          </w:tcPr>
          <w:p w:rsidR="00BE1877" w:rsidRPr="0013051B" w:rsidRDefault="00BE1877" w:rsidP="00ED098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1877" w:rsidRPr="0013051B" w:rsidTr="00ED0985">
        <w:tc>
          <w:tcPr>
            <w:tcW w:w="9460" w:type="dxa"/>
            <w:gridSpan w:val="5"/>
          </w:tcPr>
          <w:p w:rsidR="00BE1877" w:rsidRPr="00BE1877" w:rsidRDefault="00BE1877" w:rsidP="00ED098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1877" w:rsidRPr="00BE1877" w:rsidRDefault="00BE1877" w:rsidP="00ED098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1877" w:rsidRPr="00BE1877" w:rsidRDefault="00BE1877" w:rsidP="00ED098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1877" w:rsidRPr="0013051B" w:rsidTr="00ED0985">
        <w:tc>
          <w:tcPr>
            <w:tcW w:w="9460" w:type="dxa"/>
            <w:gridSpan w:val="5"/>
          </w:tcPr>
          <w:p w:rsidR="00BE1877" w:rsidRPr="0013051B" w:rsidRDefault="00BE1877" w:rsidP="00ED098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 </w:t>
            </w:r>
          </w:p>
        </w:tc>
      </w:tr>
      <w:tr w:rsidR="00BE1877" w:rsidRPr="0013051B" w:rsidTr="00ED0985">
        <w:tc>
          <w:tcPr>
            <w:tcW w:w="9460" w:type="dxa"/>
            <w:gridSpan w:val="5"/>
          </w:tcPr>
          <w:p w:rsidR="00BE1877" w:rsidRPr="0013051B" w:rsidRDefault="00BE1877" w:rsidP="00ED09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1877" w:rsidRPr="0013051B" w:rsidRDefault="00BE1877" w:rsidP="00ED09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1877" w:rsidRPr="00257F6B" w:rsidRDefault="00BE1877" w:rsidP="00BE187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257F6B">
        <w:rPr>
          <w:rFonts w:ascii="Liberation Serif" w:hAnsi="Liberation Serif"/>
          <w:sz w:val="26"/>
          <w:szCs w:val="26"/>
        </w:rPr>
        <w:t xml:space="preserve">В соответствии с </w:t>
      </w:r>
      <w:hyperlink r:id="rId4" w:history="1">
        <w:r w:rsidRPr="00257F6B">
          <w:rPr>
            <w:rStyle w:val="a3"/>
            <w:rFonts w:ascii="Liberation Serif" w:hAnsi="Liberation Serif"/>
            <w:sz w:val="26"/>
            <w:szCs w:val="26"/>
          </w:rPr>
          <w:t>Конституцией</w:t>
        </w:r>
      </w:hyperlink>
      <w:r w:rsidRPr="00257F6B">
        <w:rPr>
          <w:rFonts w:ascii="Liberation Serif" w:hAnsi="Liberation Serif"/>
          <w:sz w:val="26"/>
          <w:szCs w:val="26"/>
        </w:rPr>
        <w:t xml:space="preserve"> Российской Федерации, Жилищным </w:t>
      </w:r>
      <w:hyperlink r:id="rId5" w:history="1">
        <w:r w:rsidRPr="00257F6B">
          <w:rPr>
            <w:rStyle w:val="a3"/>
            <w:rFonts w:ascii="Liberation Serif" w:hAnsi="Liberation Serif"/>
            <w:sz w:val="26"/>
            <w:szCs w:val="26"/>
          </w:rPr>
          <w:t>кодексом</w:t>
        </w:r>
      </w:hyperlink>
      <w:r w:rsidRPr="00257F6B">
        <w:rPr>
          <w:rFonts w:ascii="Liberation Serif" w:hAnsi="Liberation Serif"/>
          <w:sz w:val="26"/>
          <w:szCs w:val="26"/>
        </w:rPr>
        <w:t xml:space="preserve"> Российской Федерации, Федеральным </w:t>
      </w:r>
      <w:hyperlink r:id="rId6" w:history="1">
        <w:r w:rsidRPr="00257F6B">
          <w:rPr>
            <w:rStyle w:val="a3"/>
            <w:rFonts w:ascii="Liberation Serif" w:hAnsi="Liberation Serif"/>
            <w:sz w:val="26"/>
            <w:szCs w:val="26"/>
          </w:rPr>
          <w:t>законом</w:t>
        </w:r>
      </w:hyperlink>
      <w:r w:rsidRPr="00257F6B">
        <w:rPr>
          <w:rFonts w:ascii="Liberation Serif" w:hAnsi="Liberation Serif"/>
          <w:sz w:val="26"/>
          <w:szCs w:val="26"/>
        </w:rPr>
        <w:t xml:space="preserve"> от 6 октября 2003 года № 131-ФЗ </w:t>
      </w:r>
      <w:r>
        <w:rPr>
          <w:rFonts w:ascii="Liberation Serif" w:hAnsi="Liberation Serif"/>
          <w:sz w:val="26"/>
          <w:szCs w:val="26"/>
        </w:rPr>
        <w:br/>
      </w:r>
      <w:r w:rsidRPr="00257F6B">
        <w:rPr>
          <w:rFonts w:ascii="Liberation Serif" w:hAnsi="Liberation Serif"/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</w:t>
      </w:r>
      <w:hyperlink r:id="rId7" w:history="1">
        <w:r w:rsidRPr="00257F6B">
          <w:rPr>
            <w:rStyle w:val="a3"/>
            <w:rFonts w:ascii="Liberation Serif" w:hAnsi="Liberation Serif"/>
            <w:sz w:val="26"/>
            <w:szCs w:val="26"/>
          </w:rPr>
          <w:t>законом</w:t>
        </w:r>
      </w:hyperlink>
      <w:r w:rsidRPr="00257F6B">
        <w:rPr>
          <w:rFonts w:ascii="Liberation Serif" w:hAnsi="Liberation Serif"/>
          <w:sz w:val="26"/>
          <w:szCs w:val="26"/>
        </w:rPr>
        <w:t xml:space="preserve"> от 27 июля 2010 года № 210-ФЗ </w:t>
      </w:r>
      <w:r>
        <w:rPr>
          <w:rFonts w:ascii="Liberation Serif" w:hAnsi="Liberation Serif"/>
          <w:sz w:val="26"/>
          <w:szCs w:val="26"/>
        </w:rPr>
        <w:br/>
      </w:r>
      <w:r w:rsidRPr="00257F6B">
        <w:rPr>
          <w:rFonts w:ascii="Liberation Serif" w:hAnsi="Liberation Serif"/>
          <w:sz w:val="26"/>
          <w:szCs w:val="26"/>
        </w:rPr>
        <w:t xml:space="preserve">«Об организации предоставления государственных и муниципальных услуг», </w:t>
      </w:r>
      <w:hyperlink r:id="rId8" w:history="1">
        <w:r w:rsidRPr="00257F6B">
          <w:rPr>
            <w:rStyle w:val="a3"/>
            <w:rFonts w:ascii="Liberation Serif" w:hAnsi="Liberation Serif"/>
            <w:sz w:val="26"/>
            <w:szCs w:val="26"/>
          </w:rPr>
          <w:t>постановлением</w:t>
        </w:r>
      </w:hyperlink>
      <w:r w:rsidRPr="00257F6B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 от 20.01.2020 </w:t>
      </w:r>
      <w:r>
        <w:rPr>
          <w:rFonts w:ascii="Liberation Serif" w:hAnsi="Liberation Serif"/>
          <w:sz w:val="26"/>
          <w:szCs w:val="26"/>
        </w:rPr>
        <w:br/>
      </w:r>
      <w:r w:rsidRPr="00257F6B">
        <w:rPr>
          <w:rFonts w:ascii="Liberation Serif" w:hAnsi="Liberation Serif"/>
          <w:sz w:val="26"/>
          <w:szCs w:val="26"/>
        </w:rPr>
        <w:t>№ 38 «</w:t>
      </w:r>
      <w:r w:rsidRPr="00257F6B">
        <w:rPr>
          <w:rFonts w:ascii="Liberation Serif" w:hAnsi="Liberation Serif" w:cs="Liberation Serif"/>
          <w:sz w:val="26"/>
          <w:szCs w:val="26"/>
        </w:rPr>
        <w:t>О разработке и утверждении административных регламентов предоставления муниципальных услуг на территории городского округа верхняя Пышма»</w:t>
      </w:r>
      <w:r w:rsidRPr="00257F6B">
        <w:rPr>
          <w:rFonts w:ascii="Liberation Serif" w:hAnsi="Liberation Serif"/>
          <w:sz w:val="26"/>
          <w:szCs w:val="26"/>
        </w:rPr>
        <w:t xml:space="preserve">, </w:t>
      </w:r>
      <w:hyperlink r:id="rId9" w:history="1">
        <w:r w:rsidRPr="00257F6B">
          <w:rPr>
            <w:rStyle w:val="a3"/>
            <w:rFonts w:ascii="Liberation Serif" w:hAnsi="Liberation Serif"/>
            <w:sz w:val="26"/>
            <w:szCs w:val="26"/>
          </w:rPr>
          <w:t>Уставом</w:t>
        </w:r>
      </w:hyperlink>
      <w:r w:rsidRPr="00257F6B">
        <w:rPr>
          <w:rFonts w:ascii="Liberation Serif" w:hAnsi="Liberation Serif"/>
          <w:sz w:val="26"/>
          <w:szCs w:val="26"/>
        </w:rPr>
        <w:t xml:space="preserve"> городского округа Верхняя Пышма, администрация городского округа Верхняя Пышма </w:t>
      </w:r>
    </w:p>
    <w:p w:rsidR="00BE1877" w:rsidRPr="0013051B" w:rsidRDefault="00BE1877" w:rsidP="00BE187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E1877" w:rsidRPr="00257F6B" w:rsidRDefault="00BE1877" w:rsidP="00BE1877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257F6B">
        <w:rPr>
          <w:rFonts w:ascii="Liberation Serif" w:hAnsi="Liberation Serif"/>
          <w:sz w:val="26"/>
          <w:szCs w:val="26"/>
        </w:rPr>
        <w:t xml:space="preserve">1. Утвердить административный </w:t>
      </w:r>
      <w:hyperlink r:id="rId10" w:anchor="P30" w:history="1">
        <w:r w:rsidRPr="00257F6B">
          <w:rPr>
            <w:rStyle w:val="a3"/>
            <w:rFonts w:ascii="Liberation Serif" w:hAnsi="Liberation Serif"/>
            <w:sz w:val="26"/>
            <w:szCs w:val="26"/>
          </w:rPr>
          <w:t>регламент</w:t>
        </w:r>
      </w:hyperlink>
      <w:r w:rsidRPr="00257F6B">
        <w:rPr>
          <w:rFonts w:ascii="Liberation Serif" w:hAnsi="Liberation Serif"/>
          <w:sz w:val="26"/>
          <w:szCs w:val="26"/>
        </w:rPr>
        <w:t xml:space="preserve"> предоставления муниципальной услуги «Предоставление жилого помещения муниципального жилищного фонда по договору социального найма» (прилагается).</w:t>
      </w:r>
    </w:p>
    <w:p w:rsidR="00BE1877" w:rsidRPr="00257F6B" w:rsidRDefault="00BE1877" w:rsidP="00BE1877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257F6B">
        <w:rPr>
          <w:rFonts w:ascii="Liberation Serif" w:hAnsi="Liberation Serif"/>
          <w:sz w:val="26"/>
          <w:szCs w:val="26"/>
        </w:rPr>
        <w:t xml:space="preserve">2. Признать утратившим силу </w:t>
      </w:r>
      <w:r>
        <w:rPr>
          <w:rFonts w:ascii="Liberation Serif" w:hAnsi="Liberation Serif"/>
          <w:sz w:val="26"/>
          <w:szCs w:val="26"/>
        </w:rPr>
        <w:t>постановление</w:t>
      </w:r>
      <w:hyperlink r:id="rId11" w:history="1"/>
      <w:r w:rsidRPr="00257F6B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 от 18.09.2019 № 1043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 на территории городского округа Верхняя Пышма».</w:t>
      </w:r>
    </w:p>
    <w:p w:rsidR="00BE1877" w:rsidRPr="00257F6B" w:rsidRDefault="00BE1877" w:rsidP="00BE1877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257F6B">
        <w:rPr>
          <w:rFonts w:ascii="Liberation Serif" w:hAnsi="Liberation Serif"/>
          <w:sz w:val="26"/>
          <w:szCs w:val="26"/>
        </w:rPr>
        <w:t xml:space="preserve">3. </w:t>
      </w:r>
      <w:bookmarkStart w:id="0" w:name="_GoBack"/>
      <w:r w:rsidRPr="00257F6B">
        <w:rPr>
          <w:rFonts w:ascii="Liberation Serif" w:hAnsi="Liberation Serif"/>
          <w:sz w:val="26"/>
          <w:szCs w:val="26"/>
        </w:rPr>
        <w:t xml:space="preserve">Опубликовать настоящее </w:t>
      </w:r>
      <w:r>
        <w:rPr>
          <w:rFonts w:ascii="Liberation Serif" w:hAnsi="Liberation Serif"/>
          <w:sz w:val="26"/>
          <w:szCs w:val="26"/>
        </w:rPr>
        <w:t>п</w:t>
      </w:r>
      <w:r w:rsidRPr="00257F6B">
        <w:rPr>
          <w:rFonts w:ascii="Liberation Serif" w:hAnsi="Liberation Serif"/>
          <w:sz w:val="26"/>
          <w:szCs w:val="26"/>
        </w:rPr>
        <w:t>остановление в газете 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6"/>
          <w:szCs w:val="26"/>
        </w:rPr>
        <w:t>,</w:t>
      </w:r>
      <w:r w:rsidRPr="00257F6B">
        <w:rPr>
          <w:rFonts w:ascii="Liberation Serif" w:hAnsi="Liberation Serif"/>
          <w:sz w:val="26"/>
          <w:szCs w:val="26"/>
        </w:rPr>
        <w:t xml:space="preserve"> разместить на официальном сайте городского округа Верхняя Пышма</w:t>
      </w:r>
      <w:r>
        <w:rPr>
          <w:rFonts w:ascii="Liberation Serif" w:hAnsi="Liberation Serif"/>
          <w:sz w:val="26"/>
          <w:szCs w:val="26"/>
        </w:rPr>
        <w:t xml:space="preserve">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 w:rsidRPr="00A02CE2"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>movp.ru)</w:t>
      </w:r>
      <w:bookmarkEnd w:id="0"/>
      <w:r w:rsidRPr="00257F6B">
        <w:rPr>
          <w:rFonts w:ascii="Liberation Serif" w:hAnsi="Liberation Serif"/>
          <w:sz w:val="26"/>
          <w:szCs w:val="26"/>
        </w:rPr>
        <w:t>.</w:t>
      </w:r>
    </w:p>
    <w:p w:rsidR="00BE1877" w:rsidRPr="00257F6B" w:rsidRDefault="00BE1877" w:rsidP="00BE1877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257F6B">
        <w:rPr>
          <w:rFonts w:ascii="Liberation Serif" w:hAnsi="Liberation Serif"/>
          <w:sz w:val="26"/>
          <w:szCs w:val="26"/>
        </w:rPr>
        <w:t>4. Конт</w:t>
      </w:r>
      <w:r>
        <w:rPr>
          <w:rFonts w:ascii="Liberation Serif" w:hAnsi="Liberation Serif"/>
          <w:sz w:val="26"/>
          <w:szCs w:val="26"/>
        </w:rPr>
        <w:t>роль за исполнением настоящего п</w:t>
      </w:r>
      <w:r w:rsidRPr="00257F6B">
        <w:rPr>
          <w:rFonts w:ascii="Liberation Serif" w:hAnsi="Liberation Serif"/>
          <w:sz w:val="26"/>
          <w:szCs w:val="26"/>
        </w:rPr>
        <w:t xml:space="preserve">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257F6B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257F6B">
        <w:rPr>
          <w:rFonts w:ascii="Liberation Serif" w:hAnsi="Liberation Serif"/>
          <w:sz w:val="26"/>
          <w:szCs w:val="26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BE1877" w:rsidRPr="0013051B" w:rsidTr="00ED0985">
        <w:tc>
          <w:tcPr>
            <w:tcW w:w="6237" w:type="dxa"/>
            <w:vAlign w:val="bottom"/>
          </w:tcPr>
          <w:p w:rsidR="00BE1877" w:rsidRDefault="00BE1877" w:rsidP="00ED098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1877" w:rsidRDefault="00BE1877" w:rsidP="00ED098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1877" w:rsidRPr="00257F6B" w:rsidRDefault="00BE1877" w:rsidP="00ED0985">
            <w:pPr>
              <w:rPr>
                <w:rFonts w:ascii="Liberation Serif" w:hAnsi="Liberation Serif"/>
                <w:sz w:val="26"/>
                <w:szCs w:val="26"/>
              </w:rPr>
            </w:pPr>
            <w:r w:rsidRPr="00257F6B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E1877" w:rsidRPr="00257F6B" w:rsidRDefault="00BE1877" w:rsidP="00ED098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257F6B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4A2E8D" w:rsidRDefault="004A2E8D"/>
    <w:sectPr w:rsidR="004A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82"/>
    <w:rsid w:val="004A2E8D"/>
    <w:rsid w:val="00BE1877"/>
    <w:rsid w:val="00C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6E581-F507-4BCA-B931-842B322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1877"/>
    <w:rPr>
      <w:color w:val="0000FF"/>
      <w:u w:val="single"/>
    </w:rPr>
  </w:style>
  <w:style w:type="paragraph" w:customStyle="1" w:styleId="ConsPlusNormal">
    <w:name w:val="ConsPlusNormal"/>
    <w:rsid w:val="00BE18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2110D1D5045D152B9A0543A31F5E5A1427350E99D4DEA500E28FB8AC42E11B1E5F41E013B1DBDD2478DE958ECF81A07BAC6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F2110D1D5045D152B9BE592C5DABEFA4492B5FE99F4FBD0F5E2EACD5942844F1A5F24B507F48B9D44FC7B814A7F71806BA6A1C944E0E9DB4CD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2110D1D5045D152B9BE592C5DABEFA4492855E8994FBD0F5E2EACD5942844E3A5AA47527C56B0D85A91E952BFC0D" TargetMode="External"/><Relationship Id="rId11" Type="http://schemas.openxmlformats.org/officeDocument/2006/relationships/hyperlink" Target="consultantplus://offline/ref=544BADA1A7EAEF27134F820AF00DF93834E49123D5B904C8E81E068D6CC53E7DA85CE0E5D7E3A7D3521FE062F1F1FDBF47m06BD" TargetMode="External"/><Relationship Id="rId5" Type="http://schemas.openxmlformats.org/officeDocument/2006/relationships/hyperlink" Target="consultantplus://offline/ref=D9F2110D1D5045D152B9BE592C5DABEFA44B2D59E2934FBD0F5E2EACD5942844F1A5F24B507F4BB6D84FC7B814A7F71806BA6A1C944E0E9DB4CDD" TargetMode="External"/><Relationship Id="rId10" Type="http://schemas.openxmlformats.org/officeDocument/2006/relationships/hyperlink" Target="&#1040;&#1076;&#1084;&#1080;&#1085;&#1080;&#1089;&#1090;&#1088;&#1072;&#1090;&#1080;&#1074;&#1085;&#1099;&#1081;%20&#1088;&#1077;&#1075;&#1083;&#1072;&#1084;&#1077;&#1085;&#1090;%20&#1074;&#1077;&#1088;&#1093;&#1085;&#1103;&#1103;%20&#1087;&#1099;&#1096;&#1084;&#1072;%20&#1087;&#1088;&#1077;&#1076;&#1086;&#1089;&#1090;&#1072;&#1074;&#1083;&#1077;&#1085;&#1080;&#1077;%20&#1087;&#1086;%20&#1076;&#1086;&#1075;&#1086;&#1074;&#1086;&#1088;&#1091;%20&#1089;&#1086;&#1094;.&#1085;&#1072;&#1081;&#1084;&#1072;%202022%20&#1075;&#1086;&#1076;.doc" TargetMode="External"/><Relationship Id="rId4" Type="http://schemas.openxmlformats.org/officeDocument/2006/relationships/hyperlink" Target="consultantplus://offline/ref=D9F2110D1D5045D152B9BE592C5DABEFA2412A58E0CD18BF5E0B20A9DDC47254E7ECFD494E7F40AED24491BECBD" TargetMode="External"/><Relationship Id="rId9" Type="http://schemas.openxmlformats.org/officeDocument/2006/relationships/hyperlink" Target="consultantplus://offline/ref=D9F2110D1D5045D152B9A0543A31F5E5A1427350E89943E2500328FB8AC42E11B1E5F41E133B45B1D04493E852F9AE4B41F1671689520E975198C38EB9C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2022-11-21T06:06:00Z</dcterms:created>
  <dcterms:modified xsi:type="dcterms:W3CDTF">2022-11-21T06:07:00Z</dcterms:modified>
</cp:coreProperties>
</file>