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2029D" w:rsidTr="0002029D">
        <w:trPr>
          <w:trHeight w:val="524"/>
        </w:trPr>
        <w:tc>
          <w:tcPr>
            <w:tcW w:w="9460" w:type="dxa"/>
            <w:gridSpan w:val="5"/>
            <w:hideMark/>
          </w:tcPr>
          <w:p w:rsidR="0002029D" w:rsidRDefault="000202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2029D" w:rsidRDefault="000202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2029D" w:rsidRDefault="000202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2029D" w:rsidRDefault="0002029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8CF1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029D" w:rsidTr="0002029D">
        <w:trPr>
          <w:trHeight w:val="524"/>
        </w:trPr>
        <w:tc>
          <w:tcPr>
            <w:tcW w:w="284" w:type="dxa"/>
            <w:vAlign w:val="bottom"/>
            <w:hideMark/>
          </w:tcPr>
          <w:p w:rsidR="0002029D" w:rsidRDefault="0002029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029D" w:rsidRDefault="000202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30.11.2022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2029D" w:rsidRDefault="000202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029D" w:rsidRDefault="000202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1485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2029D" w:rsidRDefault="000202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2029D" w:rsidTr="0002029D">
        <w:trPr>
          <w:trHeight w:val="130"/>
        </w:trPr>
        <w:tc>
          <w:tcPr>
            <w:tcW w:w="9460" w:type="dxa"/>
            <w:gridSpan w:val="5"/>
          </w:tcPr>
          <w:p w:rsidR="0002029D" w:rsidRDefault="0002029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2029D" w:rsidTr="0002029D">
        <w:tc>
          <w:tcPr>
            <w:tcW w:w="9460" w:type="dxa"/>
            <w:gridSpan w:val="5"/>
          </w:tcPr>
          <w:p w:rsidR="0002029D" w:rsidRPr="0002029D" w:rsidRDefault="0002029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2029D" w:rsidRPr="0002029D" w:rsidRDefault="0002029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2029D" w:rsidRPr="0002029D" w:rsidRDefault="0002029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029D" w:rsidTr="0002029D">
        <w:tc>
          <w:tcPr>
            <w:tcW w:w="9460" w:type="dxa"/>
            <w:gridSpan w:val="5"/>
            <w:hideMark/>
          </w:tcPr>
          <w:p w:rsidR="0002029D" w:rsidRDefault="0002029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«Организация отдыха детей в каникулярное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время»  на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территории городского округа  Верхняя Пышма </w:t>
            </w:r>
          </w:p>
        </w:tc>
      </w:tr>
      <w:tr w:rsidR="0002029D" w:rsidTr="0002029D">
        <w:tc>
          <w:tcPr>
            <w:tcW w:w="9460" w:type="dxa"/>
            <w:gridSpan w:val="5"/>
          </w:tcPr>
          <w:p w:rsidR="0002029D" w:rsidRDefault="000202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2029D" w:rsidRDefault="0002029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2029D" w:rsidRDefault="0002029D" w:rsidP="0002029D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На основании </w:t>
      </w:r>
      <w:hyperlink r:id="rId4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 xml:space="preserve">от 27 июля 2010 года № 210-ФЗ «Об организации предоставления государственных и муниципальных услуг», </w:t>
      </w:r>
      <w:hyperlink r:id="rId5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2 части 1 статьи 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 Федерации», </w:t>
      </w:r>
      <w:hyperlink r:id="rId6" w:history="1">
        <w:r>
          <w:rPr>
            <w:rStyle w:val="a3"/>
            <w:rFonts w:ascii="Liberation Serif" w:eastAsia="Calibri" w:hAnsi="Liberation Serif" w:cs="Liberation Serif"/>
            <w:sz w:val="28"/>
            <w:szCs w:val="28"/>
            <w:lang w:eastAsia="en-US"/>
          </w:rPr>
          <w:t>пункта 2 статьи 7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15 июля 2013 года № 78-ОЗ «Об образовании в Свердловской области», </w:t>
      </w:r>
      <w:r>
        <w:rPr>
          <w:rFonts w:ascii="Liberation Serif" w:hAnsi="Liberation Serif"/>
          <w:sz w:val="28"/>
          <w:szCs w:val="28"/>
        </w:rPr>
        <w:t>постановления Правительства Свердловской области от 03.08.2017 № 558-ПП «О мерах по организации и обеспечению отдыха и оздоровления детей в Свердловской области,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hyperlink r:id="rId7" w:history="1">
        <w:r>
          <w:rPr>
            <w:rStyle w:val="a3"/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02029D" w:rsidRDefault="0002029D" w:rsidP="0002029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2029D" w:rsidRDefault="0002029D" w:rsidP="0002029D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0"/>
        </w:rPr>
        <w:t>1.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 w:val="0"/>
        </w:rPr>
        <w:t xml:space="preserve">Утвердить административный регламент предоставления муниципальной услуги </w:t>
      </w:r>
      <w:r>
        <w:rPr>
          <w:rFonts w:ascii="Liberation Serif" w:hAnsi="Liberation Serif" w:cs="Liberation Serif"/>
          <w:b w:val="0"/>
          <w:i/>
        </w:rPr>
        <w:t>«</w:t>
      </w:r>
      <w:r>
        <w:rPr>
          <w:rFonts w:ascii="Liberation Serif" w:hAnsi="Liberation Serif" w:cs="Liberation Serif"/>
          <w:b w:val="0"/>
        </w:rPr>
        <w:t>Организация отдыха детей в каникулярное время» на территории городского округа Верхняя Пышма</w:t>
      </w:r>
      <w:r>
        <w:rPr>
          <w:rFonts w:ascii="Liberation Serif" w:hAnsi="Liberation Serif"/>
          <w:b w:val="0"/>
        </w:rPr>
        <w:t xml:space="preserve"> (прилагается).</w:t>
      </w:r>
    </w:p>
    <w:p w:rsidR="0002029D" w:rsidRDefault="0002029D" w:rsidP="0002029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</w:t>
      </w:r>
      <w:r>
        <w:rPr>
          <w:rFonts w:ascii="Liberation Serif" w:eastAsia="Calibri" w:hAnsi="Liberation Serif"/>
          <w:sz w:val="28"/>
          <w:szCs w:val="28"/>
          <w:lang w:eastAsia="en-US"/>
        </w:rPr>
        <w:t>а</w:t>
      </w:r>
      <w:r>
        <w:rPr>
          <w:rFonts w:ascii="Liberation Serif" w:hAnsi="Liberation Serif"/>
          <w:sz w:val="28"/>
          <w:szCs w:val="28"/>
        </w:rPr>
        <w:t>дминистративный регламент предоставления муниципальной услуги</w:t>
      </w:r>
      <w:r>
        <w:rPr>
          <w:rFonts w:ascii="Liberation Serif" w:eastAsia="Calibri" w:hAnsi="Liberation Serif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«Предоставление путевок детям в организации отдыха в дневных и загородных лагерях на территории городского округа Верхняя Пышма», </w:t>
      </w:r>
      <w:r>
        <w:rPr>
          <w:rFonts w:ascii="Liberation Serif" w:hAnsi="Liberation Serif"/>
          <w:sz w:val="28"/>
          <w:szCs w:val="28"/>
        </w:rPr>
        <w:t xml:space="preserve">утвержденный постановлением администрации городского округа Верхняя Пышма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 07.10.2019 № 1121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«</w:t>
      </w:r>
      <w:r>
        <w:rPr>
          <w:rFonts w:ascii="Liberation Serif" w:hAnsi="Liberation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путевок детям в организации отдыха в дневных и загородных лагерях на территории городского округа Верхняя Пышма»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2029D" w:rsidRDefault="0002029D" w:rsidP="0002029D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lastRenderedPageBreak/>
        <w:t xml:space="preserve">официальном интернет-портале правовой информации городского округа Верхняя Пышма (www.верхняяпышма-право.рф) </w:t>
      </w:r>
      <w:r>
        <w:rPr>
          <w:rFonts w:ascii="Liberation Serif" w:hAnsi="Liberation Serif" w:cs="Times New Roman"/>
          <w:sz w:val="28"/>
          <w:szCs w:val="28"/>
        </w:rPr>
        <w:t>и разместить на официальном сайте городского округа Верхняя Пышма (</w:t>
      </w:r>
      <w:r>
        <w:rPr>
          <w:rFonts w:ascii="Liberation Serif" w:hAnsi="Liberation Serif" w:cs="Times New Roman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  <w:bookmarkEnd w:id="0"/>
    </w:p>
    <w:p w:rsidR="0002029D" w:rsidRDefault="0002029D" w:rsidP="0002029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02029D" w:rsidRDefault="0002029D" w:rsidP="000202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2029D" w:rsidRDefault="0002029D" w:rsidP="000202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2029D" w:rsidTr="0002029D">
        <w:tc>
          <w:tcPr>
            <w:tcW w:w="6237" w:type="dxa"/>
            <w:vAlign w:val="bottom"/>
            <w:hideMark/>
          </w:tcPr>
          <w:p w:rsidR="0002029D" w:rsidRDefault="0002029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2029D" w:rsidRDefault="0002029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2029D" w:rsidRDefault="0002029D" w:rsidP="0002029D">
      <w:pPr>
        <w:pStyle w:val="ConsNormal"/>
        <w:widowControl/>
        <w:ind w:firstLine="0"/>
        <w:rPr>
          <w:rFonts w:ascii="Liberation Serif" w:hAnsi="Liberation Serif"/>
        </w:rPr>
      </w:pPr>
    </w:p>
    <w:p w:rsidR="00D21ADD" w:rsidRDefault="00D21ADD"/>
    <w:sectPr w:rsidR="00D2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C8"/>
    <w:rsid w:val="0002029D"/>
    <w:rsid w:val="00205AC8"/>
    <w:rsid w:val="00D2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630D-BDF8-478C-A001-D6B94234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029D"/>
    <w:rPr>
      <w:color w:val="0000FF"/>
      <w:u w:val="single"/>
    </w:rPr>
  </w:style>
  <w:style w:type="paragraph" w:customStyle="1" w:styleId="ConsNormal">
    <w:name w:val="ConsNormal"/>
    <w:rsid w:val="000202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">
    <w:name w:val="Основной текст (3)"/>
    <w:basedOn w:val="a"/>
    <w:rsid w:val="0002029D"/>
    <w:pPr>
      <w:widowControl w:val="0"/>
      <w:shd w:val="clear" w:color="auto" w:fill="FFFFFF"/>
      <w:suppressAutoHyphens/>
      <w:autoSpaceDN w:val="0"/>
      <w:spacing w:after="320" w:line="322" w:lineRule="exact"/>
      <w:ind w:hanging="580"/>
    </w:pPr>
    <w:rPr>
      <w:b/>
      <w:bCs/>
      <w:color w:val="000000"/>
      <w:sz w:val="28"/>
      <w:szCs w:val="28"/>
      <w:lang w:bidi="ru-RU"/>
    </w:rPr>
  </w:style>
  <w:style w:type="paragraph" w:customStyle="1" w:styleId="ConsPlusNormal">
    <w:name w:val="ConsPlusNormal"/>
    <w:rsid w:val="000202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F9AB3EAB20BBB60952F79FD6584FE3868FC857D1282730522BC8330E0A760E2B85957B08D3D20E6D9B5B71s44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5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4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2022-11-30T06:12:00Z</dcterms:created>
  <dcterms:modified xsi:type="dcterms:W3CDTF">2022-11-30T06:12:00Z</dcterms:modified>
</cp:coreProperties>
</file>