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4937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4"/>
        <w:gridCol w:w="1843"/>
        <w:gridCol w:w="425"/>
        <w:gridCol w:w="567"/>
        <w:gridCol w:w="6341"/>
      </w:tblGrid>
      <w:tr w:rsidR="005A77FA" w:rsidRPr="003B0CBC" w:rsidTr="0094638E">
        <w:trPr>
          <w:trHeight w:val="524"/>
        </w:trPr>
        <w:tc>
          <w:tcPr>
            <w:tcW w:w="9460" w:type="dxa"/>
            <w:gridSpan w:val="5"/>
          </w:tcPr>
          <w:p w:rsidR="005A77FA" w:rsidRPr="003B0CBC" w:rsidRDefault="005A77FA" w:rsidP="0094638E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 w:val="28"/>
                <w:szCs w:val="28"/>
              </w:rPr>
            </w:pPr>
            <w:r w:rsidRPr="003B0CBC">
              <w:rPr>
                <w:rFonts w:ascii="Liberation Serif" w:hAnsi="Liberation Serif"/>
                <w:b/>
                <w:sz w:val="28"/>
                <w:szCs w:val="28"/>
              </w:rPr>
              <w:t xml:space="preserve">ГЛАВА ГОРОДСКОГО ОКРУГА </w:t>
            </w:r>
          </w:p>
          <w:p w:rsidR="005A77FA" w:rsidRPr="003B0CBC" w:rsidRDefault="005A77FA" w:rsidP="0094638E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</w:rPr>
            </w:pPr>
            <w:r w:rsidRPr="003B0CBC">
              <w:rPr>
                <w:rFonts w:ascii="Liberation Serif" w:hAnsi="Liberation Serif"/>
                <w:b/>
                <w:sz w:val="28"/>
                <w:szCs w:val="28"/>
              </w:rPr>
              <w:t>Верхняя Пышма</w:t>
            </w:r>
          </w:p>
          <w:p w:rsidR="005A77FA" w:rsidRPr="003B0CBC" w:rsidRDefault="005A77FA" w:rsidP="0094638E">
            <w:pPr>
              <w:jc w:val="center"/>
              <w:rPr>
                <w:rFonts w:ascii="Liberation Serif" w:hAnsi="Liberation Serif"/>
                <w:b/>
                <w:spacing w:val="40"/>
                <w:sz w:val="34"/>
                <w:szCs w:val="34"/>
              </w:rPr>
            </w:pPr>
            <w:r w:rsidRPr="003B0CBC">
              <w:rPr>
                <w:rFonts w:ascii="Liberation Serif" w:hAnsi="Liberation Serif"/>
                <w:b/>
                <w:spacing w:val="40"/>
                <w:sz w:val="32"/>
                <w:szCs w:val="34"/>
              </w:rPr>
              <w:t>ПОСТАНОВЛЕНИЕ</w:t>
            </w:r>
          </w:p>
          <w:p w:rsidR="005A77FA" w:rsidRPr="003B0CBC" w:rsidRDefault="005A77FA" w:rsidP="0094638E">
            <w:pPr>
              <w:jc w:val="center"/>
              <w:rPr>
                <w:rFonts w:ascii="Liberation Serif" w:hAnsi="Liberation Serif"/>
                <w:b/>
                <w:spacing w:val="40"/>
                <w:sz w:val="34"/>
                <w:szCs w:val="34"/>
              </w:rPr>
            </w:pPr>
            <w:r w:rsidRPr="00EC7C6C">
              <w:rPr>
                <w:rFonts w:ascii="Liberation Serif" w:hAnsi="Liberation Serif"/>
                <w:b/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267970</wp:posOffset>
                      </wp:positionH>
                      <wp:positionV relativeFrom="paragraph">
                        <wp:posOffset>46990</wp:posOffset>
                      </wp:positionV>
                      <wp:extent cx="5760085" cy="0"/>
                      <wp:effectExtent l="24130" t="19050" r="26035" b="19050"/>
                      <wp:wrapNone/>
                      <wp:docPr id="1" name="Прямая соединительная линия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5760085" cy="0"/>
                              </a:xfrm>
                              <a:prstGeom prst="line">
                                <a:avLst/>
                              </a:prstGeom>
                              <a:noFill/>
                              <a:ln w="38100" cmpd="thickThin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61BB411E" id="Прямая соединительная линия 1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1.1pt,3.7pt" to="474.65pt,3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7xnhWgIAAGoEAAAOAAAAZHJzL2Uyb0RvYy54bWysVNFu0zAUfUfiHyy/d0m2ruuipRNqWl4G&#10;TNr4ANd2mmiObdle0wohwZ6R+gn8Ag8gTRrwDekfce2mhcELQuTBubavT8499zhn58taoAU3tlIy&#10;w8lBjBGXVLFKzjP8+nraG2JkHZGMCCV5hlfc4vPR0ydnjU75oSqVYNwgAJE2bXSGS+d0GkWWlrwm&#10;9kBpLmGzUKYmDqZmHjFDGkCvRXQYx4OoUYZpoyi3Flbz7SYeBfyi4NS9KgrLHRIZBm4ujCaMMz9G&#10;ozOSzg3RZUU7GuQfWNSkkvDRPVROHEG3pvoDqq6oUVYV7oCqOlJFUVEeaoBqkvi3aq5KonmoBcSx&#10;ei+T/X+w9OXi0qCKQe8wkqSGFrUfN+826/Zr+2mzRpv37ff2S/u5vW+/tfebO4gfNh8g9pvtQ7e8&#10;RolXstE2BcCxvDReC7qUV/pC0RuLpBqXRM55qOh6peEz4UT06IifWA18Zs0LxSCH3DoVZF0WpvaQ&#10;IBhahu6t9t3jS4coLB6fDOJ4eIwR3e1FJN0d1Ma651zVyAcZFpX0wpKULC6sA+qQukvxy1JNKyGC&#10;OYRETYaPhkkM/qG1BqkcmOXmuuxabpWomE/3B62Zz8bCoAXxhguPVwbgH6UZdStZgC85YZMudqQS&#10;2xjyhfR4UBwQ7KKto96cxqeT4WTY7/UPB5NeP87z3rPpuN8bTJOT4/woH4/z5K2vLumnZcUYl57d&#10;zt1J/+/c092zrS/3/t4LEz1GDyUC2d07kA7d9Q3dWmOm2OrSeDV8o8HQIbm7fP7G/DoPWT9/EaMf&#10;AAAA//8DAFBLAwQUAAYACAAAACEAhA0WY9kAAAAGAQAADwAAAGRycy9kb3ducmV2LnhtbEyOwU7D&#10;MBBE70j8g7VI3KiTEFEa4lQICSFxo5T7Nt4maeN1iJ02/D0LFziOZvTmlevZ9epEY+g8G0gXCSji&#10;2tuOGwPb9+ebe1AhIlvsPZOBLwqwri4vSiysP/MbnTaxUQLhUKCBNsah0DrULTkMCz8QS7f3o8Mo&#10;cWy0HfEscNfrLEnutMOO5aHFgZ5aqo+byRlIXlys8fBxSI/pstnr7efsp1djrq/mxwdQkeb4N4Yf&#10;fVGHSpx2fmIbVG8gzzJZGljmoKRe5atbULvfrKtS/9evvgEAAP//AwBQSwECLQAUAAYACAAAACEA&#10;toM4kv4AAADhAQAAEwAAAAAAAAAAAAAAAAAAAAAAW0NvbnRlbnRfVHlwZXNdLnhtbFBLAQItABQA&#10;BgAIAAAAIQA4/SH/1gAAAJQBAAALAAAAAAAAAAAAAAAAAC8BAABfcmVscy8ucmVsc1BLAQItABQA&#10;BgAIAAAAIQA/7xnhWgIAAGoEAAAOAAAAAAAAAAAAAAAAAC4CAABkcnMvZTJvRG9jLnhtbFBLAQIt&#10;ABQABgAIAAAAIQCEDRZj2QAAAAYBAAAPAAAAAAAAAAAAAAAAALQEAABkcnMvZG93bnJldi54bWxQ&#10;SwUGAAAAAAQABADzAAAAugUAAAAA&#10;" strokeweight="3pt">
                      <v:stroke linestyle="thickThin"/>
                    </v:line>
                  </w:pict>
                </mc:Fallback>
              </mc:AlternateContent>
            </w:r>
          </w:p>
        </w:tc>
      </w:tr>
      <w:tr w:rsidR="005A77FA" w:rsidRPr="003B0CBC" w:rsidTr="0094638E">
        <w:trPr>
          <w:trHeight w:val="524"/>
        </w:trPr>
        <w:tc>
          <w:tcPr>
            <w:tcW w:w="284" w:type="dxa"/>
            <w:vAlign w:val="bottom"/>
          </w:tcPr>
          <w:p w:rsidR="005A77FA" w:rsidRPr="003B0CBC" w:rsidRDefault="005A77FA" w:rsidP="0094638E">
            <w:pPr>
              <w:tabs>
                <w:tab w:val="left" w:leader="underscore" w:pos="9639"/>
              </w:tabs>
              <w:rPr>
                <w:rFonts w:ascii="Liberation Serif" w:hAnsi="Liberation Serif"/>
                <w:szCs w:val="28"/>
              </w:rPr>
            </w:pPr>
            <w:r w:rsidRPr="003B0CBC">
              <w:rPr>
                <w:rFonts w:ascii="Liberation Serif" w:hAnsi="Liberation Serif"/>
                <w:szCs w:val="28"/>
              </w:rPr>
              <w:t>от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vAlign w:val="bottom"/>
          </w:tcPr>
          <w:p w:rsidR="005A77FA" w:rsidRPr="003B0CBC" w:rsidRDefault="005A77FA" w:rsidP="0094638E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 w:rsidRPr="003B0CBC">
              <w:rPr>
                <w:rFonts w:ascii="Liberation Serif" w:hAnsi="Liberation Serif"/>
              </w:rPr>
              <w:fldChar w:fldCharType="begin"/>
            </w:r>
            <w:r w:rsidRPr="003B0CBC">
              <w:rPr>
                <w:rFonts w:ascii="Liberation Serif" w:hAnsi="Liberation Serif"/>
              </w:rPr>
              <w:instrText xml:space="preserve"> DOCPROPERTY  Рег.дата  \* MERGEFORMAT </w:instrText>
            </w:r>
            <w:r w:rsidRPr="003B0CBC">
              <w:rPr>
                <w:rFonts w:ascii="Liberation Serif" w:hAnsi="Liberation Serif"/>
              </w:rPr>
              <w:fldChar w:fldCharType="separate"/>
            </w:r>
            <w:r w:rsidRPr="003B0CBC">
              <w:rPr>
                <w:rFonts w:ascii="Liberation Serif" w:hAnsi="Liberation Serif"/>
              </w:rPr>
              <w:t xml:space="preserve"> </w:t>
            </w:r>
            <w:r w:rsidRPr="003B0CBC">
              <w:rPr>
                <w:rFonts w:ascii="Liberation Serif" w:hAnsi="Liberation Serif"/>
              </w:rPr>
              <w:fldChar w:fldCharType="end"/>
            </w:r>
            <w:r>
              <w:rPr>
                <w:rFonts w:ascii="Liberation Serif" w:hAnsi="Liberation Serif"/>
              </w:rPr>
              <w:t>12.12.2022</w:t>
            </w:r>
            <w:bookmarkStart w:id="0" w:name="_GoBack"/>
            <w:bookmarkEnd w:id="0"/>
          </w:p>
        </w:tc>
        <w:tc>
          <w:tcPr>
            <w:tcW w:w="425" w:type="dxa"/>
            <w:vAlign w:val="bottom"/>
          </w:tcPr>
          <w:p w:rsidR="005A77FA" w:rsidRPr="003B0CBC" w:rsidRDefault="005A77FA" w:rsidP="0094638E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 w:rsidRPr="003B0CBC">
              <w:rPr>
                <w:rFonts w:ascii="Liberation Serif" w:hAnsi="Liberation Serif"/>
                <w:szCs w:val="28"/>
              </w:rPr>
              <w:t>№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vAlign w:val="bottom"/>
          </w:tcPr>
          <w:p w:rsidR="005A77FA" w:rsidRPr="003B0CBC" w:rsidRDefault="005A77FA" w:rsidP="0094638E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 w:rsidRPr="003B0CBC">
              <w:rPr>
                <w:rFonts w:ascii="Liberation Serif" w:hAnsi="Liberation Serif"/>
              </w:rPr>
              <w:fldChar w:fldCharType="begin"/>
            </w:r>
            <w:r w:rsidRPr="003B0CBC">
              <w:rPr>
                <w:rFonts w:ascii="Liberation Serif" w:hAnsi="Liberation Serif"/>
              </w:rPr>
              <w:instrText xml:space="preserve"> DOCPROPERTY  Рег.№  \* MERGEFORMAT </w:instrText>
            </w:r>
            <w:r w:rsidRPr="003B0CBC">
              <w:rPr>
                <w:rFonts w:ascii="Liberation Serif" w:hAnsi="Liberation Serif"/>
              </w:rPr>
              <w:fldChar w:fldCharType="separate"/>
            </w:r>
            <w:r w:rsidRPr="003B0CBC">
              <w:rPr>
                <w:rFonts w:ascii="Liberation Serif" w:hAnsi="Liberation Serif"/>
              </w:rPr>
              <w:t xml:space="preserve"> </w:t>
            </w:r>
            <w:r w:rsidRPr="003B0CBC">
              <w:rPr>
                <w:rFonts w:ascii="Liberation Serif" w:hAnsi="Liberation Serif"/>
              </w:rPr>
              <w:fldChar w:fldCharType="end"/>
            </w:r>
            <w:r>
              <w:rPr>
                <w:rFonts w:ascii="Liberation Serif" w:hAnsi="Liberation Serif"/>
              </w:rPr>
              <w:t>167</w:t>
            </w:r>
          </w:p>
        </w:tc>
        <w:tc>
          <w:tcPr>
            <w:tcW w:w="6341" w:type="dxa"/>
            <w:vAlign w:val="bottom"/>
          </w:tcPr>
          <w:p w:rsidR="005A77FA" w:rsidRPr="003B0CBC" w:rsidRDefault="005A77FA" w:rsidP="0094638E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</w:p>
        </w:tc>
      </w:tr>
      <w:tr w:rsidR="005A77FA" w:rsidRPr="003B0CBC" w:rsidTr="0094638E">
        <w:trPr>
          <w:trHeight w:val="130"/>
        </w:trPr>
        <w:tc>
          <w:tcPr>
            <w:tcW w:w="9460" w:type="dxa"/>
            <w:gridSpan w:val="5"/>
          </w:tcPr>
          <w:p w:rsidR="005A77FA" w:rsidRPr="003B0CBC" w:rsidRDefault="005A77FA" w:rsidP="0094638E">
            <w:pPr>
              <w:rPr>
                <w:rFonts w:ascii="Liberation Serif" w:hAnsi="Liberation Serif"/>
                <w:sz w:val="20"/>
                <w:szCs w:val="28"/>
              </w:rPr>
            </w:pPr>
          </w:p>
        </w:tc>
      </w:tr>
      <w:tr w:rsidR="005A77FA" w:rsidRPr="003B0CBC" w:rsidTr="0094638E">
        <w:tc>
          <w:tcPr>
            <w:tcW w:w="9460" w:type="dxa"/>
            <w:gridSpan w:val="5"/>
          </w:tcPr>
          <w:p w:rsidR="005A77FA" w:rsidRPr="003B0CBC" w:rsidRDefault="005A77FA" w:rsidP="0094638E">
            <w:pPr>
              <w:rPr>
                <w:rFonts w:ascii="Liberation Serif" w:hAnsi="Liberation Serif"/>
                <w:sz w:val="20"/>
                <w:szCs w:val="28"/>
                <w:lang w:val="en-US"/>
              </w:rPr>
            </w:pPr>
            <w:r w:rsidRPr="003B0CBC">
              <w:rPr>
                <w:rFonts w:ascii="Liberation Serif" w:hAnsi="Liberation Serif"/>
                <w:sz w:val="20"/>
                <w:szCs w:val="28"/>
              </w:rPr>
              <w:t>г. Верхняя Пышма</w:t>
            </w:r>
          </w:p>
          <w:p w:rsidR="005A77FA" w:rsidRPr="003B0CBC" w:rsidRDefault="005A77FA" w:rsidP="0094638E">
            <w:pPr>
              <w:rPr>
                <w:rFonts w:ascii="Liberation Serif" w:hAnsi="Liberation Serif"/>
                <w:sz w:val="28"/>
                <w:szCs w:val="28"/>
                <w:lang w:val="en-US"/>
              </w:rPr>
            </w:pPr>
          </w:p>
          <w:p w:rsidR="005A77FA" w:rsidRPr="003B0CBC" w:rsidRDefault="005A77FA" w:rsidP="0094638E">
            <w:pPr>
              <w:rPr>
                <w:rFonts w:ascii="Liberation Serif" w:hAnsi="Liberation Serif"/>
                <w:sz w:val="28"/>
                <w:szCs w:val="28"/>
                <w:lang w:val="en-US"/>
              </w:rPr>
            </w:pPr>
          </w:p>
        </w:tc>
      </w:tr>
      <w:tr w:rsidR="005A77FA" w:rsidRPr="003B0CBC" w:rsidTr="0094638E">
        <w:tc>
          <w:tcPr>
            <w:tcW w:w="9460" w:type="dxa"/>
            <w:gridSpan w:val="5"/>
          </w:tcPr>
          <w:p w:rsidR="005A77FA" w:rsidRPr="003B0CBC" w:rsidRDefault="005A77FA" w:rsidP="0094638E">
            <w:pPr>
              <w:jc w:val="center"/>
              <w:rPr>
                <w:rFonts w:ascii="Liberation Serif" w:hAnsi="Liberation Serif"/>
                <w:b/>
                <w:i/>
                <w:sz w:val="28"/>
                <w:szCs w:val="28"/>
              </w:rPr>
            </w:pPr>
            <w:r w:rsidRPr="003B0CBC">
              <w:rPr>
                <w:rFonts w:ascii="Liberation Serif" w:hAnsi="Liberation Serif"/>
                <w:b/>
                <w:i/>
                <w:sz w:val="28"/>
                <w:szCs w:val="28"/>
              </w:rPr>
              <w:t xml:space="preserve">Об отмене постановления Главы городского округа Верхняя Пышма </w:t>
            </w:r>
            <w:r>
              <w:rPr>
                <w:rFonts w:ascii="Liberation Serif" w:hAnsi="Liberation Serif"/>
                <w:b/>
                <w:i/>
                <w:sz w:val="28"/>
                <w:szCs w:val="28"/>
              </w:rPr>
              <w:br/>
            </w:r>
            <w:r w:rsidRPr="003B0CBC">
              <w:rPr>
                <w:rFonts w:ascii="Liberation Serif" w:hAnsi="Liberation Serif"/>
                <w:b/>
                <w:i/>
                <w:sz w:val="28"/>
                <w:szCs w:val="28"/>
              </w:rPr>
              <w:t xml:space="preserve">от 28.11.2022 № 165 «О назначении публичных слушаний по проекту внесения изменений в документацию по планировке территории для размещения линейного объекта «Дорожно-транспортная инфраструктура г. Верхняя Пышма. Автодорога от </w:t>
            </w:r>
            <w:proofErr w:type="spellStart"/>
            <w:r w:rsidRPr="003B0CBC">
              <w:rPr>
                <w:rFonts w:ascii="Liberation Serif" w:hAnsi="Liberation Serif"/>
                <w:b/>
                <w:i/>
                <w:sz w:val="28"/>
                <w:szCs w:val="28"/>
              </w:rPr>
              <w:t>промплощадки</w:t>
            </w:r>
            <w:proofErr w:type="spellEnd"/>
            <w:r w:rsidRPr="003B0CBC">
              <w:rPr>
                <w:rFonts w:ascii="Liberation Serif" w:hAnsi="Liberation Serif"/>
                <w:b/>
                <w:i/>
                <w:sz w:val="28"/>
                <w:szCs w:val="28"/>
              </w:rPr>
              <w:t xml:space="preserve"> </w:t>
            </w:r>
            <w:r>
              <w:rPr>
                <w:rFonts w:ascii="Liberation Serif" w:hAnsi="Liberation Serif"/>
                <w:b/>
                <w:i/>
                <w:sz w:val="28"/>
                <w:szCs w:val="28"/>
              </w:rPr>
              <w:br/>
            </w:r>
            <w:r w:rsidRPr="003B0CBC">
              <w:rPr>
                <w:rFonts w:ascii="Liberation Serif" w:hAnsi="Liberation Serif"/>
                <w:b/>
                <w:i/>
                <w:sz w:val="28"/>
                <w:szCs w:val="28"/>
              </w:rPr>
              <w:t xml:space="preserve">ОАО «Уральский завод химреактивов» до </w:t>
            </w:r>
            <w:proofErr w:type="spellStart"/>
            <w:r w:rsidRPr="003B0CBC">
              <w:rPr>
                <w:rFonts w:ascii="Liberation Serif" w:hAnsi="Liberation Serif"/>
                <w:b/>
                <w:i/>
                <w:sz w:val="28"/>
                <w:szCs w:val="28"/>
              </w:rPr>
              <w:t>промплощадки</w:t>
            </w:r>
            <w:proofErr w:type="spellEnd"/>
            <w:r w:rsidRPr="003B0CBC">
              <w:rPr>
                <w:rFonts w:ascii="Liberation Serif" w:hAnsi="Liberation Serif"/>
                <w:b/>
                <w:i/>
                <w:sz w:val="28"/>
                <w:szCs w:val="28"/>
              </w:rPr>
              <w:t xml:space="preserve"> </w:t>
            </w:r>
            <w:r>
              <w:rPr>
                <w:rFonts w:ascii="Liberation Serif" w:hAnsi="Liberation Serif"/>
                <w:b/>
                <w:i/>
                <w:sz w:val="28"/>
                <w:szCs w:val="28"/>
              </w:rPr>
              <w:br/>
            </w:r>
            <w:r w:rsidRPr="003B0CBC">
              <w:rPr>
                <w:rFonts w:ascii="Liberation Serif" w:hAnsi="Liberation Serif"/>
                <w:b/>
                <w:i/>
                <w:sz w:val="28"/>
                <w:szCs w:val="28"/>
              </w:rPr>
              <w:t>АО «</w:t>
            </w:r>
            <w:proofErr w:type="spellStart"/>
            <w:r w:rsidRPr="003B0CBC">
              <w:rPr>
                <w:rFonts w:ascii="Liberation Serif" w:hAnsi="Liberation Serif"/>
                <w:b/>
                <w:i/>
                <w:sz w:val="28"/>
                <w:szCs w:val="28"/>
              </w:rPr>
              <w:t>Уралэлектромедь</w:t>
            </w:r>
            <w:proofErr w:type="spellEnd"/>
            <w:r w:rsidRPr="003B0CBC">
              <w:rPr>
                <w:rFonts w:ascii="Liberation Serif" w:hAnsi="Liberation Serif"/>
                <w:b/>
                <w:i/>
                <w:sz w:val="28"/>
                <w:szCs w:val="28"/>
              </w:rPr>
              <w:t xml:space="preserve">» </w:t>
            </w:r>
          </w:p>
        </w:tc>
      </w:tr>
      <w:tr w:rsidR="005A77FA" w:rsidRPr="003B0CBC" w:rsidTr="0094638E">
        <w:tc>
          <w:tcPr>
            <w:tcW w:w="9460" w:type="dxa"/>
            <w:gridSpan w:val="5"/>
          </w:tcPr>
          <w:p w:rsidR="005A77FA" w:rsidRPr="003B0CBC" w:rsidRDefault="005A77FA" w:rsidP="0094638E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  <w:p w:rsidR="005A77FA" w:rsidRPr="003B0CBC" w:rsidRDefault="005A77FA" w:rsidP="0094638E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</w:tc>
      </w:tr>
    </w:tbl>
    <w:p w:rsidR="005A77FA" w:rsidRDefault="005A77FA" w:rsidP="005A77FA">
      <w:pPr>
        <w:widowControl w:val="0"/>
        <w:ind w:firstLine="708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В целях доработки </w:t>
      </w:r>
      <w:r>
        <w:rPr>
          <w:rFonts w:ascii="Liberation Serif" w:hAnsi="Liberation Serif" w:cs="Liberation Serif"/>
          <w:sz w:val="28"/>
          <w:szCs w:val="28"/>
        </w:rPr>
        <w:t xml:space="preserve">проекта внесения изменений в документацию </w:t>
      </w:r>
      <w:r>
        <w:rPr>
          <w:rFonts w:ascii="Liberation Serif" w:hAnsi="Liberation Serif" w:cs="Liberation Serif"/>
          <w:sz w:val="28"/>
          <w:szCs w:val="28"/>
        </w:rPr>
        <w:br/>
        <w:t xml:space="preserve">по планировке территории для размещения линейного объекта «Дорожно-транспортная инфраструктура г. Верхняя Пышма. Автодорога </w:t>
      </w:r>
      <w:r>
        <w:rPr>
          <w:rFonts w:ascii="Liberation Serif" w:hAnsi="Liberation Serif" w:cs="Liberation Serif"/>
          <w:sz w:val="28"/>
          <w:szCs w:val="28"/>
        </w:rPr>
        <w:br/>
        <w:t xml:space="preserve">от </w:t>
      </w:r>
      <w:proofErr w:type="spellStart"/>
      <w:r>
        <w:rPr>
          <w:rFonts w:ascii="Liberation Serif" w:hAnsi="Liberation Serif" w:cs="Liberation Serif"/>
          <w:sz w:val="28"/>
          <w:szCs w:val="28"/>
        </w:rPr>
        <w:t>промплощадки</w:t>
      </w:r>
      <w:proofErr w:type="spellEnd"/>
      <w:r>
        <w:rPr>
          <w:rFonts w:ascii="Liberation Serif" w:hAnsi="Liberation Serif" w:cs="Liberation Serif"/>
          <w:sz w:val="28"/>
          <w:szCs w:val="28"/>
        </w:rPr>
        <w:t xml:space="preserve"> ОАО «Уральский завод химреактивов» до </w:t>
      </w:r>
      <w:proofErr w:type="spellStart"/>
      <w:r>
        <w:rPr>
          <w:rFonts w:ascii="Liberation Serif" w:hAnsi="Liberation Serif" w:cs="Liberation Serif"/>
          <w:sz w:val="28"/>
          <w:szCs w:val="28"/>
        </w:rPr>
        <w:t>промплощадки</w:t>
      </w:r>
      <w:proofErr w:type="spellEnd"/>
      <w:r>
        <w:rPr>
          <w:rFonts w:ascii="Liberation Serif" w:hAnsi="Liberation Serif" w:cs="Liberation Serif"/>
          <w:sz w:val="28"/>
          <w:szCs w:val="28"/>
        </w:rPr>
        <w:t xml:space="preserve"> АО «</w:t>
      </w:r>
      <w:proofErr w:type="spellStart"/>
      <w:r>
        <w:rPr>
          <w:rFonts w:ascii="Liberation Serif" w:hAnsi="Liberation Serif" w:cs="Liberation Serif"/>
          <w:sz w:val="28"/>
          <w:szCs w:val="28"/>
        </w:rPr>
        <w:t>Уралэлектромедь</w:t>
      </w:r>
      <w:proofErr w:type="spellEnd"/>
      <w:r>
        <w:rPr>
          <w:rFonts w:ascii="Liberation Serif" w:hAnsi="Liberation Serif" w:cs="Liberation Serif"/>
          <w:sz w:val="28"/>
          <w:szCs w:val="28"/>
        </w:rPr>
        <w:t>»</w:t>
      </w:r>
      <w:r>
        <w:rPr>
          <w:rFonts w:ascii="Liberation Serif" w:hAnsi="Liberation Serif"/>
          <w:sz w:val="28"/>
          <w:szCs w:val="28"/>
        </w:rPr>
        <w:t xml:space="preserve">, выносимого на публичные слушания, </w:t>
      </w:r>
    </w:p>
    <w:p w:rsidR="005A77FA" w:rsidRPr="003B0CBC" w:rsidRDefault="005A77FA" w:rsidP="005A77FA">
      <w:pPr>
        <w:widowControl w:val="0"/>
        <w:jc w:val="both"/>
        <w:rPr>
          <w:rFonts w:ascii="Liberation Serif" w:hAnsi="Liberation Serif"/>
          <w:sz w:val="28"/>
          <w:szCs w:val="28"/>
        </w:rPr>
      </w:pPr>
      <w:r w:rsidRPr="003B0CBC">
        <w:rPr>
          <w:rFonts w:ascii="Liberation Serif" w:hAnsi="Liberation Serif"/>
          <w:b/>
          <w:sz w:val="28"/>
          <w:szCs w:val="28"/>
        </w:rPr>
        <w:t>ПОСТАНОВЛЯЮ:</w:t>
      </w:r>
    </w:p>
    <w:p w:rsidR="005A77FA" w:rsidRDefault="005A77FA" w:rsidP="005A77FA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1. Отменить Постановление Главы городского округа Верхняя Пышма </w:t>
      </w:r>
      <w:r>
        <w:rPr>
          <w:rFonts w:ascii="Liberation Serif" w:hAnsi="Liberation Serif"/>
          <w:sz w:val="28"/>
          <w:szCs w:val="28"/>
        </w:rPr>
        <w:br/>
        <w:t xml:space="preserve">от </w:t>
      </w:r>
      <w:r w:rsidRPr="0097147F">
        <w:rPr>
          <w:rFonts w:ascii="Liberation Serif" w:hAnsi="Liberation Serif"/>
          <w:sz w:val="28"/>
          <w:szCs w:val="28"/>
        </w:rPr>
        <w:t xml:space="preserve">28.11.2022 № 165 «О назначении публичных слушаний по проекту внесения изменений в документацию по планировке территории для размещения линейного объекта «Дорожно-транспортная инфраструктура г. Верхняя Пышма. Автодорога от </w:t>
      </w:r>
      <w:proofErr w:type="spellStart"/>
      <w:r w:rsidRPr="0097147F">
        <w:rPr>
          <w:rFonts w:ascii="Liberation Serif" w:hAnsi="Liberation Serif"/>
          <w:sz w:val="28"/>
          <w:szCs w:val="28"/>
        </w:rPr>
        <w:t>промплощадки</w:t>
      </w:r>
      <w:proofErr w:type="spellEnd"/>
      <w:r w:rsidRPr="0097147F">
        <w:rPr>
          <w:rFonts w:ascii="Liberation Serif" w:hAnsi="Liberation Serif"/>
          <w:sz w:val="28"/>
          <w:szCs w:val="28"/>
        </w:rPr>
        <w:t xml:space="preserve"> ОАО «Уральский завод химреактивов» до </w:t>
      </w:r>
      <w:proofErr w:type="spellStart"/>
      <w:r w:rsidRPr="0097147F">
        <w:rPr>
          <w:rFonts w:ascii="Liberation Serif" w:hAnsi="Liberation Serif"/>
          <w:sz w:val="28"/>
          <w:szCs w:val="28"/>
        </w:rPr>
        <w:t>промплощадки</w:t>
      </w:r>
      <w:proofErr w:type="spellEnd"/>
      <w:r w:rsidRPr="0097147F">
        <w:rPr>
          <w:rFonts w:ascii="Liberation Serif" w:hAnsi="Liberation Serif"/>
          <w:sz w:val="28"/>
          <w:szCs w:val="28"/>
        </w:rPr>
        <w:t xml:space="preserve"> АО «</w:t>
      </w:r>
      <w:proofErr w:type="spellStart"/>
      <w:r w:rsidRPr="0097147F">
        <w:rPr>
          <w:rFonts w:ascii="Liberation Serif" w:hAnsi="Liberation Serif"/>
          <w:sz w:val="28"/>
          <w:szCs w:val="28"/>
        </w:rPr>
        <w:t>Уралэлектромедь</w:t>
      </w:r>
      <w:proofErr w:type="spellEnd"/>
      <w:r w:rsidRPr="0097147F">
        <w:rPr>
          <w:rFonts w:ascii="Liberation Serif" w:hAnsi="Liberation Serif"/>
          <w:sz w:val="28"/>
          <w:szCs w:val="28"/>
        </w:rPr>
        <w:t>»</w:t>
      </w:r>
      <w:r>
        <w:rPr>
          <w:rFonts w:ascii="Liberation Serif" w:hAnsi="Liberation Serif"/>
          <w:sz w:val="28"/>
          <w:szCs w:val="28"/>
        </w:rPr>
        <w:t>.</w:t>
      </w:r>
    </w:p>
    <w:p w:rsidR="005A77FA" w:rsidRDefault="005A77FA" w:rsidP="005A77FA">
      <w:pPr>
        <w:widowControl w:val="0"/>
        <w:ind w:firstLine="708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2. Опубликовать настоящее постановление в газете «Красное знамя», </w:t>
      </w:r>
      <w:r>
        <w:rPr>
          <w:rFonts w:ascii="Liberation Serif" w:hAnsi="Liberation Serif"/>
          <w:sz w:val="28"/>
          <w:szCs w:val="28"/>
        </w:rPr>
        <w:br/>
        <w:t xml:space="preserve">на официальном интернет-портале правовой информации городского округа Верхняя Пышма (www.верхняяпышма-право.рф), </w:t>
      </w:r>
      <w:r>
        <w:rPr>
          <w:rFonts w:ascii="Liberation Serif" w:hAnsi="Liberation Serif" w:cs="Liberation Serif"/>
          <w:sz w:val="28"/>
          <w:szCs w:val="28"/>
        </w:rPr>
        <w:t>разместить на официальном сайте городского округа Верхняя Пышма (</w:t>
      </w:r>
      <w:r>
        <w:rPr>
          <w:rFonts w:ascii="Liberation Serif" w:hAnsi="Liberation Serif" w:cs="Liberation Serif"/>
          <w:sz w:val="28"/>
          <w:szCs w:val="28"/>
          <w:lang w:val="en-US"/>
        </w:rPr>
        <w:t>www</w:t>
      </w:r>
      <w:r>
        <w:rPr>
          <w:rFonts w:ascii="Liberation Serif" w:hAnsi="Liberation Serif" w:cs="Liberation Serif"/>
          <w:sz w:val="28"/>
          <w:szCs w:val="28"/>
        </w:rPr>
        <w:t xml:space="preserve">.movp.ru) </w:t>
      </w:r>
      <w:r>
        <w:rPr>
          <w:rFonts w:ascii="Liberation Serif" w:hAnsi="Liberation Serif"/>
          <w:sz w:val="28"/>
          <w:szCs w:val="28"/>
        </w:rPr>
        <w:t>в разделе «Градостроительство и землепользование» подраздел «Публичные слушания».</w:t>
      </w:r>
    </w:p>
    <w:p w:rsidR="005A77FA" w:rsidRPr="0097147F" w:rsidRDefault="005A77FA" w:rsidP="005A77FA">
      <w:pPr>
        <w:widowControl w:val="0"/>
        <w:tabs>
          <w:tab w:val="left" w:pos="1134"/>
        </w:tabs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3. Контроль за исполнением настоящего постановления возложить </w:t>
      </w:r>
      <w:r>
        <w:rPr>
          <w:rFonts w:ascii="Liberation Serif" w:hAnsi="Liberation Serif"/>
          <w:sz w:val="28"/>
          <w:szCs w:val="28"/>
        </w:rPr>
        <w:br/>
        <w:t xml:space="preserve">на первого заместителя главы администрации по инвестиционной политике </w:t>
      </w:r>
      <w:r>
        <w:rPr>
          <w:rFonts w:ascii="Liberation Serif" w:hAnsi="Liberation Serif"/>
          <w:sz w:val="28"/>
          <w:szCs w:val="28"/>
        </w:rPr>
        <w:br/>
        <w:t xml:space="preserve">и развитию территории городского округа Верхняя Пышма </w:t>
      </w:r>
      <w:proofErr w:type="spellStart"/>
      <w:r>
        <w:rPr>
          <w:rFonts w:ascii="Liberation Serif" w:hAnsi="Liberation Serif"/>
          <w:sz w:val="28"/>
          <w:szCs w:val="28"/>
        </w:rPr>
        <w:t>Николишина</w:t>
      </w:r>
      <w:proofErr w:type="spellEnd"/>
      <w:r>
        <w:rPr>
          <w:rFonts w:ascii="Liberation Serif" w:hAnsi="Liberation Serif"/>
          <w:sz w:val="28"/>
          <w:szCs w:val="28"/>
        </w:rPr>
        <w:t xml:space="preserve"> В.Н.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237"/>
        <w:gridCol w:w="3344"/>
      </w:tblGrid>
      <w:tr w:rsidR="005A77FA" w:rsidRPr="003B0CBC" w:rsidTr="0094638E">
        <w:tc>
          <w:tcPr>
            <w:tcW w:w="6237" w:type="dxa"/>
            <w:vAlign w:val="bottom"/>
          </w:tcPr>
          <w:p w:rsidR="005A77FA" w:rsidRDefault="005A77FA" w:rsidP="0094638E">
            <w:pPr>
              <w:rPr>
                <w:rFonts w:ascii="Liberation Serif" w:hAnsi="Liberation Serif"/>
                <w:sz w:val="28"/>
                <w:szCs w:val="28"/>
              </w:rPr>
            </w:pPr>
          </w:p>
          <w:p w:rsidR="005A77FA" w:rsidRDefault="005A77FA" w:rsidP="0094638E">
            <w:pPr>
              <w:rPr>
                <w:rFonts w:ascii="Liberation Serif" w:hAnsi="Liberation Serif"/>
                <w:sz w:val="28"/>
                <w:szCs w:val="28"/>
              </w:rPr>
            </w:pPr>
          </w:p>
          <w:p w:rsidR="005A77FA" w:rsidRPr="003B0CBC" w:rsidRDefault="005A77FA" w:rsidP="0094638E">
            <w:pPr>
              <w:rPr>
                <w:rFonts w:ascii="Liberation Serif" w:hAnsi="Liberation Serif"/>
                <w:sz w:val="28"/>
                <w:szCs w:val="28"/>
              </w:rPr>
            </w:pPr>
            <w:r w:rsidRPr="003B0CBC">
              <w:rPr>
                <w:rFonts w:ascii="Liberation Serif" w:hAnsi="Liberation Serif"/>
                <w:sz w:val="28"/>
                <w:szCs w:val="28"/>
              </w:rPr>
              <w:t>Глава городского округа</w:t>
            </w:r>
          </w:p>
        </w:tc>
        <w:tc>
          <w:tcPr>
            <w:tcW w:w="3344" w:type="dxa"/>
            <w:vAlign w:val="bottom"/>
          </w:tcPr>
          <w:p w:rsidR="005A77FA" w:rsidRPr="003B0CBC" w:rsidRDefault="005A77FA" w:rsidP="0094638E">
            <w:pPr>
              <w:jc w:val="right"/>
              <w:rPr>
                <w:rFonts w:ascii="Liberation Serif" w:hAnsi="Liberation Serif"/>
                <w:sz w:val="28"/>
                <w:szCs w:val="28"/>
              </w:rPr>
            </w:pPr>
            <w:r w:rsidRPr="003B0CBC">
              <w:rPr>
                <w:rFonts w:ascii="Liberation Serif" w:hAnsi="Liberation Serif"/>
                <w:sz w:val="28"/>
                <w:szCs w:val="28"/>
              </w:rPr>
              <w:t>И.В. Соломин</w:t>
            </w:r>
          </w:p>
        </w:tc>
      </w:tr>
    </w:tbl>
    <w:p w:rsidR="005A77FA" w:rsidRPr="00F03022" w:rsidRDefault="005A77FA" w:rsidP="005A77FA">
      <w:pPr>
        <w:pStyle w:val="ConsNormal"/>
        <w:widowControl/>
        <w:ind w:firstLine="0"/>
        <w:rPr>
          <w:rFonts w:ascii="Liberation Serif" w:hAnsi="Liberation Serif"/>
          <w:sz w:val="4"/>
        </w:rPr>
      </w:pPr>
    </w:p>
    <w:p w:rsidR="00217883" w:rsidRDefault="00217883"/>
    <w:sectPr w:rsidR="00217883" w:rsidSect="009F482A">
      <w:headerReference w:type="default" r:id="rId4"/>
      <w:footerReference w:type="default" r:id="rId5"/>
      <w:headerReference w:type="first" r:id="rId6"/>
      <w:footerReference w:type="first" r:id="rId7"/>
      <w:pgSz w:w="11906" w:h="16838"/>
      <w:pgMar w:top="1134" w:right="624" w:bottom="1134" w:left="1701" w:header="454" w:footer="397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10AAA" w:rsidRPr="00810AAA" w:rsidRDefault="005A77FA" w:rsidP="00810AAA">
    <w:pPr>
      <w:pStyle w:val="a5"/>
      <w:jc w:val="right"/>
      <w:rPr>
        <w:sz w:val="20"/>
        <w:szCs w:val="20"/>
      </w:rPr>
    </w:pPr>
    <w:r w:rsidRPr="00EC798A">
      <w:rPr>
        <w:sz w:val="20"/>
        <w:szCs w:val="20"/>
      </w:rPr>
      <w:t>Вр-455445</w:t>
    </w:r>
    <w:r>
      <w:rPr>
        <w:sz w:val="20"/>
        <w:szCs w:val="20"/>
      </w:rPr>
      <w:fldChar w:fldCharType="begin"/>
    </w:r>
    <w:r>
      <w:rPr>
        <w:sz w:val="20"/>
        <w:szCs w:val="20"/>
      </w:rPr>
      <w:instrText xml:space="preserve"> DOCPROPERTY  "Временный номер"  \* MERGEFORMAT </w:instrText>
    </w:r>
    <w:r>
      <w:rPr>
        <w:sz w:val="20"/>
        <w:szCs w:val="20"/>
      </w:rPr>
      <w:fldChar w:fldCharType="separate"/>
    </w:r>
    <w:r>
      <w:rPr>
        <w:sz w:val="20"/>
        <w:szCs w:val="20"/>
      </w:rPr>
      <w:t xml:space="preserve"> </w:t>
    </w:r>
    <w:r>
      <w:rPr>
        <w:sz w:val="20"/>
        <w:szCs w:val="20"/>
      </w:rP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10AAA" w:rsidRPr="007B0005" w:rsidRDefault="005A77FA" w:rsidP="007B0005">
    <w:pPr>
      <w:pStyle w:val="a5"/>
      <w:jc w:val="right"/>
      <w:rPr>
        <w:sz w:val="20"/>
        <w:szCs w:val="20"/>
      </w:rPr>
    </w:pPr>
    <w:r w:rsidRPr="00EC798A">
      <w:rPr>
        <w:sz w:val="20"/>
        <w:szCs w:val="20"/>
      </w:rPr>
      <w:t>Вр-455445</w: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ermStart w:id="405174780" w:edGrp="everyone"/>
  <w:p w:rsidR="00AF0248" w:rsidRDefault="005A77FA">
    <w:pPr>
      <w:pStyle w:val="a3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noProof/>
      </w:rPr>
      <w:t>2</w:t>
    </w:r>
    <w:r>
      <w:fldChar w:fldCharType="end"/>
    </w:r>
  </w:p>
  <w:permEnd w:id="405174780"/>
  <w:p w:rsidR="00810AAA" w:rsidRPr="00810AAA" w:rsidRDefault="005A77FA" w:rsidP="00810AAA">
    <w:pPr>
      <w:pStyle w:val="a3"/>
      <w:jc w:val="center"/>
      <w:rPr>
        <w:lang w:val="en-US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10AAA" w:rsidRDefault="005A77FA" w:rsidP="00810AAA">
    <w:pPr>
      <w:pStyle w:val="a3"/>
      <w:jc w:val="center"/>
    </w:pPr>
    <w:permStart w:id="200743010" w:edGrp="everyone"/>
    <w:permEnd w:id="200743010"/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12708"/>
    <w:rsid w:val="00217883"/>
    <w:rsid w:val="005A77FA"/>
    <w:rsid w:val="00A127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780D60F-1A44-4FD7-8049-035CC8FFA0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A77F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5A77FA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rsid w:val="005A77F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rsid w:val="005A77FA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rsid w:val="005A77F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Normal">
    <w:name w:val="ConsNormal"/>
    <w:rsid w:val="005A77FA"/>
    <w:pPr>
      <w:widowControl w:val="0"/>
      <w:snapToGrid w:val="0"/>
      <w:spacing w:after="0" w:line="240" w:lineRule="auto"/>
      <w:ind w:firstLine="720"/>
    </w:pPr>
    <w:rPr>
      <w:rFonts w:ascii="Arial" w:eastAsia="Times New Roman" w:hAnsi="Arial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2.xml"/><Relationship Id="rId5" Type="http://schemas.openxmlformats.org/officeDocument/2006/relationships/footer" Target="footer1.xml"/><Relationship Id="rId4" Type="http://schemas.openxmlformats.org/officeDocument/2006/relationships/header" Target="header1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275</Words>
  <Characters>1573</Characters>
  <Application>Microsoft Office Word</Application>
  <DocSecurity>0</DocSecurity>
  <Lines>13</Lines>
  <Paragraphs>3</Paragraphs>
  <ScaleCrop>false</ScaleCrop>
  <Company/>
  <LinksUpToDate>false</LinksUpToDate>
  <CharactersWithSpaces>1845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Садыкова Дарья Юрьевна</dc:creator>
  <cp:keywords/>
  <dc:description/>
  <cp:lastModifiedBy>Садыкова Дарья Юрьевна</cp:lastModifiedBy>
  <cp:revision>2</cp:revision>
  <dcterms:created xsi:type="dcterms:W3CDTF">2022-12-12T06:54:00Z</dcterms:created>
  <dcterms:modified xsi:type="dcterms:W3CDTF">2022-12-12T06:54:00Z</dcterms:modified>
</cp:coreProperties>
</file>