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A5160" w:rsidRPr="00BA5160" w:rsidTr="008A242B">
        <w:tc>
          <w:tcPr>
            <w:tcW w:w="4677" w:type="dxa"/>
            <w:tcBorders>
              <w:top w:val="nil"/>
              <w:left w:val="nil"/>
              <w:bottom w:val="nil"/>
              <w:right w:val="nil"/>
            </w:tcBorders>
          </w:tcPr>
          <w:p w:rsidR="009F7E7E" w:rsidRPr="00BA5160" w:rsidRDefault="009F7E7E">
            <w:pPr>
              <w:pStyle w:val="ConsPlusNormal"/>
              <w:outlineLvl w:val="0"/>
            </w:pPr>
            <w:r w:rsidRPr="00BA5160">
              <w:t>28 декабря 2021 года</w:t>
            </w:r>
          </w:p>
        </w:tc>
        <w:tc>
          <w:tcPr>
            <w:tcW w:w="4678" w:type="dxa"/>
            <w:tcBorders>
              <w:top w:val="nil"/>
              <w:left w:val="nil"/>
              <w:bottom w:val="nil"/>
              <w:right w:val="nil"/>
            </w:tcBorders>
          </w:tcPr>
          <w:p w:rsidR="009F7E7E" w:rsidRPr="00BA5160" w:rsidRDefault="009F7E7E">
            <w:pPr>
              <w:pStyle w:val="ConsPlusNormal"/>
              <w:jc w:val="right"/>
              <w:outlineLvl w:val="0"/>
            </w:pPr>
            <w:r w:rsidRPr="00BA5160">
              <w:t>N 249-РГ</w:t>
            </w:r>
          </w:p>
        </w:tc>
      </w:tr>
    </w:tbl>
    <w:p w:rsidR="009F7E7E" w:rsidRPr="00BA5160" w:rsidRDefault="009F7E7E">
      <w:pPr>
        <w:pStyle w:val="ConsPlusNormal"/>
        <w:pBdr>
          <w:bottom w:val="single" w:sz="6" w:space="0" w:color="auto"/>
        </w:pBdr>
        <w:spacing w:before="100" w:after="100"/>
        <w:jc w:val="both"/>
        <w:rPr>
          <w:sz w:val="2"/>
          <w:szCs w:val="2"/>
        </w:rPr>
      </w:pPr>
    </w:p>
    <w:p w:rsidR="009F7E7E" w:rsidRPr="00BA5160" w:rsidRDefault="009F7E7E">
      <w:pPr>
        <w:pStyle w:val="ConsPlusNormal"/>
        <w:jc w:val="both"/>
      </w:pPr>
    </w:p>
    <w:p w:rsidR="009F7E7E" w:rsidRPr="00BA5160" w:rsidRDefault="009F7E7E">
      <w:pPr>
        <w:pStyle w:val="ConsPlusTitle"/>
        <w:jc w:val="center"/>
      </w:pPr>
      <w:r w:rsidRPr="00BA5160">
        <w:t>РАСПОРЯЖЕНИЕ</w:t>
      </w:r>
    </w:p>
    <w:p w:rsidR="009F7E7E" w:rsidRPr="00BA5160" w:rsidRDefault="009F7E7E">
      <w:pPr>
        <w:pStyle w:val="ConsPlusTitle"/>
        <w:jc w:val="center"/>
      </w:pPr>
    </w:p>
    <w:p w:rsidR="009F7E7E" w:rsidRPr="00BA5160" w:rsidRDefault="009F7E7E">
      <w:pPr>
        <w:pStyle w:val="ConsPlusTitle"/>
        <w:jc w:val="center"/>
      </w:pPr>
      <w:r w:rsidRPr="00BA5160">
        <w:t>ГУБЕРНАТОРА СВЕРДЛОВСКОЙ ОБЛАСТИ</w:t>
      </w:r>
    </w:p>
    <w:p w:rsidR="009F7E7E" w:rsidRPr="00BA5160" w:rsidRDefault="009F7E7E">
      <w:pPr>
        <w:pStyle w:val="ConsPlusTitle"/>
        <w:jc w:val="center"/>
      </w:pPr>
    </w:p>
    <w:p w:rsidR="009F7E7E" w:rsidRPr="00BA5160" w:rsidRDefault="009F7E7E">
      <w:pPr>
        <w:pStyle w:val="ConsPlusTitle"/>
        <w:jc w:val="center"/>
      </w:pPr>
      <w:r w:rsidRPr="00BA5160">
        <w:t>ОБ УТВЕРЖДЕНИИ ПЛАНА МЕРОПРИЯТИЙ ("ДОРОЖНОЙ КАРТЫ")</w:t>
      </w:r>
    </w:p>
    <w:p w:rsidR="009F7E7E" w:rsidRPr="00BA5160" w:rsidRDefault="009F7E7E">
      <w:pPr>
        <w:pStyle w:val="ConsPlusTitle"/>
        <w:jc w:val="center"/>
      </w:pPr>
      <w:r w:rsidRPr="00BA5160">
        <w:t>ПО СОДЕЙСТВИЮ РАЗВИТИЮ КОНКУРЕНЦИИ В СВЕРДЛОВСКОЙ ОБЛАСТИ</w:t>
      </w:r>
    </w:p>
    <w:p w:rsidR="009F7E7E" w:rsidRPr="00BA5160" w:rsidRDefault="009F7E7E">
      <w:pPr>
        <w:pStyle w:val="ConsPlusTitle"/>
        <w:jc w:val="center"/>
      </w:pPr>
      <w:r w:rsidRPr="00BA5160">
        <w:t>НА ПЕРИОД 2022 - 2025 ГОДОВ</w:t>
      </w:r>
    </w:p>
    <w:p w:rsidR="009F7E7E" w:rsidRPr="00BA5160" w:rsidRDefault="009F7E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5160" w:rsidRPr="00BA5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E7E" w:rsidRPr="00BA5160" w:rsidRDefault="009F7E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E7E" w:rsidRPr="00BA5160" w:rsidRDefault="009F7E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E7E" w:rsidRPr="00BA5160" w:rsidRDefault="009F7E7E">
            <w:pPr>
              <w:pStyle w:val="ConsPlusNormal"/>
              <w:jc w:val="center"/>
            </w:pPr>
            <w:r w:rsidRPr="00BA5160">
              <w:t>Список изменяющих документов</w:t>
            </w:r>
          </w:p>
          <w:p w:rsidR="009F7E7E" w:rsidRPr="00BA5160" w:rsidRDefault="009F7E7E">
            <w:pPr>
              <w:pStyle w:val="ConsPlusNormal"/>
              <w:jc w:val="center"/>
            </w:pPr>
            <w:r w:rsidRPr="00BA5160">
              <w:t>(в ред. Распоряжения Губернатора Свердловской области</w:t>
            </w:r>
          </w:p>
          <w:p w:rsidR="009F7E7E" w:rsidRPr="00BA5160" w:rsidRDefault="009F7E7E">
            <w:pPr>
              <w:pStyle w:val="ConsPlusNormal"/>
              <w:jc w:val="center"/>
            </w:pPr>
            <w:r w:rsidRPr="00BA5160">
              <w:t>от 30.05.2022 N 111-РГ)</w:t>
            </w:r>
          </w:p>
        </w:tc>
        <w:tc>
          <w:tcPr>
            <w:tcW w:w="113" w:type="dxa"/>
            <w:tcBorders>
              <w:top w:val="nil"/>
              <w:left w:val="nil"/>
              <w:bottom w:val="nil"/>
              <w:right w:val="nil"/>
            </w:tcBorders>
            <w:shd w:val="clear" w:color="auto" w:fill="F4F3F8"/>
            <w:tcMar>
              <w:top w:w="0" w:type="dxa"/>
              <w:left w:w="0" w:type="dxa"/>
              <w:bottom w:w="0" w:type="dxa"/>
              <w:right w:w="0" w:type="dxa"/>
            </w:tcMar>
          </w:tcPr>
          <w:p w:rsidR="009F7E7E" w:rsidRPr="00BA5160" w:rsidRDefault="009F7E7E">
            <w:pPr>
              <w:pStyle w:val="ConsPlusNormal"/>
            </w:pPr>
          </w:p>
        </w:tc>
      </w:tr>
    </w:tbl>
    <w:p w:rsidR="009F7E7E" w:rsidRPr="00BA5160" w:rsidRDefault="009F7E7E">
      <w:pPr>
        <w:pStyle w:val="ConsPlusNormal"/>
        <w:jc w:val="both"/>
      </w:pPr>
    </w:p>
    <w:p w:rsidR="009F7E7E" w:rsidRPr="00BA5160" w:rsidRDefault="009F7E7E">
      <w:pPr>
        <w:pStyle w:val="ConsPlusNormal"/>
        <w:ind w:firstLine="540"/>
        <w:jc w:val="both"/>
      </w:pPr>
      <w:r w:rsidRPr="00BA5160">
        <w:t>В соответствии с Национальным планом ("дорожной картой") развития конкуренции в Российской Федерации на 2021 - 2025 годы, утвержденным Распоряжением Правительства Российской Федерации от 02.09.2021 N 2424-р, в целях создания условий для развития конкуренции на рынках товаров, работ и услуг в Свердловской области:</w:t>
      </w:r>
    </w:p>
    <w:p w:rsidR="009F7E7E" w:rsidRPr="00BA5160" w:rsidRDefault="009F7E7E">
      <w:pPr>
        <w:pStyle w:val="ConsPlusNormal"/>
        <w:spacing w:before="220"/>
        <w:ind w:firstLine="540"/>
        <w:jc w:val="both"/>
      </w:pPr>
      <w:r w:rsidRPr="00BA5160">
        <w:t>1. Утвердить План мероприятий ("дорожную карту") по содействию развитию конкуренции в Свердловской области на период 2022 - 2025 годов (прилагается).</w:t>
      </w:r>
    </w:p>
    <w:p w:rsidR="009F7E7E" w:rsidRPr="00BA5160" w:rsidRDefault="009F7E7E">
      <w:pPr>
        <w:pStyle w:val="ConsPlusNormal"/>
        <w:spacing w:before="220"/>
        <w:ind w:firstLine="540"/>
        <w:jc w:val="both"/>
      </w:pPr>
      <w:r w:rsidRPr="00BA5160">
        <w:t>2. Исполнительным органам государственной власти Свердловской области, ответственным за реализацию Плана мероприятий ("дорожной карты") по содействию развитию конкуренции в Свердловской области на период 2022 - 2025 годов (далее - "дорожная карта"):</w:t>
      </w:r>
    </w:p>
    <w:p w:rsidR="009F7E7E" w:rsidRPr="00BA5160" w:rsidRDefault="009F7E7E">
      <w:pPr>
        <w:pStyle w:val="ConsPlusNormal"/>
        <w:spacing w:before="220"/>
        <w:ind w:firstLine="540"/>
        <w:jc w:val="both"/>
      </w:pPr>
      <w:r w:rsidRPr="00BA5160">
        <w:t>1) обеспечить выполнение мероприятий "дорожной карты" в полном объеме;</w:t>
      </w:r>
    </w:p>
    <w:p w:rsidR="009F7E7E" w:rsidRPr="00BA5160" w:rsidRDefault="009F7E7E">
      <w:pPr>
        <w:pStyle w:val="ConsPlusNormal"/>
        <w:spacing w:before="220"/>
        <w:ind w:firstLine="540"/>
        <w:jc w:val="both"/>
      </w:pPr>
      <w:r w:rsidRPr="00BA5160">
        <w:t>2) один раз в полугодие, в срок до 15 числа месяца, следующего за отчетным периодом, представлять в Министерство инвестиций и развития Свердловской области отчет о ходе выполнения мероприятий "дорожной карты".</w:t>
      </w:r>
    </w:p>
    <w:p w:rsidR="009F7E7E" w:rsidRPr="00BA5160" w:rsidRDefault="009F7E7E">
      <w:pPr>
        <w:pStyle w:val="ConsPlusNormal"/>
        <w:spacing w:before="220"/>
        <w:ind w:firstLine="540"/>
        <w:jc w:val="both"/>
      </w:pPr>
      <w:r w:rsidRPr="00BA5160">
        <w:t>3. Министерству инвестиций и развития Свердловской области один раз в полугодие, в срок до 15 числа второго месяца, следующего за отчетным периодом, направлять в Правительство Свердловской области отчет о ходе выполнения мероприятий "дорожной карты".</w:t>
      </w:r>
    </w:p>
    <w:p w:rsidR="009F7E7E" w:rsidRPr="00BA5160" w:rsidRDefault="009F7E7E">
      <w:pPr>
        <w:pStyle w:val="ConsPlusNormal"/>
        <w:spacing w:before="220"/>
        <w:ind w:firstLine="540"/>
        <w:jc w:val="both"/>
      </w:pPr>
      <w:r w:rsidRPr="00BA5160">
        <w:t>4. Рекомендовать органам местного самоуправления муниципальных образований, расположенных на территории Свердловской области (далее - органы местного самоуправления), обеспечить включение мероприятий "дорожной карты", соисполнителями которых выступают органы местного самоуправления, в муниципальные планы мероприятий ("дорожные карты") по содействию развитию конкуренции на период 2022 - 2025 годов.</w:t>
      </w:r>
    </w:p>
    <w:p w:rsidR="009F7E7E" w:rsidRPr="00BA5160" w:rsidRDefault="009F7E7E">
      <w:pPr>
        <w:pStyle w:val="ConsPlusNormal"/>
        <w:spacing w:before="220"/>
        <w:ind w:firstLine="540"/>
        <w:jc w:val="both"/>
      </w:pPr>
      <w:r w:rsidRPr="00BA5160">
        <w:t>5. Контроль за исполнением настоящего Распоряжения возложить на Заместителя Губернатора Свердловской области Д.А. Ионина.</w:t>
      </w:r>
    </w:p>
    <w:p w:rsidR="009F7E7E" w:rsidRPr="00BA5160" w:rsidRDefault="009F7E7E">
      <w:pPr>
        <w:pStyle w:val="ConsPlusNormal"/>
        <w:spacing w:before="220"/>
        <w:ind w:firstLine="540"/>
        <w:jc w:val="both"/>
      </w:pPr>
      <w:r w:rsidRPr="00BA5160">
        <w:t>6. Настоящее Распоряжение опубликовать на "Официальном интернет-портале правовой информации Свердловской области" (www.pravo.gov66.ru).</w:t>
      </w:r>
    </w:p>
    <w:p w:rsidR="009F7E7E" w:rsidRPr="00BA5160" w:rsidRDefault="009F7E7E">
      <w:pPr>
        <w:pStyle w:val="ConsPlusNormal"/>
        <w:jc w:val="both"/>
      </w:pPr>
    </w:p>
    <w:p w:rsidR="009F7E7E" w:rsidRPr="00BA5160" w:rsidRDefault="009F7E7E">
      <w:pPr>
        <w:pStyle w:val="ConsPlusNormal"/>
        <w:jc w:val="right"/>
      </w:pPr>
      <w:r w:rsidRPr="00BA5160">
        <w:t>Губернатор</w:t>
      </w:r>
    </w:p>
    <w:p w:rsidR="009F7E7E" w:rsidRPr="00BA5160" w:rsidRDefault="009F7E7E">
      <w:pPr>
        <w:pStyle w:val="ConsPlusNormal"/>
        <w:jc w:val="right"/>
      </w:pPr>
      <w:r w:rsidRPr="00BA5160">
        <w:t>Свердловской области</w:t>
      </w:r>
    </w:p>
    <w:p w:rsidR="009F7E7E" w:rsidRPr="00BA5160" w:rsidRDefault="009F7E7E">
      <w:pPr>
        <w:pStyle w:val="ConsPlusNormal"/>
        <w:jc w:val="right"/>
      </w:pPr>
      <w:r w:rsidRPr="00BA5160">
        <w:t>Е.В.КУЙВАШЕВ</w:t>
      </w:r>
    </w:p>
    <w:p w:rsidR="009F7E7E" w:rsidRPr="00BA5160" w:rsidRDefault="009F7E7E">
      <w:pPr>
        <w:pStyle w:val="ConsPlusNormal"/>
      </w:pPr>
      <w:r w:rsidRPr="00BA5160">
        <w:t>28 декабря 2021 года</w:t>
      </w:r>
    </w:p>
    <w:p w:rsidR="009F7E7E" w:rsidRPr="00BA5160" w:rsidRDefault="009F7E7E">
      <w:pPr>
        <w:pStyle w:val="ConsPlusNormal"/>
        <w:spacing w:before="220"/>
      </w:pPr>
      <w:r w:rsidRPr="00BA5160">
        <w:t>N 249-РГ</w:t>
      </w:r>
    </w:p>
    <w:p w:rsidR="009F7E7E" w:rsidRPr="00BA5160" w:rsidRDefault="009F7E7E">
      <w:pPr>
        <w:pStyle w:val="ConsPlusNormal"/>
        <w:jc w:val="both"/>
      </w:pPr>
    </w:p>
    <w:p w:rsidR="009F7E7E" w:rsidRPr="00BA5160" w:rsidRDefault="009F7E7E">
      <w:pPr>
        <w:pStyle w:val="ConsPlusNormal"/>
        <w:jc w:val="both"/>
      </w:pPr>
    </w:p>
    <w:p w:rsidR="009F7E7E" w:rsidRPr="00BA5160" w:rsidRDefault="009F7E7E">
      <w:pPr>
        <w:pStyle w:val="ConsPlusNormal"/>
        <w:jc w:val="both"/>
      </w:pPr>
    </w:p>
    <w:p w:rsidR="009F7E7E" w:rsidRPr="00BA5160" w:rsidRDefault="009F7E7E">
      <w:pPr>
        <w:pStyle w:val="ConsPlusNormal"/>
        <w:jc w:val="both"/>
      </w:pPr>
    </w:p>
    <w:p w:rsidR="009F7E7E" w:rsidRPr="00BA5160" w:rsidRDefault="009F7E7E">
      <w:pPr>
        <w:pStyle w:val="ConsPlusNormal"/>
        <w:jc w:val="both"/>
      </w:pPr>
    </w:p>
    <w:p w:rsidR="009F7E7E" w:rsidRPr="00BA5160" w:rsidRDefault="009F7E7E">
      <w:pPr>
        <w:pStyle w:val="ConsPlusNormal"/>
        <w:jc w:val="right"/>
        <w:outlineLvl w:val="0"/>
      </w:pPr>
      <w:r w:rsidRPr="00BA5160">
        <w:t>Утвержден</w:t>
      </w:r>
    </w:p>
    <w:p w:rsidR="009F7E7E" w:rsidRPr="00BA5160" w:rsidRDefault="009F7E7E">
      <w:pPr>
        <w:pStyle w:val="ConsPlusNormal"/>
        <w:jc w:val="right"/>
      </w:pPr>
      <w:r w:rsidRPr="00BA5160">
        <w:t>Распоряжением Губернатора</w:t>
      </w:r>
    </w:p>
    <w:p w:rsidR="009F7E7E" w:rsidRPr="00BA5160" w:rsidRDefault="009F7E7E">
      <w:pPr>
        <w:pStyle w:val="ConsPlusNormal"/>
        <w:jc w:val="right"/>
      </w:pPr>
      <w:r w:rsidRPr="00BA5160">
        <w:t>Свердловской области</w:t>
      </w:r>
    </w:p>
    <w:p w:rsidR="009F7E7E" w:rsidRPr="00BA5160" w:rsidRDefault="009F7E7E">
      <w:pPr>
        <w:pStyle w:val="ConsPlusNormal"/>
        <w:jc w:val="right"/>
      </w:pPr>
      <w:r w:rsidRPr="00BA5160">
        <w:t>от 28 декабря 2021 г. N 249-РГ</w:t>
      </w:r>
    </w:p>
    <w:p w:rsidR="009F7E7E" w:rsidRPr="00BA5160" w:rsidRDefault="009F7E7E">
      <w:pPr>
        <w:pStyle w:val="ConsPlusNormal"/>
        <w:jc w:val="right"/>
      </w:pPr>
      <w:r w:rsidRPr="00BA5160">
        <w:t>"Об утверждении Плана мероприятий</w:t>
      </w:r>
    </w:p>
    <w:p w:rsidR="009F7E7E" w:rsidRPr="00BA5160" w:rsidRDefault="009F7E7E">
      <w:pPr>
        <w:pStyle w:val="ConsPlusNormal"/>
        <w:jc w:val="right"/>
      </w:pPr>
      <w:r w:rsidRPr="00BA5160">
        <w:t>("дорожной карты") по содействию</w:t>
      </w:r>
    </w:p>
    <w:p w:rsidR="009F7E7E" w:rsidRPr="00BA5160" w:rsidRDefault="009F7E7E">
      <w:pPr>
        <w:pStyle w:val="ConsPlusNormal"/>
        <w:jc w:val="right"/>
      </w:pPr>
      <w:r w:rsidRPr="00BA5160">
        <w:t>развитию конкуренции</w:t>
      </w:r>
    </w:p>
    <w:p w:rsidR="009F7E7E" w:rsidRPr="00BA5160" w:rsidRDefault="009F7E7E">
      <w:pPr>
        <w:pStyle w:val="ConsPlusNormal"/>
        <w:jc w:val="right"/>
      </w:pPr>
      <w:r w:rsidRPr="00BA5160">
        <w:t>в Свердловской области на период</w:t>
      </w:r>
    </w:p>
    <w:p w:rsidR="009F7E7E" w:rsidRPr="00BA5160" w:rsidRDefault="009F7E7E">
      <w:pPr>
        <w:pStyle w:val="ConsPlusNormal"/>
        <w:jc w:val="right"/>
      </w:pPr>
      <w:r w:rsidRPr="00BA5160">
        <w:t>2022 - 2025 годов"</w:t>
      </w:r>
    </w:p>
    <w:p w:rsidR="009F7E7E" w:rsidRPr="00BA5160" w:rsidRDefault="009F7E7E">
      <w:pPr>
        <w:pStyle w:val="ConsPlusNormal"/>
        <w:jc w:val="both"/>
      </w:pPr>
    </w:p>
    <w:p w:rsidR="009F7E7E" w:rsidRPr="00BA5160" w:rsidRDefault="009F7E7E">
      <w:pPr>
        <w:pStyle w:val="ConsPlusTitle"/>
        <w:jc w:val="center"/>
      </w:pPr>
      <w:bookmarkStart w:id="0" w:name="P45"/>
      <w:bookmarkEnd w:id="0"/>
      <w:r w:rsidRPr="00BA5160">
        <w:t>ПЛАН</w:t>
      </w:r>
    </w:p>
    <w:p w:rsidR="009F7E7E" w:rsidRPr="00BA5160" w:rsidRDefault="009F7E7E">
      <w:pPr>
        <w:pStyle w:val="ConsPlusTitle"/>
        <w:jc w:val="center"/>
      </w:pPr>
      <w:r w:rsidRPr="00BA5160">
        <w:t>МЕРОПРИЯТИЙ ("ДОРОЖНАЯ КАРТА") ПО СОДЕЙСТВИЮ РАЗВИТИЮ</w:t>
      </w:r>
    </w:p>
    <w:p w:rsidR="009F7E7E" w:rsidRPr="00BA5160" w:rsidRDefault="009F7E7E">
      <w:pPr>
        <w:pStyle w:val="ConsPlusTitle"/>
        <w:jc w:val="center"/>
      </w:pPr>
      <w:r w:rsidRPr="00BA5160">
        <w:t>КОНКУРЕНЦИИ В СВЕРДЛОВСКОЙ ОБЛАСТИ НА ПЕРИОД</w:t>
      </w:r>
    </w:p>
    <w:p w:rsidR="009F7E7E" w:rsidRPr="00BA5160" w:rsidRDefault="009F7E7E">
      <w:pPr>
        <w:pStyle w:val="ConsPlusTitle"/>
        <w:jc w:val="center"/>
      </w:pPr>
      <w:r w:rsidRPr="00BA5160">
        <w:t>2022 - 2025 ГОДОВ &lt;*&gt;</w:t>
      </w:r>
    </w:p>
    <w:p w:rsidR="009F7E7E" w:rsidRPr="00BA5160" w:rsidRDefault="009F7E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5160" w:rsidRPr="00BA5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E7E" w:rsidRPr="00BA5160" w:rsidRDefault="009F7E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E7E" w:rsidRPr="00BA5160" w:rsidRDefault="009F7E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E7E" w:rsidRPr="00BA5160" w:rsidRDefault="009F7E7E">
            <w:pPr>
              <w:pStyle w:val="ConsPlusNormal"/>
              <w:jc w:val="center"/>
            </w:pPr>
            <w:r w:rsidRPr="00BA5160">
              <w:t>Список изменяющих документов</w:t>
            </w:r>
          </w:p>
          <w:p w:rsidR="009F7E7E" w:rsidRPr="00BA5160" w:rsidRDefault="009F7E7E">
            <w:pPr>
              <w:pStyle w:val="ConsPlusNormal"/>
              <w:jc w:val="center"/>
            </w:pPr>
            <w:r w:rsidRPr="00BA5160">
              <w:t>(в ред. Распоряжения Губернатора Свердловской области</w:t>
            </w:r>
          </w:p>
          <w:p w:rsidR="009F7E7E" w:rsidRPr="00BA5160" w:rsidRDefault="009F7E7E">
            <w:pPr>
              <w:pStyle w:val="ConsPlusNormal"/>
              <w:jc w:val="center"/>
            </w:pPr>
            <w:r w:rsidRPr="00BA5160">
              <w:t>от 30.05.2022 N 111-РГ)</w:t>
            </w:r>
          </w:p>
        </w:tc>
        <w:tc>
          <w:tcPr>
            <w:tcW w:w="113" w:type="dxa"/>
            <w:tcBorders>
              <w:top w:val="nil"/>
              <w:left w:val="nil"/>
              <w:bottom w:val="nil"/>
              <w:right w:val="nil"/>
            </w:tcBorders>
            <w:shd w:val="clear" w:color="auto" w:fill="F4F3F8"/>
            <w:tcMar>
              <w:top w:w="0" w:type="dxa"/>
              <w:left w:w="0" w:type="dxa"/>
              <w:bottom w:w="0" w:type="dxa"/>
              <w:right w:w="0" w:type="dxa"/>
            </w:tcMar>
          </w:tcPr>
          <w:p w:rsidR="009F7E7E" w:rsidRPr="00BA5160" w:rsidRDefault="009F7E7E">
            <w:pPr>
              <w:pStyle w:val="ConsPlusNormal"/>
            </w:pPr>
          </w:p>
        </w:tc>
      </w:tr>
    </w:tbl>
    <w:p w:rsidR="009F7E7E" w:rsidRPr="00BA5160" w:rsidRDefault="009F7E7E">
      <w:pPr>
        <w:pStyle w:val="ConsPlusNormal"/>
        <w:jc w:val="both"/>
      </w:pPr>
    </w:p>
    <w:p w:rsidR="009F7E7E" w:rsidRPr="00BA5160" w:rsidRDefault="009F7E7E">
      <w:pPr>
        <w:pStyle w:val="ConsPlusNormal"/>
        <w:ind w:firstLine="540"/>
        <w:jc w:val="both"/>
      </w:pPr>
      <w:r w:rsidRPr="00BA5160">
        <w:t>--------------------------------</w:t>
      </w:r>
    </w:p>
    <w:p w:rsidR="009F7E7E" w:rsidRPr="00BA5160" w:rsidRDefault="009F7E7E">
      <w:pPr>
        <w:pStyle w:val="ConsPlusNormal"/>
        <w:spacing w:before="220"/>
        <w:ind w:firstLine="540"/>
        <w:jc w:val="both"/>
      </w:pPr>
      <w:r w:rsidRPr="00BA5160">
        <w:t xml:space="preserve">&lt;*&gt; Ожидаемые </w:t>
      </w:r>
      <w:hyperlink w:anchor="P2832">
        <w:r w:rsidRPr="00BA5160">
          <w:t>результаты</w:t>
        </w:r>
      </w:hyperlink>
      <w:r w:rsidRPr="00BA5160">
        <w:t xml:space="preserve"> развития конкуренции в отдельных отраслях (сферах) экономики (видах деятельности) и перечень товарных рынков для содействия развитию конкуренции в Свердловской области приведены в приложении N 1 к настоящему плану.</w:t>
      </w:r>
    </w:p>
    <w:p w:rsidR="009F7E7E" w:rsidRPr="00BA5160" w:rsidRDefault="009F7E7E">
      <w:pPr>
        <w:pStyle w:val="ConsPlusNormal"/>
        <w:spacing w:before="220"/>
        <w:ind w:firstLine="540"/>
        <w:jc w:val="both"/>
      </w:pPr>
      <w:hyperlink w:anchor="P3223">
        <w:r w:rsidRPr="00BA5160">
          <w:t>Мероприятия</w:t>
        </w:r>
      </w:hyperlink>
      <w:r w:rsidRPr="00BA5160">
        <w:t>, направленные на содействие развитию конкуренции, в том числе путем раскрытия информации, повышающей прозрачность деятельности субъектов естественных монополий, приведены в приложении N 2 к настоящему плану.</w:t>
      </w:r>
    </w:p>
    <w:p w:rsidR="009F7E7E" w:rsidRPr="00BA5160" w:rsidRDefault="009F7E7E">
      <w:pPr>
        <w:pStyle w:val="ConsPlusNormal"/>
        <w:spacing w:before="220"/>
        <w:ind w:firstLine="540"/>
        <w:jc w:val="both"/>
      </w:pPr>
      <w:hyperlink w:anchor="P3302">
        <w:r w:rsidRPr="00BA5160">
          <w:t>Мероприятия</w:t>
        </w:r>
      </w:hyperlink>
      <w:r w:rsidRPr="00BA5160">
        <w:t>, способствующие развитию конкуренции на территории Свердловской области, реализуемые в рамках выполнения государственных программ Свердловской области, приведены в приложении N 3 к настоящему плану.</w:t>
      </w:r>
    </w:p>
    <w:p w:rsidR="009F7E7E" w:rsidRPr="00BA5160" w:rsidRDefault="009F7E7E">
      <w:pPr>
        <w:pStyle w:val="ConsPlusNormal"/>
        <w:jc w:val="both"/>
      </w:pPr>
      <w:r w:rsidRPr="00BA5160">
        <w:t xml:space="preserve">(сноска &lt;*&gt; в ред. </w:t>
      </w:r>
      <w:hyperlink r:id="rId4">
        <w:r w:rsidRPr="00BA5160">
          <w:t>Распоряжения</w:t>
        </w:r>
      </w:hyperlink>
      <w:r w:rsidRPr="00BA5160">
        <w:t xml:space="preserve"> Губернатора Свердловской области от 30.05.2022 N 111-РГ)</w:t>
      </w:r>
    </w:p>
    <w:p w:rsidR="009F7E7E" w:rsidRPr="00BA5160" w:rsidRDefault="009F7E7E">
      <w:pPr>
        <w:pStyle w:val="ConsPlusNormal"/>
        <w:jc w:val="both"/>
      </w:pPr>
    </w:p>
    <w:p w:rsidR="009F7E7E" w:rsidRPr="00BA5160" w:rsidRDefault="009F7E7E">
      <w:pPr>
        <w:pStyle w:val="ConsPlusNormal"/>
        <w:jc w:val="right"/>
        <w:outlineLvl w:val="1"/>
      </w:pPr>
      <w:r w:rsidRPr="00BA5160">
        <w:t>Таблица 1</w:t>
      </w:r>
    </w:p>
    <w:p w:rsidR="009F7E7E" w:rsidRPr="00BA5160" w:rsidRDefault="009F7E7E">
      <w:pPr>
        <w:pStyle w:val="ConsPlusNormal"/>
        <w:jc w:val="both"/>
      </w:pPr>
    </w:p>
    <w:p w:rsidR="009F7E7E" w:rsidRPr="00BA5160" w:rsidRDefault="009F7E7E">
      <w:pPr>
        <w:pStyle w:val="ConsPlusTitle"/>
        <w:jc w:val="center"/>
      </w:pPr>
      <w:r w:rsidRPr="00BA5160">
        <w:t>МЕРОПРИЯТИЯ ПО СОДЕЙСТВИЮ РАЗВИТИЮ КОНКУРЕНЦИИ</w:t>
      </w:r>
    </w:p>
    <w:p w:rsidR="009F7E7E" w:rsidRPr="00BA5160" w:rsidRDefault="009F7E7E">
      <w:pPr>
        <w:pStyle w:val="ConsPlusTitle"/>
        <w:jc w:val="center"/>
      </w:pPr>
      <w:r w:rsidRPr="00BA5160">
        <w:t>НА ТОВАРНЫХ РЫНКАХ СВЕРДЛОВСКОЙ ОБЛАСТИ</w:t>
      </w:r>
    </w:p>
    <w:p w:rsidR="009F7E7E" w:rsidRPr="00BA5160" w:rsidRDefault="009F7E7E">
      <w:pPr>
        <w:pStyle w:val="ConsPlusNormal"/>
        <w:jc w:val="both"/>
      </w:pPr>
    </w:p>
    <w:p w:rsidR="009F7E7E" w:rsidRPr="00BA5160" w:rsidRDefault="009F7E7E">
      <w:pPr>
        <w:pStyle w:val="ConsPlusNormal"/>
        <w:sectPr w:rsidR="009F7E7E" w:rsidRPr="00BA5160" w:rsidSect="00BA516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948"/>
        <w:gridCol w:w="3005"/>
        <w:gridCol w:w="964"/>
        <w:gridCol w:w="964"/>
        <w:gridCol w:w="964"/>
        <w:gridCol w:w="1077"/>
        <w:gridCol w:w="2749"/>
      </w:tblGrid>
      <w:tr w:rsidR="00BA5160" w:rsidRPr="00BA5160">
        <w:tc>
          <w:tcPr>
            <w:tcW w:w="907" w:type="dxa"/>
            <w:vMerge w:val="restart"/>
          </w:tcPr>
          <w:p w:rsidR="009F7E7E" w:rsidRPr="00BA5160" w:rsidRDefault="009F7E7E">
            <w:pPr>
              <w:pStyle w:val="ConsPlusNormal"/>
              <w:jc w:val="center"/>
            </w:pPr>
            <w:r w:rsidRPr="00BA5160">
              <w:lastRenderedPageBreak/>
              <w:t>Номер строки</w:t>
            </w:r>
          </w:p>
        </w:tc>
        <w:tc>
          <w:tcPr>
            <w:tcW w:w="2948" w:type="dxa"/>
            <w:vMerge w:val="restart"/>
          </w:tcPr>
          <w:p w:rsidR="009F7E7E" w:rsidRPr="00BA5160" w:rsidRDefault="009F7E7E">
            <w:pPr>
              <w:pStyle w:val="ConsPlusNormal"/>
              <w:jc w:val="center"/>
            </w:pPr>
            <w:r w:rsidRPr="00BA5160">
              <w:t>Наименование мероприятия</w:t>
            </w:r>
          </w:p>
        </w:tc>
        <w:tc>
          <w:tcPr>
            <w:tcW w:w="3005" w:type="dxa"/>
            <w:vMerge w:val="restart"/>
          </w:tcPr>
          <w:p w:rsidR="009F7E7E" w:rsidRPr="00BA5160" w:rsidRDefault="009F7E7E">
            <w:pPr>
              <w:pStyle w:val="ConsPlusNormal"/>
              <w:jc w:val="center"/>
            </w:pPr>
            <w:r w:rsidRPr="00BA5160">
              <w:t>Результат исполнения мероприятия</w:t>
            </w:r>
          </w:p>
        </w:tc>
        <w:tc>
          <w:tcPr>
            <w:tcW w:w="3969" w:type="dxa"/>
            <w:gridSpan w:val="4"/>
          </w:tcPr>
          <w:p w:rsidR="009F7E7E" w:rsidRPr="00BA5160" w:rsidRDefault="009F7E7E">
            <w:pPr>
              <w:pStyle w:val="ConsPlusNormal"/>
              <w:jc w:val="center"/>
            </w:pPr>
            <w:r w:rsidRPr="00BA5160">
              <w:t>Ожидаемый результат</w:t>
            </w:r>
          </w:p>
        </w:tc>
        <w:tc>
          <w:tcPr>
            <w:tcW w:w="2749" w:type="dxa"/>
            <w:vMerge w:val="restart"/>
          </w:tcPr>
          <w:p w:rsidR="009F7E7E" w:rsidRPr="00BA5160" w:rsidRDefault="009F7E7E">
            <w:pPr>
              <w:pStyle w:val="ConsPlusNormal"/>
              <w:jc w:val="center"/>
            </w:pPr>
            <w:r w:rsidRPr="00BA5160">
              <w:t>Ответственный исполнитель</w:t>
            </w:r>
          </w:p>
        </w:tc>
      </w:tr>
      <w:tr w:rsidR="00BA5160" w:rsidRPr="00BA5160">
        <w:tc>
          <w:tcPr>
            <w:tcW w:w="907" w:type="dxa"/>
            <w:vMerge/>
          </w:tcPr>
          <w:p w:rsidR="009F7E7E" w:rsidRPr="00BA5160" w:rsidRDefault="009F7E7E">
            <w:pPr>
              <w:pStyle w:val="ConsPlusNormal"/>
            </w:pPr>
          </w:p>
        </w:tc>
        <w:tc>
          <w:tcPr>
            <w:tcW w:w="2948" w:type="dxa"/>
            <w:vMerge/>
          </w:tcPr>
          <w:p w:rsidR="009F7E7E" w:rsidRPr="00BA5160" w:rsidRDefault="009F7E7E">
            <w:pPr>
              <w:pStyle w:val="ConsPlusNormal"/>
            </w:pPr>
          </w:p>
        </w:tc>
        <w:tc>
          <w:tcPr>
            <w:tcW w:w="3005" w:type="dxa"/>
            <w:vMerge/>
          </w:tcPr>
          <w:p w:rsidR="009F7E7E" w:rsidRPr="00BA5160" w:rsidRDefault="009F7E7E">
            <w:pPr>
              <w:pStyle w:val="ConsPlusNormal"/>
            </w:pPr>
          </w:p>
        </w:tc>
        <w:tc>
          <w:tcPr>
            <w:tcW w:w="964" w:type="dxa"/>
          </w:tcPr>
          <w:p w:rsidR="009F7E7E" w:rsidRPr="00BA5160" w:rsidRDefault="009F7E7E">
            <w:pPr>
              <w:pStyle w:val="ConsPlusNormal"/>
              <w:jc w:val="center"/>
            </w:pPr>
            <w:r w:rsidRPr="00BA5160">
              <w:t>2022 год</w:t>
            </w:r>
          </w:p>
        </w:tc>
        <w:tc>
          <w:tcPr>
            <w:tcW w:w="964" w:type="dxa"/>
          </w:tcPr>
          <w:p w:rsidR="009F7E7E" w:rsidRPr="00BA5160" w:rsidRDefault="009F7E7E">
            <w:pPr>
              <w:pStyle w:val="ConsPlusNormal"/>
              <w:jc w:val="center"/>
            </w:pPr>
            <w:r w:rsidRPr="00BA5160">
              <w:t>2023 год</w:t>
            </w:r>
          </w:p>
        </w:tc>
        <w:tc>
          <w:tcPr>
            <w:tcW w:w="964" w:type="dxa"/>
          </w:tcPr>
          <w:p w:rsidR="009F7E7E" w:rsidRPr="00BA5160" w:rsidRDefault="009F7E7E">
            <w:pPr>
              <w:pStyle w:val="ConsPlusNormal"/>
              <w:jc w:val="center"/>
            </w:pPr>
            <w:r w:rsidRPr="00BA5160">
              <w:t>2024 год</w:t>
            </w:r>
          </w:p>
        </w:tc>
        <w:tc>
          <w:tcPr>
            <w:tcW w:w="1077" w:type="dxa"/>
          </w:tcPr>
          <w:p w:rsidR="009F7E7E" w:rsidRPr="00BA5160" w:rsidRDefault="009F7E7E">
            <w:pPr>
              <w:pStyle w:val="ConsPlusNormal"/>
              <w:jc w:val="center"/>
            </w:pPr>
            <w:r w:rsidRPr="00BA5160">
              <w:t>2025 год</w:t>
            </w:r>
          </w:p>
        </w:tc>
        <w:tc>
          <w:tcPr>
            <w:tcW w:w="2749" w:type="dxa"/>
            <w:vMerge/>
          </w:tcPr>
          <w:p w:rsidR="009F7E7E" w:rsidRPr="00BA5160" w:rsidRDefault="009F7E7E">
            <w:pPr>
              <w:pStyle w:val="ConsPlusNormal"/>
            </w:pPr>
          </w:p>
        </w:tc>
      </w:tr>
      <w:tr w:rsidR="00BA5160" w:rsidRPr="00BA5160">
        <w:tc>
          <w:tcPr>
            <w:tcW w:w="907" w:type="dxa"/>
          </w:tcPr>
          <w:p w:rsidR="009F7E7E" w:rsidRPr="00BA5160" w:rsidRDefault="009F7E7E">
            <w:pPr>
              <w:pStyle w:val="ConsPlusNormal"/>
              <w:jc w:val="center"/>
            </w:pPr>
            <w:r w:rsidRPr="00BA5160">
              <w:t>1</w:t>
            </w:r>
          </w:p>
        </w:tc>
        <w:tc>
          <w:tcPr>
            <w:tcW w:w="2948" w:type="dxa"/>
          </w:tcPr>
          <w:p w:rsidR="009F7E7E" w:rsidRPr="00BA5160" w:rsidRDefault="009F7E7E">
            <w:pPr>
              <w:pStyle w:val="ConsPlusNormal"/>
              <w:jc w:val="center"/>
            </w:pPr>
            <w:r w:rsidRPr="00BA5160">
              <w:t>2</w:t>
            </w:r>
          </w:p>
        </w:tc>
        <w:tc>
          <w:tcPr>
            <w:tcW w:w="3005" w:type="dxa"/>
          </w:tcPr>
          <w:p w:rsidR="009F7E7E" w:rsidRPr="00BA5160" w:rsidRDefault="009F7E7E">
            <w:pPr>
              <w:pStyle w:val="ConsPlusNormal"/>
              <w:jc w:val="center"/>
            </w:pPr>
            <w:r w:rsidRPr="00BA5160">
              <w:t>3</w:t>
            </w:r>
          </w:p>
        </w:tc>
        <w:tc>
          <w:tcPr>
            <w:tcW w:w="964" w:type="dxa"/>
          </w:tcPr>
          <w:p w:rsidR="009F7E7E" w:rsidRPr="00BA5160" w:rsidRDefault="009F7E7E">
            <w:pPr>
              <w:pStyle w:val="ConsPlusNormal"/>
              <w:jc w:val="center"/>
            </w:pPr>
            <w:r w:rsidRPr="00BA5160">
              <w:t>4</w:t>
            </w:r>
          </w:p>
        </w:tc>
        <w:tc>
          <w:tcPr>
            <w:tcW w:w="964" w:type="dxa"/>
          </w:tcPr>
          <w:p w:rsidR="009F7E7E" w:rsidRPr="00BA5160" w:rsidRDefault="009F7E7E">
            <w:pPr>
              <w:pStyle w:val="ConsPlusNormal"/>
              <w:jc w:val="center"/>
            </w:pPr>
            <w:r w:rsidRPr="00BA5160">
              <w:t>5</w:t>
            </w:r>
          </w:p>
        </w:tc>
        <w:tc>
          <w:tcPr>
            <w:tcW w:w="964" w:type="dxa"/>
          </w:tcPr>
          <w:p w:rsidR="009F7E7E" w:rsidRPr="00BA5160" w:rsidRDefault="009F7E7E">
            <w:pPr>
              <w:pStyle w:val="ConsPlusNormal"/>
              <w:jc w:val="center"/>
            </w:pPr>
            <w:r w:rsidRPr="00BA5160">
              <w:t>6</w:t>
            </w:r>
          </w:p>
        </w:tc>
        <w:tc>
          <w:tcPr>
            <w:tcW w:w="1077" w:type="dxa"/>
          </w:tcPr>
          <w:p w:rsidR="009F7E7E" w:rsidRPr="00BA5160" w:rsidRDefault="009F7E7E">
            <w:pPr>
              <w:pStyle w:val="ConsPlusNormal"/>
              <w:jc w:val="center"/>
            </w:pPr>
            <w:r w:rsidRPr="00BA5160">
              <w:t>7</w:t>
            </w:r>
          </w:p>
        </w:tc>
        <w:tc>
          <w:tcPr>
            <w:tcW w:w="2749" w:type="dxa"/>
          </w:tcPr>
          <w:p w:rsidR="009F7E7E" w:rsidRPr="00BA5160" w:rsidRDefault="009F7E7E">
            <w:pPr>
              <w:pStyle w:val="ConsPlusNormal"/>
              <w:jc w:val="center"/>
            </w:pPr>
            <w:r w:rsidRPr="00BA5160">
              <w:t>8</w:t>
            </w:r>
          </w:p>
        </w:tc>
      </w:tr>
      <w:tr w:rsidR="00BA5160" w:rsidRPr="00BA5160">
        <w:tc>
          <w:tcPr>
            <w:tcW w:w="907" w:type="dxa"/>
          </w:tcPr>
          <w:p w:rsidR="009F7E7E" w:rsidRPr="00BA5160" w:rsidRDefault="009F7E7E">
            <w:pPr>
              <w:pStyle w:val="ConsPlusNormal"/>
              <w:jc w:val="center"/>
            </w:pPr>
            <w:r w:rsidRPr="00BA5160">
              <w:t>1.</w:t>
            </w:r>
          </w:p>
        </w:tc>
        <w:tc>
          <w:tcPr>
            <w:tcW w:w="12671" w:type="dxa"/>
            <w:gridSpan w:val="7"/>
          </w:tcPr>
          <w:p w:rsidR="009F7E7E" w:rsidRPr="00BA5160" w:rsidRDefault="009F7E7E">
            <w:pPr>
              <w:pStyle w:val="ConsPlusNormal"/>
              <w:jc w:val="center"/>
              <w:outlineLvl w:val="2"/>
            </w:pPr>
            <w:r w:rsidRPr="00BA5160">
              <w:t>Рынок услуг розничной торговли лекарственными препаратами, медицинскими изделиями и сопутствующими товарами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на территории Свердловской области осуществляли фармацевтическую деятельность 651 аптечная организация, из них негосударственных - 546 единиц (83,9%), в том числе 518 юридических лиц и 28 индивидуальных предпринимателей. В целях предоставления государственной услуги по лицензированию фармацевтической деятельности и деятельности по обороту наркотических средств и психотропных веществ на территории Свердловской области (далее - государственные услуги по лицензированию фармацевтической деятельности) информация о нормативных правовых актах, используемых документах, формах заявлений, образцах заполнения форм заявлений, графике работы, адресе, телефонах, адресах электронной почты сотрудников размещается в информационно-телекоммуникационной сети "Интернет" (далее - сеть "Интернет") на официальных сайтах Министерства здравоохранения Свердловской области (далее - официальный сайт Министерства здравоохранения Свердловской области) (www.minzdrav.midural.ru) в разделе "Лицензирование", Правительства Свердловской области (www.midural.ru), государственного бюджетного учреждения Свердловской области "Многофункциональный центр предоставления государственных и муниципальных услуг" (www.mfc66.ru), а также на Едином портале государственных и муниципальных услуг (www.gosuslugi.ru) и информационных стендах в Министерстве здравоохранения Свердловской области. Кроме того, на официальном сайте Министерства здравоохранения Свердловской области (www.minzdrav.midural.ru) в сети "Интернет" соискатели лицензии и лицензиаты могут отслеживать информацию о ходе предоставления государственных услуг по лицензированию фармацевтической деятельности.</w:t>
            </w:r>
          </w:p>
          <w:p w:rsidR="009F7E7E" w:rsidRPr="00BA5160" w:rsidRDefault="009F7E7E">
            <w:pPr>
              <w:pStyle w:val="ConsPlusNormal"/>
            </w:pPr>
            <w:r w:rsidRPr="00BA5160">
              <w:t>При предоставлении государственной услуги по лицензированию фармацевтической деятельности количество запрашиваемых документов сведено к минимуму, основные документы запрашиваются по системе межведомственного взаимодействия.</w:t>
            </w:r>
          </w:p>
          <w:p w:rsidR="009F7E7E" w:rsidRPr="00BA5160" w:rsidRDefault="009F7E7E">
            <w:pPr>
              <w:pStyle w:val="ConsPlusNormal"/>
            </w:pPr>
            <w:r w:rsidRPr="00BA5160">
              <w:t>При предоставлении (переоформлении) лицензии на осуществление фармацевтической деятельности информация об организациях, в том числе негосударственных, осуществляющих фармацевтическую деятельность на территории Свердловской области, в тот же день размещается в региональном сегменте реестра автоматизированной информационной системы Федеральной службы по надзору в сфере здравоохранения.</w:t>
            </w:r>
          </w:p>
          <w:p w:rsidR="009F7E7E" w:rsidRPr="00BA5160" w:rsidRDefault="009F7E7E">
            <w:pPr>
              <w:pStyle w:val="ConsPlusNormal"/>
            </w:pPr>
            <w:r w:rsidRPr="00BA5160">
              <w:t xml:space="preserve">Показатель эффективности деятельности Министерства здравоохранения Свердловской области по осуществлению переданных полномочий Российской Федерации по лицензированию в сфере охраны здоровья, рассчитанный на основании </w:t>
            </w:r>
            <w:hyperlink r:id="rId5">
              <w:r w:rsidRPr="00BA5160">
                <w:t>Приказа</w:t>
              </w:r>
            </w:hyperlink>
            <w:r w:rsidRPr="00BA5160">
              <w:t xml:space="preserve"> Министерства здравоохранения Российской Федерации от 29.10.2014 N 680н "Об утверждении порядка осуществления оценки эффективности деятельности органов государственной власти субъектов Российской Федерации по осуществлению переданных им полномочий Российской Федерации в сфере охраны здоровья", по итогам работы в 2020 году составил 90,7% (при общем </w:t>
            </w:r>
            <w:r w:rsidRPr="00BA5160">
              <w:lastRenderedPageBreak/>
              <w:t>показателе эффективности - 80%).</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Анализ результатов мониторинга состояния и развития конкуренции. Рынок услуг розничной торговли лекарственными препаратами, медицинскими изделиями и сопутствующими товарами характеризуется высоким уровнем конкуренции по мнению 34% респондентов, 33% респондентов отмечают умеренный уровень конкуренции на рынке, 45% от общего числа опрошенных отмечают высокую удовлетворенность качеством товаров, 55% - возможностью выбора на рынке, при этом 30% опрошенных отметили низкую удовлетворенность уровнем цен, 27% - не удовлетворены уровнем цен.</w:t>
            </w:r>
          </w:p>
          <w:p w:rsidR="009F7E7E" w:rsidRPr="00BA5160" w:rsidRDefault="009F7E7E">
            <w:pPr>
              <w:pStyle w:val="ConsPlusNormal"/>
            </w:pPr>
            <w:r w:rsidRPr="00BA5160">
              <w:t>Проблемный вопрос. В законодательстве Российской Федерации отсутствуют четко прописанные лицензионные требования при осуществлении фармацевтической деятельности индивидуальными предпринимателями в части запрета найма индивидуальным предпринимателем иных фармацевтических работников, что вызывает разное толкование лицензионных требований со стороны лицензиатов и соискателей лицензии.</w:t>
            </w:r>
          </w:p>
          <w:p w:rsidR="009F7E7E" w:rsidRPr="00BA5160" w:rsidRDefault="009F7E7E">
            <w:pPr>
              <w:pStyle w:val="ConsPlusNormal"/>
            </w:pPr>
            <w:r w:rsidRPr="00BA5160">
              <w:t xml:space="preserve">Методы решения. Внесение изменений в Федеральный </w:t>
            </w:r>
            <w:hyperlink r:id="rId6">
              <w:r w:rsidRPr="00BA5160">
                <w:t>закон</w:t>
              </w:r>
            </w:hyperlink>
            <w:r w:rsidRPr="00BA5160">
              <w:t xml:space="preserve"> от 4 мая 2011 года N 99-ФЗ "О лицензировании отдельных видов деятельности" и </w:t>
            </w:r>
            <w:hyperlink r:id="rId7">
              <w:r w:rsidRPr="00BA5160">
                <w:t>Постановление</w:t>
              </w:r>
            </w:hyperlink>
            <w:r w:rsidRPr="00BA5160">
              <w:t xml:space="preserve"> Правительства Российской Федерации от 22.12.2011 N 1081 "О лицензировании фармацевтической деятельности" в части корректировки лицензионных требований по запрету найма индивидуальным предпринимателем, осуществляющим фармацевтическую деятельность, иных фармацевтических работников</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2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3.</w:t>
            </w:r>
          </w:p>
        </w:tc>
        <w:tc>
          <w:tcPr>
            <w:tcW w:w="2948" w:type="dxa"/>
          </w:tcPr>
          <w:p w:rsidR="009F7E7E" w:rsidRPr="00BA5160" w:rsidRDefault="009F7E7E">
            <w:pPr>
              <w:pStyle w:val="ConsPlusNormal"/>
            </w:pPr>
            <w:r w:rsidRPr="00BA5160">
              <w:t>1. Предоставление информации по вопросам лицензирования фармацевтической деятельности и деятельности по обороту наркотических средств и психотропных веществ соискателям лицензии, в том числе путем размещения ее на официальном сайте Министерства здравоохранения Свердловской области</w:t>
            </w:r>
          </w:p>
        </w:tc>
        <w:tc>
          <w:tcPr>
            <w:tcW w:w="3005" w:type="dxa"/>
          </w:tcPr>
          <w:p w:rsidR="009F7E7E" w:rsidRPr="00BA5160" w:rsidRDefault="009F7E7E">
            <w:pPr>
              <w:pStyle w:val="ConsPlusNormal"/>
            </w:pPr>
            <w:r w:rsidRPr="00BA5160">
              <w:t>наличие на официальном сайте Министерства здравоохранения Свердловской области актуальной информации о порядке лицензирования фармацевтической деятельности и деятельности по обороту наркотических средств и психотропных веществ,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здравоохранения Свердловской области</w:t>
            </w:r>
          </w:p>
        </w:tc>
      </w:tr>
      <w:tr w:rsidR="00BA5160" w:rsidRPr="00BA5160">
        <w:tc>
          <w:tcPr>
            <w:tcW w:w="907" w:type="dxa"/>
          </w:tcPr>
          <w:p w:rsidR="009F7E7E" w:rsidRPr="00BA5160" w:rsidRDefault="009F7E7E">
            <w:pPr>
              <w:pStyle w:val="ConsPlusNormal"/>
              <w:jc w:val="center"/>
            </w:pPr>
            <w:r w:rsidRPr="00BA5160">
              <w:t>4.</w:t>
            </w:r>
          </w:p>
        </w:tc>
        <w:tc>
          <w:tcPr>
            <w:tcW w:w="2948" w:type="dxa"/>
          </w:tcPr>
          <w:p w:rsidR="009F7E7E" w:rsidRPr="00BA5160" w:rsidRDefault="009F7E7E">
            <w:pPr>
              <w:pStyle w:val="ConsPlusNormal"/>
            </w:pPr>
            <w:r w:rsidRPr="00BA5160">
              <w:t xml:space="preserve">2. Введение электронных </w:t>
            </w:r>
            <w:r w:rsidRPr="00BA5160">
              <w:lastRenderedPageBreak/>
              <w:t>форм подачи заявок на получение лицензий на осуществление фармацевтической деятельности и деятельности по обороту наркотических средств и психотропных веществ на Едином портале государственных и муниципальных услуг (функций)</w:t>
            </w:r>
          </w:p>
        </w:tc>
        <w:tc>
          <w:tcPr>
            <w:tcW w:w="3005" w:type="dxa"/>
          </w:tcPr>
          <w:p w:rsidR="009F7E7E" w:rsidRPr="00BA5160" w:rsidRDefault="009F7E7E">
            <w:pPr>
              <w:pStyle w:val="ConsPlusNormal"/>
            </w:pPr>
            <w:r w:rsidRPr="00BA5160">
              <w:lastRenderedPageBreak/>
              <w:t>внедрен сервис онлайн-</w:t>
            </w:r>
            <w:r w:rsidRPr="00BA5160">
              <w:lastRenderedPageBreak/>
              <w:t>подачи заявок на получение лицензий на осуществление фармацевтической деятельности и деятельности по обороту наркотических средств и психотропных веществ на Едином портале государственных и муниципальных услуг (функций), процентов</w:t>
            </w:r>
          </w:p>
        </w:tc>
        <w:tc>
          <w:tcPr>
            <w:tcW w:w="964" w:type="dxa"/>
          </w:tcPr>
          <w:p w:rsidR="009F7E7E" w:rsidRPr="00BA5160" w:rsidRDefault="009F7E7E">
            <w:pPr>
              <w:pStyle w:val="ConsPlusNormal"/>
              <w:jc w:val="center"/>
            </w:pPr>
            <w:r w:rsidRPr="00BA5160">
              <w:lastRenderedPageBreak/>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 xml:space="preserve">Министерство </w:t>
            </w:r>
            <w:r w:rsidRPr="00BA5160">
              <w:lastRenderedPageBreak/>
              <w:t>здравоохранения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5.</w:t>
            </w:r>
          </w:p>
        </w:tc>
        <w:tc>
          <w:tcPr>
            <w:tcW w:w="2948" w:type="dxa"/>
          </w:tcPr>
          <w:p w:rsidR="009F7E7E" w:rsidRPr="00BA5160" w:rsidRDefault="009F7E7E">
            <w:pPr>
              <w:pStyle w:val="ConsPlusNormal"/>
            </w:pPr>
            <w:r w:rsidRPr="00BA5160">
              <w:t>3. Своевременное внесение информации в региональный сегмент реестра автоматизированной информационной системы Федеральной службы по надзору в сфере здравоохранения об организациях, в том числе негосударственных, осуществляющих фармацевтическую деятельность на территории Свердловской области</w:t>
            </w:r>
          </w:p>
        </w:tc>
        <w:tc>
          <w:tcPr>
            <w:tcW w:w="3005" w:type="dxa"/>
          </w:tcPr>
          <w:p w:rsidR="009F7E7E" w:rsidRPr="00BA5160" w:rsidRDefault="009F7E7E">
            <w:pPr>
              <w:pStyle w:val="ConsPlusNormal"/>
            </w:pPr>
            <w:r w:rsidRPr="00BA5160">
              <w:t>наличие актуальной информации об организациях, в том числе негосударственных, осуществляющих фармацевтическую деятельность на территории Свердловской области, в открытом информационном ресурсе Федеральной службы по надзору в сфере здравоохранения (www.roszdravnadzor.ru/</w:t>
            </w:r>
            <w:proofErr w:type="spellStart"/>
            <w:r w:rsidRPr="00BA5160">
              <w:t>services</w:t>
            </w:r>
            <w:proofErr w:type="spellEnd"/>
            <w:r w:rsidRPr="00BA5160">
              <w:t>/</w:t>
            </w:r>
            <w:proofErr w:type="spellStart"/>
            <w:r w:rsidRPr="00BA5160">
              <w:t>licenses</w:t>
            </w:r>
            <w:proofErr w:type="spellEnd"/>
            <w:r w:rsidRPr="00BA5160">
              <w:t>),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здравоохранения Свердловской области</w:t>
            </w:r>
          </w:p>
        </w:tc>
      </w:tr>
      <w:tr w:rsidR="00BA5160" w:rsidRPr="00BA5160">
        <w:tc>
          <w:tcPr>
            <w:tcW w:w="907" w:type="dxa"/>
          </w:tcPr>
          <w:p w:rsidR="009F7E7E" w:rsidRPr="00BA5160" w:rsidRDefault="009F7E7E">
            <w:pPr>
              <w:pStyle w:val="ConsPlusNormal"/>
              <w:jc w:val="center"/>
            </w:pPr>
            <w:r w:rsidRPr="00BA5160">
              <w:t>6.</w:t>
            </w:r>
          </w:p>
        </w:tc>
        <w:tc>
          <w:tcPr>
            <w:tcW w:w="12671" w:type="dxa"/>
            <w:gridSpan w:val="7"/>
          </w:tcPr>
          <w:p w:rsidR="009F7E7E" w:rsidRPr="00BA5160" w:rsidRDefault="009F7E7E">
            <w:pPr>
              <w:pStyle w:val="ConsPlusNormal"/>
              <w:jc w:val="center"/>
              <w:outlineLvl w:val="2"/>
            </w:pPr>
            <w:r w:rsidRPr="00BA5160">
              <w:t>Рынок медицинских услуг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7.</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на территории Свердловской области количество юридических лиц и индивидуальных предпринимателей, осуществляющих медицинскую деятельность, составило 2445 единиц (102,3% к прошлому году), из которых 76,5% являлись организациями частной системы здравоохранения (рост на 0,8 процентных пункта к прошлому году) (1743 юридических лица и 127 индивидуальных предпринимателей).</w:t>
            </w:r>
          </w:p>
          <w:p w:rsidR="009F7E7E" w:rsidRPr="00BA5160" w:rsidRDefault="009F7E7E">
            <w:pPr>
              <w:pStyle w:val="ConsPlusNormal"/>
            </w:pPr>
            <w:r w:rsidRPr="00BA5160">
              <w:lastRenderedPageBreak/>
              <w:t>В реализации Территориальной программы государственных гарантий бесплатного оказания гражданам медицинской помощи в Свердловской области (далее - Территориальная программа) в 2021 году участвовали 63 медицинские организации негосударственной формы собственности (в 2020 году - 64 медицинские организации негосударственной формы собственности). Вступление медицинских организаций в Территориальную программу носит уведомительный характер. Административные барьеры для участия в Территориальной программе отсутствуют.</w:t>
            </w:r>
          </w:p>
          <w:p w:rsidR="009F7E7E" w:rsidRPr="00BA5160" w:rsidRDefault="009F7E7E">
            <w:pPr>
              <w:pStyle w:val="ConsPlusNormal"/>
            </w:pPr>
            <w:r w:rsidRPr="00BA5160">
              <w:t>На официальном сайте Территориального фонда обязательного медицинского страхования Свердловской области в сети "Интернет" размещен актуальный реестр организаций, в том числе негосударственных, оказывающих медицинские услуги в рамках базовой программы обязательного медицинского страхования.</w:t>
            </w:r>
          </w:p>
          <w:p w:rsidR="009F7E7E" w:rsidRPr="00BA5160" w:rsidRDefault="009F7E7E">
            <w:pPr>
              <w:pStyle w:val="ConsPlusNormal"/>
            </w:pPr>
            <w:r w:rsidRPr="00BA5160">
              <w:t>В целях предоставления государственной услуги по лицензированию медицинской деятельности на территории Свердловской области информация о нормативных правовых актах, используемых документах, формах заявлений, образцах заполнения форм заявлений, графике работы, адресе, телефонах, адресах электронной почты сотрудников размещается в сети "Интернет" на официальных сайтах Министерства здравоохранения Свердловской области (www.minzdrav.midural.ru) в разделе "Лицензирование", Правительства Свердловской области (www.midural.ru), государственного бюджетного учреждения Свердловской области "Многофункциональный центр предоставления государственных и муниципальных услуг" (www.mfc66.ru) и на Едином портале государственных и муниципальных услуг (www.gosuslugi.ru), а также информационных стендах в Министерстве здравоохранения Свердловской области. Кроме того, на официальном сайте Министерства здравоохранения Свердловской области (www.minzdrav.midural.ru) в сети "Интернет" соискатели лицензии и лицензиаты могут отслеживать информацию о ходе предоставления государственных услуг по лицензированию медицинской деятельности.</w:t>
            </w:r>
          </w:p>
          <w:p w:rsidR="009F7E7E" w:rsidRPr="00BA5160" w:rsidRDefault="009F7E7E">
            <w:pPr>
              <w:pStyle w:val="ConsPlusNormal"/>
            </w:pPr>
            <w:r w:rsidRPr="00BA5160">
              <w:t>При предоставлении государственной услуги по лицензированию медицинской деятельности количество запрашиваемых документов сведено к минимуму, основные документы запрашиваются по системе межведомственного взаимодействия.</w:t>
            </w:r>
          </w:p>
          <w:p w:rsidR="009F7E7E" w:rsidRPr="00BA5160" w:rsidRDefault="009F7E7E">
            <w:pPr>
              <w:pStyle w:val="ConsPlusNormal"/>
            </w:pPr>
            <w:r w:rsidRPr="00BA5160">
              <w:t>Анализ результатов мониторинга состояния и развития конкуренции. Рынок медицинских услуг характеризуется умеренным уровнем конкуренции. Большая часть респондентов отмечает достаточное количество организаций на данном рынке. Вместе с тем отмечается низкий уровень удовлетворенности потребителей качеством и стоимостью медицинских услуг (65% респондентов не удовлетворены стоимостью, 34% респондентов от общего числа не удовлетворены качеством).</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Проблемные вопросы. 1. В законодательстве Российской Федерации отсутствуют четко прописанные лицензионные требования при осуществлении медицинской деятельности индивидуальными предпринимателями в части запрета найма индивидуальным предпринимателем иных медицинских работников, что вызывает разное толкование лицензионных требований со стороны лицензиатов и соискателей лицензии.</w:t>
            </w:r>
          </w:p>
          <w:p w:rsidR="009F7E7E" w:rsidRPr="00BA5160" w:rsidRDefault="009F7E7E">
            <w:pPr>
              <w:pStyle w:val="ConsPlusNormal"/>
            </w:pPr>
            <w:r w:rsidRPr="00BA5160">
              <w:t>2. Отсутствует административный регламент предоставления органами исполнительной власти субъектов Российской Федерации государственной услуги по лицензированию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rsidR="009F7E7E" w:rsidRPr="00BA5160" w:rsidRDefault="009F7E7E">
            <w:pPr>
              <w:pStyle w:val="ConsPlusNormal"/>
            </w:pPr>
            <w:r w:rsidRPr="00BA5160">
              <w:t xml:space="preserve">Методы решения. Внесение изменений в Федеральный </w:t>
            </w:r>
            <w:hyperlink r:id="rId8">
              <w:r w:rsidRPr="00BA5160">
                <w:t>закон</w:t>
              </w:r>
            </w:hyperlink>
            <w:r w:rsidRPr="00BA5160">
              <w:t xml:space="preserve"> от 4 мая 2011 года N 99-ФЗ "О лицензировании отдельных видов деятельности" и </w:t>
            </w:r>
            <w:hyperlink r:id="rId9">
              <w:r w:rsidRPr="00BA5160">
                <w:t>Постановление</w:t>
              </w:r>
            </w:hyperlink>
            <w:r w:rsidRPr="00BA5160">
              <w:t xml:space="preserve"> Правительства Российской Федерации от 01.06.2021 N 852 в части определения лицензионных </w:t>
            </w:r>
            <w:r w:rsidRPr="00BA5160">
              <w:lastRenderedPageBreak/>
              <w:t>требований при осуществлении медицинской деятельности индивидуальными предпринимателями о запрете найма индивидуальным предпринимателем иных медицинских работников.</w:t>
            </w:r>
          </w:p>
          <w:p w:rsidR="009F7E7E" w:rsidRPr="00BA5160" w:rsidRDefault="009F7E7E">
            <w:pPr>
              <w:pStyle w:val="ConsPlusNormal"/>
            </w:pPr>
            <w:r w:rsidRPr="00BA5160">
              <w:t>На федеральном уровне необходимо принятие административного регламента предоставления органами исполнительной власти субъектов Российской Федерации государственной услуги по лицензированию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7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8.</w:t>
            </w:r>
          </w:p>
        </w:tc>
        <w:tc>
          <w:tcPr>
            <w:tcW w:w="2948" w:type="dxa"/>
          </w:tcPr>
          <w:p w:rsidR="009F7E7E" w:rsidRPr="00BA5160" w:rsidRDefault="009F7E7E">
            <w:pPr>
              <w:pStyle w:val="ConsPlusNormal"/>
            </w:pPr>
            <w:r w:rsidRPr="00BA5160">
              <w:t>1. Разработка территориальной программы по обязательному медицинскому страхованию</w:t>
            </w:r>
          </w:p>
        </w:tc>
        <w:tc>
          <w:tcPr>
            <w:tcW w:w="3005" w:type="dxa"/>
          </w:tcPr>
          <w:p w:rsidR="009F7E7E" w:rsidRPr="00BA5160" w:rsidRDefault="009F7E7E">
            <w:pPr>
              <w:pStyle w:val="ConsPlusNormal"/>
            </w:pPr>
            <w:r w:rsidRPr="00BA5160">
              <w:t>разработана (актуализирована) на ежегодной основе программа по обязательному медицинскому страхованию,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1077" w:type="dxa"/>
          </w:tcPr>
          <w:p w:rsidR="009F7E7E" w:rsidRPr="00BA5160" w:rsidRDefault="009F7E7E">
            <w:pPr>
              <w:pStyle w:val="ConsPlusNormal"/>
              <w:jc w:val="center"/>
            </w:pPr>
            <w:r w:rsidRPr="00BA5160">
              <w:t>1</w:t>
            </w:r>
          </w:p>
        </w:tc>
        <w:tc>
          <w:tcPr>
            <w:tcW w:w="2749" w:type="dxa"/>
          </w:tcPr>
          <w:p w:rsidR="009F7E7E" w:rsidRPr="00BA5160" w:rsidRDefault="009F7E7E">
            <w:pPr>
              <w:pStyle w:val="ConsPlusNormal"/>
            </w:pPr>
            <w:r w:rsidRPr="00BA5160">
              <w:t>Министерство здравоохранения Свердловской области</w:t>
            </w:r>
          </w:p>
        </w:tc>
      </w:tr>
      <w:tr w:rsidR="00BA5160" w:rsidRPr="00BA5160">
        <w:tc>
          <w:tcPr>
            <w:tcW w:w="907" w:type="dxa"/>
          </w:tcPr>
          <w:p w:rsidR="009F7E7E" w:rsidRPr="00BA5160" w:rsidRDefault="009F7E7E">
            <w:pPr>
              <w:pStyle w:val="ConsPlusNormal"/>
              <w:jc w:val="center"/>
            </w:pPr>
            <w:r w:rsidRPr="00BA5160">
              <w:t>9.</w:t>
            </w:r>
          </w:p>
        </w:tc>
        <w:tc>
          <w:tcPr>
            <w:tcW w:w="2948" w:type="dxa"/>
          </w:tcPr>
          <w:p w:rsidR="009F7E7E" w:rsidRPr="00BA5160" w:rsidRDefault="009F7E7E">
            <w:pPr>
              <w:pStyle w:val="ConsPlusNormal"/>
            </w:pPr>
            <w:r w:rsidRPr="00BA5160">
              <w:t>2. Введение электронных форм подачи заявок на получение лицензий на осуществление медицинской деятельности на Едином портале государственных и муниципальных услуг</w:t>
            </w:r>
          </w:p>
        </w:tc>
        <w:tc>
          <w:tcPr>
            <w:tcW w:w="3005" w:type="dxa"/>
          </w:tcPr>
          <w:p w:rsidR="009F7E7E" w:rsidRPr="00BA5160" w:rsidRDefault="009F7E7E">
            <w:pPr>
              <w:pStyle w:val="ConsPlusNormal"/>
            </w:pPr>
            <w:r w:rsidRPr="00BA5160">
              <w:t>внедрен сервис онлайн-подачи заявок на получение лицензий на осуществление деятельности на Едином портале государственных и муниципальных услуг,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здравоохранения Свердловской области</w:t>
            </w:r>
          </w:p>
        </w:tc>
      </w:tr>
      <w:tr w:rsidR="00BA5160" w:rsidRPr="00BA5160">
        <w:tc>
          <w:tcPr>
            <w:tcW w:w="907" w:type="dxa"/>
          </w:tcPr>
          <w:p w:rsidR="009F7E7E" w:rsidRPr="00BA5160" w:rsidRDefault="009F7E7E">
            <w:pPr>
              <w:pStyle w:val="ConsPlusNormal"/>
              <w:jc w:val="center"/>
            </w:pPr>
            <w:r w:rsidRPr="00BA5160">
              <w:t>10.</w:t>
            </w:r>
          </w:p>
        </w:tc>
        <w:tc>
          <w:tcPr>
            <w:tcW w:w="2948" w:type="dxa"/>
          </w:tcPr>
          <w:p w:rsidR="009F7E7E" w:rsidRPr="00BA5160" w:rsidRDefault="009F7E7E">
            <w:pPr>
              <w:pStyle w:val="ConsPlusNormal"/>
            </w:pPr>
            <w:r w:rsidRPr="00BA5160">
              <w:t>3. Предоставление информации по вопросам лицензирования на осуществление медицинской деятельности, в том числе путем ее размещения на официальном сайте Министерства здравоохранения Свердловской области</w:t>
            </w:r>
          </w:p>
        </w:tc>
        <w:tc>
          <w:tcPr>
            <w:tcW w:w="3005" w:type="dxa"/>
          </w:tcPr>
          <w:p w:rsidR="009F7E7E" w:rsidRPr="00BA5160" w:rsidRDefault="009F7E7E">
            <w:pPr>
              <w:pStyle w:val="ConsPlusNormal"/>
            </w:pPr>
            <w:r w:rsidRPr="00BA5160">
              <w:t>наличие на официальном сайте Министерства здравоохранения Свердловской области актуальной информации о порядке получения лицензий на осуществление медицинской деятельности,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здравоохранения Свердловской области</w:t>
            </w:r>
          </w:p>
        </w:tc>
      </w:tr>
      <w:tr w:rsidR="00BA5160" w:rsidRPr="00BA5160">
        <w:tc>
          <w:tcPr>
            <w:tcW w:w="907" w:type="dxa"/>
          </w:tcPr>
          <w:p w:rsidR="009F7E7E" w:rsidRPr="00BA5160" w:rsidRDefault="009F7E7E">
            <w:pPr>
              <w:pStyle w:val="ConsPlusNormal"/>
              <w:jc w:val="center"/>
            </w:pPr>
            <w:r w:rsidRPr="00BA5160">
              <w:t>11.</w:t>
            </w:r>
          </w:p>
        </w:tc>
        <w:tc>
          <w:tcPr>
            <w:tcW w:w="2948" w:type="dxa"/>
          </w:tcPr>
          <w:p w:rsidR="009F7E7E" w:rsidRPr="00BA5160" w:rsidRDefault="009F7E7E">
            <w:pPr>
              <w:pStyle w:val="ConsPlusNormal"/>
            </w:pPr>
            <w:r w:rsidRPr="00BA5160">
              <w:t xml:space="preserve">4. Ведение реестра </w:t>
            </w:r>
            <w:r w:rsidRPr="00BA5160">
              <w:lastRenderedPageBreak/>
              <w:t>организаций, в том числе негосударственных, оказывающих медицинские услуги в рамках базовой программы обязательного медицинского страхования, и размещение его на официальном сайте Территориального фонда обязательного медицинского страхования Свердловской области в сети "Интернет"</w:t>
            </w:r>
          </w:p>
        </w:tc>
        <w:tc>
          <w:tcPr>
            <w:tcW w:w="3005" w:type="dxa"/>
          </w:tcPr>
          <w:p w:rsidR="009F7E7E" w:rsidRPr="00BA5160" w:rsidRDefault="009F7E7E">
            <w:pPr>
              <w:pStyle w:val="ConsPlusNormal"/>
            </w:pPr>
            <w:r w:rsidRPr="00BA5160">
              <w:lastRenderedPageBreak/>
              <w:t xml:space="preserve">наличие на официальном </w:t>
            </w:r>
            <w:r w:rsidRPr="00BA5160">
              <w:lastRenderedPageBreak/>
              <w:t>сайте Территориального фонда обязательного медицинского страхования Свердловской области в сети "Интернет" актуального реестра организаций, оказывающих медицинские услуги в рамках базовой программы обязательного медицинского страхования, процентов</w:t>
            </w:r>
          </w:p>
        </w:tc>
        <w:tc>
          <w:tcPr>
            <w:tcW w:w="964" w:type="dxa"/>
          </w:tcPr>
          <w:p w:rsidR="009F7E7E" w:rsidRPr="00BA5160" w:rsidRDefault="009F7E7E">
            <w:pPr>
              <w:pStyle w:val="ConsPlusNormal"/>
              <w:jc w:val="center"/>
            </w:pPr>
            <w:r w:rsidRPr="00BA5160">
              <w:lastRenderedPageBreak/>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 xml:space="preserve">Территориальный фонд </w:t>
            </w:r>
            <w:r w:rsidRPr="00BA5160">
              <w:lastRenderedPageBreak/>
              <w:t>обязательного медицинского страхования Свердловской области (по согласованию)</w:t>
            </w:r>
          </w:p>
        </w:tc>
      </w:tr>
      <w:tr w:rsidR="00BA5160" w:rsidRPr="00BA5160">
        <w:tc>
          <w:tcPr>
            <w:tcW w:w="907" w:type="dxa"/>
          </w:tcPr>
          <w:p w:rsidR="009F7E7E" w:rsidRPr="00BA5160" w:rsidRDefault="009F7E7E">
            <w:pPr>
              <w:pStyle w:val="ConsPlusNormal"/>
              <w:jc w:val="center"/>
            </w:pPr>
            <w:r w:rsidRPr="00BA5160">
              <w:lastRenderedPageBreak/>
              <w:t>12.</w:t>
            </w:r>
          </w:p>
        </w:tc>
        <w:tc>
          <w:tcPr>
            <w:tcW w:w="12671" w:type="dxa"/>
            <w:gridSpan w:val="7"/>
          </w:tcPr>
          <w:p w:rsidR="009F7E7E" w:rsidRPr="00BA5160" w:rsidRDefault="009F7E7E">
            <w:pPr>
              <w:pStyle w:val="ConsPlusNormal"/>
              <w:jc w:val="center"/>
              <w:outlineLvl w:val="2"/>
            </w:pPr>
            <w:r w:rsidRPr="00BA5160">
              <w:t>Рынок психолого-педагогического сопровождения детей с ограниченными возможностями здоровья</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13.</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В системе образования Свердловской области отсутствуют специализированные частные организации, осуществляющие психолого-педагогическое сопровождение детей с ограниченными возможностями здоровья (далее - ОВЗ) в качестве основного вида деятельности. В связи с тем, что психолого-педагогическое сопровождение является составной частью федеральных государственных образовательных стандартов, психолого-педагогическое сопровождение детей с ОВЗ осуществляется в рамках образовательного процесса в общеобразовательных и дошкольных организациях, в том числе частных.</w:t>
            </w:r>
          </w:p>
          <w:p w:rsidR="009F7E7E" w:rsidRPr="00BA5160" w:rsidRDefault="009F7E7E">
            <w:pPr>
              <w:pStyle w:val="ConsPlusNormal"/>
            </w:pPr>
            <w:r w:rsidRPr="00BA5160">
              <w:t>По состоянию на 1 января 2022 года в сфере образования Свердловской области функционировало 37 служб ранней помощи детям с ОВЗ, созданных на базе государственных и муниципальных образовательных организаций (в сравнении с 2020 годом количество служб не изменилось). Количество негосударственных (немуниципальных) организаций, оказывающих услуги ранней диагностики, социализации и реабилитации детей-инвалидов и детей с ОВЗ, составило 11 организаций (победители конкурсов среди некоммерческих организаций, реализующих проекты по оказанию психолого-педагогической, медицинской и социальной помощи детям-инвалидам).</w:t>
            </w:r>
          </w:p>
          <w:p w:rsidR="009F7E7E" w:rsidRPr="00BA5160" w:rsidRDefault="009F7E7E">
            <w:pPr>
              <w:pStyle w:val="ConsPlusNormal"/>
            </w:pPr>
            <w:r w:rsidRPr="00BA5160">
              <w:t>С целью информирования граждан - получателей услуг психолого-педагогического сопровождения детей-инвалидов и детей с ОВЗ ведется реестр некоммерческих организаций - получателей субсидии из областного бюджета на реализацию проектов в сфере образования и молодежной политики Свердловской области. Реестр некоммерческих организаций размещен в сети "Интернет" на официальном сайте Министерства образования и молодежной политики Свердловской области (www.minobraz.egov66.ru) в разделе "Конкурсы НКО" (по годам) рубрики "Взаимодействие с СОНКО".</w:t>
            </w:r>
          </w:p>
          <w:p w:rsidR="009F7E7E" w:rsidRPr="00BA5160" w:rsidRDefault="009F7E7E">
            <w:pPr>
              <w:pStyle w:val="ConsPlusNormal"/>
            </w:pPr>
            <w:r w:rsidRPr="00BA5160">
              <w:t xml:space="preserve">В 2021 году по итогам конкурса, проведенного в соответствии с </w:t>
            </w:r>
            <w:hyperlink r:id="rId10">
              <w:r w:rsidRPr="00BA5160">
                <w:t>Постановлением</w:t>
              </w:r>
            </w:hyperlink>
            <w:r w:rsidRPr="00BA5160">
              <w:t xml:space="preserve"> Правительства Свердловской области от 02.04.2020 N 207-ПП "Об утверждении Порядка предоставления из областного бюджета субсидий социально ориентированным </w:t>
            </w:r>
            <w:r w:rsidRPr="00BA5160">
              <w:lastRenderedPageBreak/>
              <w:t>некоммерческим организациям, реализующим проекты (программы, мероприятия) в сфере образования и молодежной политики Свердловской области, и признании утратившими силу отдельных постановлений Правительства Свердловской области", из областного бюджета на реализацию проекта предоставлена субсидия одной некоммерческой организации в объеме 250,0 тыс. рублей. В рамках реализации проекта проводятся информационно-просветительские мероприятия для родителей, педагогических работников образовательных организаций, работающих с обучающимися с инвалидностью и ОВЗ (участие в мероприятиях проекта приняли 2000 человек).</w:t>
            </w:r>
          </w:p>
          <w:p w:rsidR="009F7E7E" w:rsidRPr="00BA5160" w:rsidRDefault="009F7E7E">
            <w:pPr>
              <w:pStyle w:val="ConsPlusNormal"/>
            </w:pPr>
            <w:r w:rsidRPr="00BA5160">
              <w:t>Анализ результатов мониторинга состояния и развития конкуренции. На рынке психолого-педагогического сопровождения детей с ОВЗ 43% респондентов отмечают высокую конкуренцию и 29% - умеренную конкуренцию. При этом отмечается низкое количество организаций на рынке. При оценке удовлетворенности уровнем цен, качеством товаров и услуг наблюдается низкий уровень удовлетворенности качеством - 21% респондентов и стоимостью услуг - 37% респондентов.</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Проблемные вопросы. 1. Высокая стоимость услуг частных организаций.</w:t>
            </w:r>
          </w:p>
          <w:p w:rsidR="009F7E7E" w:rsidRPr="00BA5160" w:rsidRDefault="009F7E7E">
            <w:pPr>
              <w:pStyle w:val="ConsPlusNormal"/>
            </w:pPr>
            <w:r w:rsidRPr="00BA5160">
              <w:t>2. Низкая инвестиционная привлекательность сферы психолого-педагогического сопровождения детей с ОВЗ.</w:t>
            </w:r>
          </w:p>
          <w:p w:rsidR="009F7E7E" w:rsidRPr="00BA5160" w:rsidRDefault="009F7E7E">
            <w:pPr>
              <w:pStyle w:val="ConsPlusNormal"/>
            </w:pPr>
            <w:r w:rsidRPr="00BA5160">
              <w:t>3. Недостаточный уровень развития частного сектора на рынке психолого-педагогического сопровождения детей с ОВЗ.</w:t>
            </w:r>
          </w:p>
          <w:p w:rsidR="009F7E7E" w:rsidRPr="00BA5160" w:rsidRDefault="009F7E7E">
            <w:pPr>
              <w:pStyle w:val="ConsPlusNormal"/>
            </w:pPr>
            <w:r w:rsidRPr="00BA5160">
              <w:t>4. Недостаточная информированность получателей услуг о возможности получения услуг психолого-педагогического сопровождения детей с ОВЗ в негосударственных организациях, оказывающих данные услуги.</w:t>
            </w:r>
          </w:p>
          <w:p w:rsidR="009F7E7E" w:rsidRPr="00BA5160" w:rsidRDefault="009F7E7E">
            <w:pPr>
              <w:pStyle w:val="ConsPlusNormal"/>
            </w:pPr>
            <w:r w:rsidRPr="00BA5160">
              <w:t>Методы решения. 1. Информирование родителей об организациях и специалистах, оказывающих услуги психолого-педагогического сопровождения детей с ОВЗ.</w:t>
            </w:r>
          </w:p>
          <w:p w:rsidR="009F7E7E" w:rsidRPr="00BA5160" w:rsidRDefault="009F7E7E">
            <w:pPr>
              <w:pStyle w:val="ConsPlusNormal"/>
            </w:pPr>
            <w:r w:rsidRPr="00BA5160">
              <w:t>2. Предоставление консультативной помощи, методической поддержки негосударственным организациям, осуществляющим психолого-педагогическое сопровождение детей с ОВЗ.</w:t>
            </w:r>
          </w:p>
          <w:p w:rsidR="009F7E7E" w:rsidRPr="00BA5160" w:rsidRDefault="009F7E7E">
            <w:pPr>
              <w:pStyle w:val="ConsPlusNormal"/>
            </w:pPr>
            <w:r w:rsidRPr="00BA5160">
              <w:t>3. Увеличение охвата психолого-педагогическим сопровождением нуждающихся семей за счет применения интернет-технологий</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13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14.</w:t>
            </w:r>
          </w:p>
        </w:tc>
        <w:tc>
          <w:tcPr>
            <w:tcW w:w="2948" w:type="dxa"/>
          </w:tcPr>
          <w:p w:rsidR="009F7E7E" w:rsidRPr="00BA5160" w:rsidRDefault="009F7E7E">
            <w:pPr>
              <w:pStyle w:val="ConsPlusNormal"/>
            </w:pPr>
            <w:r w:rsidRPr="00BA5160">
              <w:t>1. Организация единой информационно-консультационной системы для родителей и законных представителей детей с ОВЗ, содержащей информацию об организации обучения, воспитания детей с ОВЗ</w:t>
            </w:r>
          </w:p>
        </w:tc>
        <w:tc>
          <w:tcPr>
            <w:tcW w:w="3005" w:type="dxa"/>
          </w:tcPr>
          <w:p w:rsidR="009F7E7E" w:rsidRPr="00BA5160" w:rsidRDefault="009F7E7E">
            <w:pPr>
              <w:pStyle w:val="ConsPlusNormal"/>
            </w:pPr>
            <w:r w:rsidRPr="00BA5160">
              <w:t>количество проведенных семинаров на базе учреждений для детей с ОВЗ (в том числе частных) по вопросам организации обучения, воспитания детей с ОВЗ (нарастающим итогом), единиц</w:t>
            </w:r>
          </w:p>
        </w:tc>
        <w:tc>
          <w:tcPr>
            <w:tcW w:w="964" w:type="dxa"/>
          </w:tcPr>
          <w:p w:rsidR="009F7E7E" w:rsidRPr="00BA5160" w:rsidRDefault="009F7E7E">
            <w:pPr>
              <w:pStyle w:val="ConsPlusNormal"/>
              <w:jc w:val="center"/>
            </w:pPr>
            <w:r w:rsidRPr="00BA5160">
              <w:t>12</w:t>
            </w:r>
          </w:p>
        </w:tc>
        <w:tc>
          <w:tcPr>
            <w:tcW w:w="964" w:type="dxa"/>
          </w:tcPr>
          <w:p w:rsidR="009F7E7E" w:rsidRPr="00BA5160" w:rsidRDefault="009F7E7E">
            <w:pPr>
              <w:pStyle w:val="ConsPlusNormal"/>
              <w:jc w:val="center"/>
            </w:pPr>
            <w:r w:rsidRPr="00BA5160">
              <w:t>27</w:t>
            </w:r>
          </w:p>
        </w:tc>
        <w:tc>
          <w:tcPr>
            <w:tcW w:w="964" w:type="dxa"/>
          </w:tcPr>
          <w:p w:rsidR="009F7E7E" w:rsidRPr="00BA5160" w:rsidRDefault="009F7E7E">
            <w:pPr>
              <w:pStyle w:val="ConsPlusNormal"/>
              <w:jc w:val="center"/>
            </w:pPr>
            <w:r w:rsidRPr="00BA5160">
              <w:t>45</w:t>
            </w:r>
          </w:p>
        </w:tc>
        <w:tc>
          <w:tcPr>
            <w:tcW w:w="1077" w:type="dxa"/>
          </w:tcPr>
          <w:p w:rsidR="009F7E7E" w:rsidRPr="00BA5160" w:rsidRDefault="009F7E7E">
            <w:pPr>
              <w:pStyle w:val="ConsPlusNormal"/>
              <w:jc w:val="center"/>
            </w:pPr>
            <w:r w:rsidRPr="00BA5160">
              <w:t>65</w:t>
            </w:r>
          </w:p>
        </w:tc>
        <w:tc>
          <w:tcPr>
            <w:tcW w:w="2749"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15.</w:t>
            </w:r>
          </w:p>
        </w:tc>
        <w:tc>
          <w:tcPr>
            <w:tcW w:w="2948" w:type="dxa"/>
          </w:tcPr>
          <w:p w:rsidR="009F7E7E" w:rsidRPr="00BA5160" w:rsidRDefault="009F7E7E">
            <w:pPr>
              <w:pStyle w:val="ConsPlusNormal"/>
            </w:pPr>
            <w:r w:rsidRPr="00BA5160">
              <w:t xml:space="preserve">2. Организация ведения </w:t>
            </w:r>
            <w:r w:rsidRPr="00BA5160">
              <w:lastRenderedPageBreak/>
              <w:t>единой информационно-консультационной системы об организациях (в том числе частных), оказывающих услуги психолого-педагогического сопровождения детей с ОВЗ, и оказываемых ими услугах</w:t>
            </w:r>
          </w:p>
        </w:tc>
        <w:tc>
          <w:tcPr>
            <w:tcW w:w="3005" w:type="dxa"/>
          </w:tcPr>
          <w:p w:rsidR="009F7E7E" w:rsidRPr="00BA5160" w:rsidRDefault="009F7E7E">
            <w:pPr>
              <w:pStyle w:val="ConsPlusNormal"/>
            </w:pPr>
            <w:r w:rsidRPr="00BA5160">
              <w:lastRenderedPageBreak/>
              <w:t xml:space="preserve">количество организаций, </w:t>
            </w:r>
            <w:r w:rsidRPr="00BA5160">
              <w:lastRenderedPageBreak/>
              <w:t>предоставляющих социально-педагогические и социально-психологические услуги, в реестре поставщиков социальных услуг, единиц</w:t>
            </w:r>
          </w:p>
        </w:tc>
        <w:tc>
          <w:tcPr>
            <w:tcW w:w="964" w:type="dxa"/>
          </w:tcPr>
          <w:p w:rsidR="009F7E7E" w:rsidRPr="00BA5160" w:rsidRDefault="009F7E7E">
            <w:pPr>
              <w:pStyle w:val="ConsPlusNormal"/>
              <w:jc w:val="center"/>
            </w:pPr>
            <w:r w:rsidRPr="00BA5160">
              <w:lastRenderedPageBreak/>
              <w:t>89</w:t>
            </w:r>
          </w:p>
        </w:tc>
        <w:tc>
          <w:tcPr>
            <w:tcW w:w="964" w:type="dxa"/>
          </w:tcPr>
          <w:p w:rsidR="009F7E7E" w:rsidRPr="00BA5160" w:rsidRDefault="009F7E7E">
            <w:pPr>
              <w:pStyle w:val="ConsPlusNormal"/>
              <w:jc w:val="center"/>
            </w:pPr>
            <w:r w:rsidRPr="00BA5160">
              <w:t>90</w:t>
            </w:r>
          </w:p>
        </w:tc>
        <w:tc>
          <w:tcPr>
            <w:tcW w:w="964" w:type="dxa"/>
          </w:tcPr>
          <w:p w:rsidR="009F7E7E" w:rsidRPr="00BA5160" w:rsidRDefault="009F7E7E">
            <w:pPr>
              <w:pStyle w:val="ConsPlusNormal"/>
              <w:jc w:val="center"/>
            </w:pPr>
            <w:r w:rsidRPr="00BA5160">
              <w:t>91</w:t>
            </w:r>
          </w:p>
        </w:tc>
        <w:tc>
          <w:tcPr>
            <w:tcW w:w="1077" w:type="dxa"/>
          </w:tcPr>
          <w:p w:rsidR="009F7E7E" w:rsidRPr="00BA5160" w:rsidRDefault="009F7E7E">
            <w:pPr>
              <w:pStyle w:val="ConsPlusNormal"/>
              <w:jc w:val="center"/>
            </w:pPr>
            <w:r w:rsidRPr="00BA5160">
              <w:t>92</w:t>
            </w:r>
          </w:p>
        </w:tc>
        <w:tc>
          <w:tcPr>
            <w:tcW w:w="2749" w:type="dxa"/>
          </w:tcPr>
          <w:p w:rsidR="009F7E7E" w:rsidRPr="00BA5160" w:rsidRDefault="009F7E7E">
            <w:pPr>
              <w:pStyle w:val="ConsPlusNormal"/>
            </w:pPr>
            <w:r w:rsidRPr="00BA5160">
              <w:t xml:space="preserve">Министерство социальной </w:t>
            </w:r>
            <w:r w:rsidRPr="00BA5160">
              <w:lastRenderedPageBreak/>
              <w:t>политики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16.</w:t>
            </w:r>
          </w:p>
        </w:tc>
        <w:tc>
          <w:tcPr>
            <w:tcW w:w="12671" w:type="dxa"/>
            <w:gridSpan w:val="7"/>
          </w:tcPr>
          <w:p w:rsidR="009F7E7E" w:rsidRPr="00BA5160" w:rsidRDefault="009F7E7E">
            <w:pPr>
              <w:pStyle w:val="ConsPlusNormal"/>
              <w:jc w:val="center"/>
              <w:outlineLvl w:val="2"/>
            </w:pPr>
            <w:r w:rsidRPr="00BA5160">
              <w:t>Рынок социальных услуг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17.</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в реестре поставщиков социальных услуг состояло 189 организаций социального обслуживания, из них 49 негосударственные организации, или 25,9% от общего количества организаций социального обслуживания (в 2020 году данный показатель составлял 22,1%, в 2019 году - 15,9%).</w:t>
            </w:r>
          </w:p>
          <w:p w:rsidR="009F7E7E" w:rsidRPr="00BA5160" w:rsidRDefault="009F7E7E">
            <w:pPr>
              <w:pStyle w:val="ConsPlusNormal"/>
            </w:pPr>
            <w:r w:rsidRPr="00BA5160">
              <w:t xml:space="preserve">Негосударственные организации социального обслуживания, не участвующие в выполнении государственного задания, имеют право получать компенсацию за оказанные социальные услуги в соответствии с </w:t>
            </w:r>
            <w:hyperlink r:id="rId11">
              <w:r w:rsidRPr="00BA5160">
                <w:t>Постановлением</w:t>
              </w:r>
            </w:hyperlink>
            <w:r w:rsidRPr="00BA5160">
              <w:t xml:space="preserve"> Правительства Свердловской области от 09.12.2021 N 885-ПП "О компенсации поставщикам социальных услуг, которые включены в реестр поставщиков социальных услуг Свердловской области, но не участвуют в выполнении государственного задания, за предоставленные гражданину социальные услуги, предусмотренные индивидуальной программой предоставления социальных услуг". Кроме того, для поддержки негосударственных организаций на рынке социальных услуг принято </w:t>
            </w:r>
            <w:hyperlink r:id="rId12">
              <w:r w:rsidRPr="00BA5160">
                <w:t>Постановление</w:t>
              </w:r>
            </w:hyperlink>
            <w:r w:rsidRPr="00BA5160">
              <w:t xml:space="preserve"> Правительства Свердловской области от 01.02.2018 N 50-ПП "Об утверждении Порядка предоставления из областного бюджета субсидий некоммерческим организациям, не являющимся государственными (муниципальными) учреждениями, на финансовое обеспечение затрат, связанных с предоставлением социальных услуг в форме социального обслуживания на дому, срочных социальных услуг". Объем финансовой поддержки из областного бюджета негосударственным организациям социального обслуживания, включенным в реестр поставщиков социальных услуг Свердловской области, в 2021 году составил 392,4 млн. рублей при плановом значении 332,8 млн. рублей.</w:t>
            </w:r>
          </w:p>
          <w:p w:rsidR="009F7E7E" w:rsidRPr="00BA5160" w:rsidRDefault="009F7E7E">
            <w:pPr>
              <w:pStyle w:val="ConsPlusNormal"/>
            </w:pPr>
            <w:r w:rsidRPr="00BA5160">
              <w:t>Анализ результатов мониторинга состояния и развития конкуренции. Рынок социальных услуг характеризуется умеренной конкуренцией (44% респондентов), 2% респондентов отмечают отсутствие конкуренции на рынке. Преобладающая часть респондентов удовлетворена возможностью выбора (33%), при этом отмечается существенная доля респондентов (16%), которые не удовлетворены возможностью выбора. Также 36% потребителей удовлетворены качеством социальных услуг, при этом 35% потребителей остаются не удовлетворенными качеством, а преобладающая часть респондентов - стоимостью социальных услуг.</w:t>
            </w:r>
          </w:p>
          <w:p w:rsidR="009F7E7E" w:rsidRPr="00BA5160" w:rsidRDefault="009F7E7E">
            <w:pPr>
              <w:pStyle w:val="ConsPlusNormal"/>
            </w:pPr>
            <w:r w:rsidRPr="00BA5160">
              <w:t>Проблемные вопросы. 1. Недостаточное развитие негосударственного сектора рынка социальных услуг инвалидам (в том числе детям-инвалидам) и престарелым гражданам.</w:t>
            </w:r>
          </w:p>
          <w:p w:rsidR="009F7E7E" w:rsidRPr="00BA5160" w:rsidRDefault="009F7E7E">
            <w:pPr>
              <w:pStyle w:val="ConsPlusNormal"/>
            </w:pPr>
            <w:r w:rsidRPr="00BA5160">
              <w:t>2. Высокая стоимость услуг частных организаций для категорий потребителей, нуждающихся в социальных услугах.</w:t>
            </w:r>
          </w:p>
          <w:p w:rsidR="009F7E7E" w:rsidRPr="00BA5160" w:rsidRDefault="009F7E7E">
            <w:pPr>
              <w:pStyle w:val="ConsPlusNormal"/>
            </w:pPr>
            <w:r w:rsidRPr="00BA5160">
              <w:lastRenderedPageBreak/>
              <w:t>3. Низкая инвестиционная привлекательность социальной сферы.</w:t>
            </w:r>
          </w:p>
          <w:p w:rsidR="009F7E7E" w:rsidRPr="00BA5160" w:rsidRDefault="009F7E7E">
            <w:pPr>
              <w:pStyle w:val="ConsPlusNormal"/>
            </w:pPr>
            <w:r w:rsidRPr="00BA5160">
              <w:t>Методы решения. 1. Ведение реестра поставщиков социальных услуг.</w:t>
            </w:r>
          </w:p>
          <w:p w:rsidR="009F7E7E" w:rsidRPr="00BA5160" w:rsidRDefault="009F7E7E">
            <w:pPr>
              <w:pStyle w:val="ConsPlusNormal"/>
            </w:pPr>
            <w:r w:rsidRPr="00BA5160">
              <w:t>2. Оказание государственной поддержки негосударственным организациям социального обслуживания</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17 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18.</w:t>
            </w:r>
          </w:p>
        </w:tc>
        <w:tc>
          <w:tcPr>
            <w:tcW w:w="12671" w:type="dxa"/>
            <w:gridSpan w:val="7"/>
            <w:tcBorders>
              <w:bottom w:val="nil"/>
            </w:tcBorders>
          </w:tcPr>
          <w:p w:rsidR="009F7E7E" w:rsidRPr="00BA5160" w:rsidRDefault="009F7E7E">
            <w:pPr>
              <w:pStyle w:val="ConsPlusNormal"/>
              <w:jc w:val="both"/>
            </w:pPr>
            <w:r w:rsidRPr="00BA5160">
              <w:t>Утратил силу. - Распоряжение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19.</w:t>
            </w:r>
          </w:p>
        </w:tc>
        <w:tc>
          <w:tcPr>
            <w:tcW w:w="2948" w:type="dxa"/>
          </w:tcPr>
          <w:p w:rsidR="009F7E7E" w:rsidRPr="00BA5160" w:rsidRDefault="009F7E7E">
            <w:pPr>
              <w:pStyle w:val="ConsPlusNormal"/>
            </w:pPr>
            <w:r w:rsidRPr="00BA5160">
              <w:t>2. Проведение независимой оценки качества условий оказания услуг организациями социального обслуживания, находящимися в ведении Свердловской области, за трехлетний период</w:t>
            </w:r>
          </w:p>
        </w:tc>
        <w:tc>
          <w:tcPr>
            <w:tcW w:w="3005" w:type="dxa"/>
          </w:tcPr>
          <w:p w:rsidR="009F7E7E" w:rsidRPr="00BA5160" w:rsidRDefault="009F7E7E">
            <w:pPr>
              <w:pStyle w:val="ConsPlusNormal"/>
            </w:pPr>
            <w:r w:rsidRPr="00BA5160">
              <w:t>доля организаций социального обслуживания, находящихся в ведении Свердловской области, включенных в перечни организаций для проведения независимой оценки качества условий оказания услуг организациями социального обслуживания, охваченных независимой оценкой,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социальной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20.</w:t>
            </w:r>
          </w:p>
        </w:tc>
        <w:tc>
          <w:tcPr>
            <w:tcW w:w="2948" w:type="dxa"/>
          </w:tcPr>
          <w:p w:rsidR="009F7E7E" w:rsidRPr="00BA5160" w:rsidRDefault="009F7E7E">
            <w:pPr>
              <w:pStyle w:val="ConsPlusNormal"/>
            </w:pPr>
            <w:r w:rsidRPr="00BA5160">
              <w:t>3. Ведение реестра поставщиков социальных услуг на официальном сайте Министерства социальной политики Свердловской области</w:t>
            </w:r>
          </w:p>
        </w:tc>
        <w:tc>
          <w:tcPr>
            <w:tcW w:w="3005" w:type="dxa"/>
          </w:tcPr>
          <w:p w:rsidR="009F7E7E" w:rsidRPr="00BA5160" w:rsidRDefault="009F7E7E">
            <w:pPr>
              <w:pStyle w:val="ConsPlusNormal"/>
            </w:pPr>
            <w:r w:rsidRPr="00BA5160">
              <w:t>наличие на официальном сайте Министерства социальной политики Свердловской области в сети "Интернет" актуального реестра поставщиков социальных услуг,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социальной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21.</w:t>
            </w:r>
          </w:p>
        </w:tc>
        <w:tc>
          <w:tcPr>
            <w:tcW w:w="12671" w:type="dxa"/>
            <w:gridSpan w:val="7"/>
          </w:tcPr>
          <w:p w:rsidR="009F7E7E" w:rsidRPr="00BA5160" w:rsidRDefault="009F7E7E">
            <w:pPr>
              <w:pStyle w:val="ConsPlusNormal"/>
              <w:jc w:val="center"/>
              <w:outlineLvl w:val="2"/>
            </w:pPr>
            <w:r w:rsidRPr="00BA5160">
              <w:t>Рынок услуг дошкольного образования</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22.</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В 2021 году удельный вес детей, обучающихся в негосударственных дошкольных образовательных организациях (далее - НДОО), в общей численности детей, обучающихся в дошкольных образовательных организациях, сохранился на уровне 2020 года и составил 2,1%.</w:t>
            </w:r>
          </w:p>
          <w:p w:rsidR="009F7E7E" w:rsidRPr="00BA5160" w:rsidRDefault="009F7E7E">
            <w:pPr>
              <w:pStyle w:val="ConsPlusNormal"/>
            </w:pPr>
            <w:r w:rsidRPr="00BA5160">
              <w:t xml:space="preserve">В Свердловской области сложилась система мер государственной поддержки НДОО. Поддержка развития НДОО в Свердловской </w:t>
            </w:r>
            <w:r w:rsidRPr="00BA5160">
              <w:lastRenderedPageBreak/>
              <w:t xml:space="preserve">области обеспечена в 2021 году в рамках реализации полномочий исполнительных органов государственной власти в сфере образования в части финансового обеспечения получения дошкольного образования посредством предоставления частным дошкольным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в рамках реализации государственной </w:t>
            </w:r>
            <w:hyperlink r:id="rId13">
              <w:r w:rsidRPr="00BA5160">
                <w:t>программы</w:t>
              </w:r>
            </w:hyperlink>
            <w:r w:rsidRPr="00BA5160">
              <w:t xml:space="preserve"> Свердловской области "Развитие системы образования и реализация молодежной политики в Свердловской области до 2025 года", утвержденной Постановлением Правительства Свердловской области от 19.12.2019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 Указанная субсидия предоставляется на основании соглашения о предоставлении субсидии из областного бюджета на обеспечение получения дошкольного и общего образования в частной общеобразовательной организации, заключаемого Министерством образования и молодежной политики Свердловской области с НДОО.</w:t>
            </w:r>
          </w:p>
          <w:p w:rsidR="009F7E7E" w:rsidRPr="00BA5160" w:rsidRDefault="009F7E7E">
            <w:pPr>
              <w:pStyle w:val="ConsPlusNormal"/>
            </w:pPr>
            <w:r w:rsidRPr="00BA5160">
              <w:t>В 2021 году заключены соглашения о предоставлении субсидии с 28 НДОО, имеющими лицензию на осуществление образовательной деятельности, в объеме 188,2 млн. рублей и 15 частными общеобразовательными организациями, имеющими государственную аккредитацию по основным общеобразовательным программам, в объеме 128,9 млн. рублей (финансирование осуществляется по фактическому количеству детей). Субсидии из областного бюджета получили 100% заявившихся на получение субсидии частных образовательных организаций в полном объеме.</w:t>
            </w:r>
          </w:p>
          <w:p w:rsidR="009F7E7E" w:rsidRPr="00BA5160" w:rsidRDefault="009F7E7E">
            <w:pPr>
              <w:pStyle w:val="ConsPlusNormal"/>
            </w:pPr>
            <w:r w:rsidRPr="00BA5160">
              <w:t>В 2021 году продолжена работа по предоставлению субсидий на создание дополнительных мест для детей в возрасте от 1,5 до 3 лет по результатам отбора организаций (за исключением государственных и муниципальных) и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(далее - отбор). По итогам проведенного отбора заключены соглашения с 7 негосударственными организациями (в 2020 году - с 2 негосударственными организациями), в объеме 12951,6 тыс. рублей (в 2020 году - 14805,4 тыс. рублей) на создание 105 дополнительных мест для детей в возрасте от 1,5 до 3 лет (в 2020 году - 120 дополнительных мест).</w:t>
            </w:r>
          </w:p>
          <w:p w:rsidR="009F7E7E" w:rsidRPr="00BA5160" w:rsidRDefault="009F7E7E">
            <w:pPr>
              <w:pStyle w:val="ConsPlusNormal"/>
            </w:pPr>
            <w:r w:rsidRPr="00BA5160">
              <w:t>Анализ результатов мониторинга состояния и развития конкуренции. На рынке услуг дошкольного образования наблюдается умеренная конкуренция, отмечается высокая удовлетворенность качеством услуг, а также количеством организаций на данном рынке. Вместе с тем стоимостью услуг дошкольного образования удовлетворены 53% респондентов, 32% - не удовлетворены стоимостью услуг дошкольного образования.</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Проблемные вопросы. 1. Высокая стоимость родительской платы в частных детских садах, ограничивающая доступ детей к их услугам.</w:t>
            </w:r>
          </w:p>
          <w:p w:rsidR="009F7E7E" w:rsidRPr="00BA5160" w:rsidRDefault="009F7E7E">
            <w:pPr>
              <w:pStyle w:val="ConsPlusNormal"/>
            </w:pPr>
            <w:r w:rsidRPr="00BA5160">
              <w:t>2. Нехватка нормативного, правового, методического и консультационного сопровождения развития негосударственного сектора в дошкольном образовании в части образовательной деятельности.</w:t>
            </w:r>
          </w:p>
          <w:p w:rsidR="009F7E7E" w:rsidRPr="00BA5160" w:rsidRDefault="009F7E7E">
            <w:pPr>
              <w:pStyle w:val="ConsPlusNormal"/>
            </w:pPr>
            <w:r w:rsidRPr="00BA5160">
              <w:t>Методы решения. Оказание государственной поддержки негосударственным образовательным организациям, реализующим программы дошкольного образования</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22 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23.</w:t>
            </w:r>
          </w:p>
        </w:tc>
        <w:tc>
          <w:tcPr>
            <w:tcW w:w="12671" w:type="dxa"/>
            <w:gridSpan w:val="7"/>
            <w:tcBorders>
              <w:bottom w:val="nil"/>
            </w:tcBorders>
          </w:tcPr>
          <w:p w:rsidR="009F7E7E" w:rsidRPr="00BA5160" w:rsidRDefault="009F7E7E">
            <w:pPr>
              <w:pStyle w:val="ConsPlusNormal"/>
              <w:jc w:val="both"/>
            </w:pPr>
            <w:r w:rsidRPr="00BA5160">
              <w:t xml:space="preserve">Утратил силу. - </w:t>
            </w:r>
            <w:hyperlink r:id="rId14">
              <w:r w:rsidRPr="00BA5160">
                <w:t>Распоряжение</w:t>
              </w:r>
            </w:hyperlink>
            <w:r w:rsidRPr="00BA5160">
              <w:t xml:space="preserve">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24.</w:t>
            </w:r>
          </w:p>
        </w:tc>
        <w:tc>
          <w:tcPr>
            <w:tcW w:w="2948" w:type="dxa"/>
          </w:tcPr>
          <w:p w:rsidR="009F7E7E" w:rsidRPr="00BA5160" w:rsidRDefault="009F7E7E">
            <w:pPr>
              <w:pStyle w:val="ConsPlusNormal"/>
            </w:pPr>
            <w:r w:rsidRPr="00BA5160">
              <w:t>2. Создание информационных и программно-методических условий для развития частных образовательных организаций, реализующих программы дошкольного образования и (или) осуществляющих присмотр и уход за детьми</w:t>
            </w:r>
          </w:p>
        </w:tc>
        <w:tc>
          <w:tcPr>
            <w:tcW w:w="3005" w:type="dxa"/>
          </w:tcPr>
          <w:p w:rsidR="009F7E7E" w:rsidRPr="00BA5160" w:rsidRDefault="009F7E7E">
            <w:pPr>
              <w:pStyle w:val="ConsPlusNormal"/>
            </w:pPr>
            <w:r w:rsidRPr="00BA5160">
              <w:t>наличие на официальном сайте Министерства образования и молодежной политики Свердловской области и официальных сайтах органов местного самоуправления муниципальных образований, расположенных на территории Свердловской области (далее - муниципальные образования), информационно-методических материалов для сопровождения деятельности частных образовательных организаций, реализующих программы дошкольного образования и (или) осуществляющих присмотр и уход за детьми,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образования и молодежной политики Свердловской области, органы местного самоуправления муниципальных образований (далее -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25.</w:t>
            </w:r>
          </w:p>
        </w:tc>
        <w:tc>
          <w:tcPr>
            <w:tcW w:w="2948" w:type="dxa"/>
          </w:tcPr>
          <w:p w:rsidR="009F7E7E" w:rsidRPr="00BA5160" w:rsidRDefault="009F7E7E">
            <w:pPr>
              <w:pStyle w:val="ConsPlusNormal"/>
            </w:pPr>
            <w:r w:rsidRPr="00BA5160">
              <w:t>3. Мониторинг объектов дошкольного образования, ввод в эксплуатацию которых планируется в 2022 - 2024 годах</w:t>
            </w:r>
          </w:p>
        </w:tc>
        <w:tc>
          <w:tcPr>
            <w:tcW w:w="3005" w:type="dxa"/>
          </w:tcPr>
          <w:p w:rsidR="009F7E7E" w:rsidRPr="00BA5160" w:rsidRDefault="009F7E7E">
            <w:pPr>
              <w:pStyle w:val="ConsPlusNormal"/>
            </w:pPr>
            <w:r w:rsidRPr="00BA5160">
              <w:t>количество созданных новых частных дошкольных групп, единиц</w:t>
            </w:r>
          </w:p>
        </w:tc>
        <w:tc>
          <w:tcPr>
            <w:tcW w:w="964" w:type="dxa"/>
          </w:tcPr>
          <w:p w:rsidR="009F7E7E" w:rsidRPr="00BA5160" w:rsidRDefault="009F7E7E">
            <w:pPr>
              <w:pStyle w:val="ConsPlusNormal"/>
              <w:jc w:val="center"/>
            </w:pPr>
            <w:r w:rsidRPr="00BA5160">
              <w:t>5</w:t>
            </w:r>
          </w:p>
        </w:tc>
        <w:tc>
          <w:tcPr>
            <w:tcW w:w="964" w:type="dxa"/>
          </w:tcPr>
          <w:p w:rsidR="009F7E7E" w:rsidRPr="00BA5160" w:rsidRDefault="009F7E7E">
            <w:pPr>
              <w:pStyle w:val="ConsPlusNormal"/>
              <w:jc w:val="center"/>
            </w:pPr>
            <w:r w:rsidRPr="00BA5160">
              <w:t>5</w:t>
            </w:r>
          </w:p>
        </w:tc>
        <w:tc>
          <w:tcPr>
            <w:tcW w:w="964" w:type="dxa"/>
          </w:tcPr>
          <w:p w:rsidR="009F7E7E" w:rsidRPr="00BA5160" w:rsidRDefault="009F7E7E">
            <w:pPr>
              <w:pStyle w:val="ConsPlusNormal"/>
              <w:jc w:val="center"/>
            </w:pPr>
            <w:r w:rsidRPr="00BA5160">
              <w:t>5</w:t>
            </w:r>
          </w:p>
        </w:tc>
        <w:tc>
          <w:tcPr>
            <w:tcW w:w="1077" w:type="dxa"/>
          </w:tcPr>
          <w:p w:rsidR="009F7E7E" w:rsidRPr="00BA5160" w:rsidRDefault="009F7E7E">
            <w:pPr>
              <w:pStyle w:val="ConsPlusNormal"/>
              <w:jc w:val="center"/>
            </w:pPr>
            <w:r w:rsidRPr="00BA5160">
              <w:t>0</w:t>
            </w:r>
          </w:p>
        </w:tc>
        <w:tc>
          <w:tcPr>
            <w:tcW w:w="2749" w:type="dxa"/>
          </w:tcPr>
          <w:p w:rsidR="009F7E7E" w:rsidRPr="00BA5160" w:rsidRDefault="009F7E7E">
            <w:pPr>
              <w:pStyle w:val="ConsPlusNormal"/>
            </w:pPr>
            <w:r w:rsidRPr="00BA5160">
              <w:t>Министерство образования и молодежной политики Свердловской области,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lastRenderedPageBreak/>
              <w:t>26.</w:t>
            </w:r>
          </w:p>
        </w:tc>
        <w:tc>
          <w:tcPr>
            <w:tcW w:w="2948" w:type="dxa"/>
          </w:tcPr>
          <w:p w:rsidR="009F7E7E" w:rsidRPr="00BA5160" w:rsidRDefault="009F7E7E">
            <w:pPr>
              <w:pStyle w:val="ConsPlusNormal"/>
            </w:pPr>
            <w:r w:rsidRPr="00BA5160">
              <w:t>4. Размещение информации о порядке получения лицензий на осуществление образовательной деятельности на официальном сайте Министерства образования и молодежной политики Свердловской области</w:t>
            </w:r>
          </w:p>
        </w:tc>
        <w:tc>
          <w:tcPr>
            <w:tcW w:w="3005" w:type="dxa"/>
          </w:tcPr>
          <w:p w:rsidR="009F7E7E" w:rsidRPr="00BA5160" w:rsidRDefault="009F7E7E">
            <w:pPr>
              <w:pStyle w:val="ConsPlusNormal"/>
            </w:pPr>
            <w:r w:rsidRPr="00BA5160">
              <w:t>наличие на официальном сайте Министерства образования и молодежной политики Свердловской области актуальной информации о порядке получения лицензий на осуществление образовательной деятельности,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27.</w:t>
            </w:r>
          </w:p>
        </w:tc>
        <w:tc>
          <w:tcPr>
            <w:tcW w:w="2948" w:type="dxa"/>
          </w:tcPr>
          <w:p w:rsidR="009F7E7E" w:rsidRPr="00BA5160" w:rsidRDefault="009F7E7E">
            <w:pPr>
              <w:pStyle w:val="ConsPlusNormal"/>
            </w:pPr>
            <w:r w:rsidRPr="00BA5160">
              <w:t>5. Консультирование частных образовательных организаций и индивидуальных предпринимателей по вопросам получения лицензий на ведение образовательной деятельности</w:t>
            </w:r>
          </w:p>
        </w:tc>
        <w:tc>
          <w:tcPr>
            <w:tcW w:w="3005" w:type="dxa"/>
          </w:tcPr>
          <w:p w:rsidR="009F7E7E" w:rsidRPr="00BA5160" w:rsidRDefault="009F7E7E">
            <w:pPr>
              <w:pStyle w:val="ConsPlusNormal"/>
            </w:pPr>
            <w:r w:rsidRPr="00BA5160">
              <w:t>количество консультаций по вопросам получения лицензий на ведение образовательной деятельности (нарастающим итогом), единиц</w:t>
            </w:r>
          </w:p>
        </w:tc>
        <w:tc>
          <w:tcPr>
            <w:tcW w:w="964" w:type="dxa"/>
          </w:tcPr>
          <w:p w:rsidR="009F7E7E" w:rsidRPr="00BA5160" w:rsidRDefault="009F7E7E">
            <w:pPr>
              <w:pStyle w:val="ConsPlusNormal"/>
              <w:jc w:val="center"/>
            </w:pPr>
            <w:r w:rsidRPr="00BA5160">
              <w:t>4</w:t>
            </w:r>
          </w:p>
        </w:tc>
        <w:tc>
          <w:tcPr>
            <w:tcW w:w="964" w:type="dxa"/>
          </w:tcPr>
          <w:p w:rsidR="009F7E7E" w:rsidRPr="00BA5160" w:rsidRDefault="009F7E7E">
            <w:pPr>
              <w:pStyle w:val="ConsPlusNormal"/>
              <w:jc w:val="center"/>
            </w:pPr>
            <w:r w:rsidRPr="00BA5160">
              <w:t>8</w:t>
            </w:r>
          </w:p>
        </w:tc>
        <w:tc>
          <w:tcPr>
            <w:tcW w:w="964" w:type="dxa"/>
          </w:tcPr>
          <w:p w:rsidR="009F7E7E" w:rsidRPr="00BA5160" w:rsidRDefault="009F7E7E">
            <w:pPr>
              <w:pStyle w:val="ConsPlusNormal"/>
              <w:jc w:val="center"/>
            </w:pPr>
            <w:r w:rsidRPr="00BA5160">
              <w:t>12</w:t>
            </w:r>
          </w:p>
        </w:tc>
        <w:tc>
          <w:tcPr>
            <w:tcW w:w="1077" w:type="dxa"/>
          </w:tcPr>
          <w:p w:rsidR="009F7E7E" w:rsidRPr="00BA5160" w:rsidRDefault="009F7E7E">
            <w:pPr>
              <w:pStyle w:val="ConsPlusNormal"/>
              <w:jc w:val="center"/>
            </w:pPr>
            <w:r w:rsidRPr="00BA5160">
              <w:t>16</w:t>
            </w:r>
          </w:p>
        </w:tc>
        <w:tc>
          <w:tcPr>
            <w:tcW w:w="2749"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28.</w:t>
            </w:r>
          </w:p>
        </w:tc>
        <w:tc>
          <w:tcPr>
            <w:tcW w:w="2948" w:type="dxa"/>
          </w:tcPr>
          <w:p w:rsidR="009F7E7E" w:rsidRPr="00BA5160" w:rsidRDefault="009F7E7E">
            <w:pPr>
              <w:pStyle w:val="ConsPlusNormal"/>
            </w:pPr>
            <w:r w:rsidRPr="00BA5160">
              <w:t>6. Организация повышения квалификации специалистов управления в сфере образования, а также специалистов и руководителей частных образовательных организаций, реализующих программы дошкольного образования</w:t>
            </w:r>
          </w:p>
        </w:tc>
        <w:tc>
          <w:tcPr>
            <w:tcW w:w="3005" w:type="dxa"/>
          </w:tcPr>
          <w:p w:rsidR="009F7E7E" w:rsidRPr="00BA5160" w:rsidRDefault="009F7E7E">
            <w:pPr>
              <w:pStyle w:val="ConsPlusNormal"/>
            </w:pPr>
            <w:r w:rsidRPr="00BA5160">
              <w:t>количество специалистов, прошедших повышение квалификации (нарастающим итогом), человек</w:t>
            </w:r>
          </w:p>
        </w:tc>
        <w:tc>
          <w:tcPr>
            <w:tcW w:w="964" w:type="dxa"/>
          </w:tcPr>
          <w:p w:rsidR="009F7E7E" w:rsidRPr="00BA5160" w:rsidRDefault="009F7E7E">
            <w:pPr>
              <w:pStyle w:val="ConsPlusNormal"/>
              <w:jc w:val="center"/>
            </w:pPr>
            <w:r w:rsidRPr="00BA5160">
              <w:t>20</w:t>
            </w:r>
          </w:p>
        </w:tc>
        <w:tc>
          <w:tcPr>
            <w:tcW w:w="964" w:type="dxa"/>
          </w:tcPr>
          <w:p w:rsidR="009F7E7E" w:rsidRPr="00BA5160" w:rsidRDefault="009F7E7E">
            <w:pPr>
              <w:pStyle w:val="ConsPlusNormal"/>
              <w:jc w:val="center"/>
            </w:pPr>
            <w:r w:rsidRPr="00BA5160">
              <w:t>45</w:t>
            </w:r>
          </w:p>
        </w:tc>
        <w:tc>
          <w:tcPr>
            <w:tcW w:w="964" w:type="dxa"/>
          </w:tcPr>
          <w:p w:rsidR="009F7E7E" w:rsidRPr="00BA5160" w:rsidRDefault="009F7E7E">
            <w:pPr>
              <w:pStyle w:val="ConsPlusNormal"/>
              <w:jc w:val="center"/>
            </w:pPr>
            <w:r w:rsidRPr="00BA5160">
              <w:t>73</w:t>
            </w:r>
          </w:p>
        </w:tc>
        <w:tc>
          <w:tcPr>
            <w:tcW w:w="1077" w:type="dxa"/>
          </w:tcPr>
          <w:p w:rsidR="009F7E7E" w:rsidRPr="00BA5160" w:rsidRDefault="009F7E7E">
            <w:pPr>
              <w:pStyle w:val="ConsPlusNormal"/>
              <w:jc w:val="center"/>
            </w:pPr>
            <w:r w:rsidRPr="00BA5160">
              <w:t>106</w:t>
            </w:r>
          </w:p>
        </w:tc>
        <w:tc>
          <w:tcPr>
            <w:tcW w:w="2749"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29.</w:t>
            </w:r>
          </w:p>
        </w:tc>
        <w:tc>
          <w:tcPr>
            <w:tcW w:w="12671" w:type="dxa"/>
            <w:gridSpan w:val="7"/>
          </w:tcPr>
          <w:p w:rsidR="009F7E7E" w:rsidRPr="00BA5160" w:rsidRDefault="009F7E7E">
            <w:pPr>
              <w:pStyle w:val="ConsPlusNormal"/>
              <w:jc w:val="center"/>
              <w:outlineLvl w:val="2"/>
            </w:pPr>
            <w:r w:rsidRPr="00BA5160">
              <w:t>Рынок услуг общего образования</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lastRenderedPageBreak/>
              <w:t>30.</w:t>
            </w:r>
          </w:p>
        </w:tc>
        <w:tc>
          <w:tcPr>
            <w:tcW w:w="12671" w:type="dxa"/>
            <w:gridSpan w:val="7"/>
            <w:tcBorders>
              <w:bottom w:val="nil"/>
            </w:tcBorders>
          </w:tcPr>
          <w:p w:rsidR="009F7E7E" w:rsidRPr="00BA5160" w:rsidRDefault="009F7E7E">
            <w:pPr>
              <w:pStyle w:val="ConsPlusNormal"/>
            </w:pPr>
            <w:r w:rsidRPr="00BA5160">
              <w:t xml:space="preserve">Обоснование выбора товарного рынка с описанием текущей ситуации. По состоянию на 1 января 2022 года в Свердловской области функционировали 16 частных общеобразовательных организаций. В рамках реализации </w:t>
            </w:r>
            <w:hyperlink r:id="rId15">
              <w:r w:rsidRPr="00BA5160">
                <w:t>подпрограммы</w:t>
              </w:r>
            </w:hyperlink>
            <w:r w:rsidRPr="00BA5160">
              <w:t xml:space="preserve"> "Строительство объектов государственной собственности Свердловской области и поддержка реализации приоритетных муниципальных инвестиционных проектов"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 утвержденной Постановлением Правительства Свердловской области от 24.10.2013 N 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 (далее - государственная программа Свердловской области "Реализация основных направлений государственной политики в строительном комплексе Свердловской области до 2024 года"), ведется работа по расширению сети государственных и муниципальных общеобразовательных организаций. Одновременно происходит процесс передачи частных общеобразовательных организаций в ведение органов местного самоуправления.</w:t>
            </w:r>
          </w:p>
          <w:p w:rsidR="009F7E7E" w:rsidRPr="00BA5160" w:rsidRDefault="009F7E7E">
            <w:pPr>
              <w:pStyle w:val="ConsPlusNormal"/>
            </w:pPr>
            <w:r w:rsidRPr="00BA5160">
              <w:t>В Свердловской области сложилась система мер государственной поддержки частных общеобразовательных организаций. В 2021 году заключены соглашения с 15 частными общеобразовательными организациями, имеющими государственную аккредитацию по основным общеобразовательным программам. В 2021 году субсидии из областного бюджета получили 100% заявившихся на получение субсидии частных общеобразовательных организаций в объеме 131,4 млн. рублей (финансирование осуществляется по фактическому количеству детей).</w:t>
            </w:r>
          </w:p>
          <w:p w:rsidR="009F7E7E" w:rsidRPr="00BA5160" w:rsidRDefault="009F7E7E">
            <w:pPr>
              <w:pStyle w:val="ConsPlusNormal"/>
            </w:pPr>
            <w:r w:rsidRPr="00BA5160">
              <w:t>Анализ результатов мониторинга состояния и развития конкуренции. Рынок услуг общего образования характеризуется высокой конкуренцией, наблюдается удовлетворенность потребителей качеством услуг общего образования (54%). Большая часть респондентов отметила высокую удовлетворенность возможностью выбора (56%) и стоимостью услуг (67%).</w:t>
            </w:r>
          </w:p>
          <w:p w:rsidR="009F7E7E" w:rsidRPr="00BA5160" w:rsidRDefault="009F7E7E">
            <w:pPr>
              <w:pStyle w:val="ConsPlusNormal"/>
            </w:pPr>
            <w:r w:rsidRPr="00BA5160">
              <w:t>Проблемный вопрос. Высокая стоимость родительской платы в частных общеобразовательных организациях ограничивает доступ учащихся к их услугам.</w:t>
            </w:r>
          </w:p>
          <w:p w:rsidR="009F7E7E" w:rsidRPr="00BA5160" w:rsidRDefault="009F7E7E">
            <w:pPr>
              <w:pStyle w:val="ConsPlusNormal"/>
            </w:pPr>
            <w:r w:rsidRPr="00BA5160">
              <w:t>Методы решения. Оказание государственной поддержки организациям частного сектора общего образования</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30 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31.</w:t>
            </w:r>
          </w:p>
        </w:tc>
        <w:tc>
          <w:tcPr>
            <w:tcW w:w="12671" w:type="dxa"/>
            <w:gridSpan w:val="7"/>
            <w:tcBorders>
              <w:bottom w:val="nil"/>
            </w:tcBorders>
          </w:tcPr>
          <w:p w:rsidR="009F7E7E" w:rsidRPr="00BA5160" w:rsidRDefault="009F7E7E">
            <w:pPr>
              <w:pStyle w:val="ConsPlusNormal"/>
              <w:jc w:val="both"/>
            </w:pPr>
            <w:r w:rsidRPr="00BA5160">
              <w:t>Утратил силу. - Распоряжение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32.</w:t>
            </w:r>
          </w:p>
        </w:tc>
        <w:tc>
          <w:tcPr>
            <w:tcW w:w="2948" w:type="dxa"/>
          </w:tcPr>
          <w:p w:rsidR="009F7E7E" w:rsidRPr="00BA5160" w:rsidRDefault="009F7E7E">
            <w:pPr>
              <w:pStyle w:val="ConsPlusNormal"/>
            </w:pPr>
            <w:r w:rsidRPr="00BA5160">
              <w:t xml:space="preserve">2. Организация работы горячей телефонной линии по вопросам лицензирования образовательной деятельности (в соответствии с планом работы Министерства образования и </w:t>
            </w:r>
            <w:r w:rsidRPr="00BA5160">
              <w:lastRenderedPageBreak/>
              <w:t>молодежной политики Свердловской области на соответствующий год)</w:t>
            </w:r>
          </w:p>
        </w:tc>
        <w:tc>
          <w:tcPr>
            <w:tcW w:w="3005" w:type="dxa"/>
          </w:tcPr>
          <w:p w:rsidR="009F7E7E" w:rsidRPr="00BA5160" w:rsidRDefault="009F7E7E">
            <w:pPr>
              <w:pStyle w:val="ConsPlusNormal"/>
            </w:pPr>
            <w:r w:rsidRPr="00BA5160">
              <w:lastRenderedPageBreak/>
              <w:t>количество проведенных горячих телефонных линий по вопросам лицензирования образовательной деятельности (нарастающим итогом), единиц</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4</w:t>
            </w:r>
          </w:p>
        </w:tc>
        <w:tc>
          <w:tcPr>
            <w:tcW w:w="964" w:type="dxa"/>
          </w:tcPr>
          <w:p w:rsidR="009F7E7E" w:rsidRPr="00BA5160" w:rsidRDefault="009F7E7E">
            <w:pPr>
              <w:pStyle w:val="ConsPlusNormal"/>
              <w:jc w:val="center"/>
            </w:pPr>
            <w:r w:rsidRPr="00BA5160">
              <w:t>6</w:t>
            </w:r>
          </w:p>
        </w:tc>
        <w:tc>
          <w:tcPr>
            <w:tcW w:w="1077" w:type="dxa"/>
          </w:tcPr>
          <w:p w:rsidR="009F7E7E" w:rsidRPr="00BA5160" w:rsidRDefault="009F7E7E">
            <w:pPr>
              <w:pStyle w:val="ConsPlusNormal"/>
              <w:jc w:val="center"/>
            </w:pPr>
            <w:r w:rsidRPr="00BA5160">
              <w:t>8</w:t>
            </w:r>
          </w:p>
        </w:tc>
        <w:tc>
          <w:tcPr>
            <w:tcW w:w="2749"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33.</w:t>
            </w:r>
          </w:p>
        </w:tc>
        <w:tc>
          <w:tcPr>
            <w:tcW w:w="12671" w:type="dxa"/>
            <w:gridSpan w:val="7"/>
          </w:tcPr>
          <w:p w:rsidR="009F7E7E" w:rsidRPr="00BA5160" w:rsidRDefault="009F7E7E">
            <w:pPr>
              <w:pStyle w:val="ConsPlusNormal"/>
              <w:jc w:val="center"/>
              <w:outlineLvl w:val="2"/>
            </w:pPr>
            <w:r w:rsidRPr="00BA5160">
              <w:t>Рынок услуг среднего профессионального образования</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34.</w:t>
            </w:r>
          </w:p>
        </w:tc>
        <w:tc>
          <w:tcPr>
            <w:tcW w:w="12671" w:type="dxa"/>
            <w:gridSpan w:val="7"/>
            <w:tcBorders>
              <w:bottom w:val="nil"/>
            </w:tcBorders>
          </w:tcPr>
          <w:p w:rsidR="009F7E7E" w:rsidRPr="00BA5160" w:rsidRDefault="009F7E7E">
            <w:pPr>
              <w:pStyle w:val="ConsPlusNormal"/>
            </w:pPr>
            <w:r w:rsidRPr="00BA5160">
              <w:t xml:space="preserve">Обоснование выбора товарного рынка с описанием текущей ситуации. По состоянию на 1 января 2022 года в системе среднего профессионального образования Свердловской области функционировало 12 частных образовательных организаций, осуществляющих подготовку по программам среднего профессионального образования (далее - СПО) (аналогично уровню 2020 года). Сеть образовательных организаций СПО Свердловской области характеризуется, с одной стороны, </w:t>
            </w:r>
            <w:proofErr w:type="spellStart"/>
            <w:r w:rsidRPr="00BA5160">
              <w:t>многопрофильностью</w:t>
            </w:r>
            <w:proofErr w:type="spellEnd"/>
            <w:r w:rsidRPr="00BA5160">
              <w:t>, что соответствует потребностям малых городов, с другой стороны, комплексностью, позволяющей осуществлять подготовку кадров в условиях сетевого взаимодействия. Образовательные организации СПО Свердловской области обеспечивают мобильность в подготовке кадров по запросам экономики конкретной территории на основе большей адресности образовательных программ. Система СПО Свердловской области характеризуется расширением спектра образовательных услуг, внедрением международных стандартов подготовки кадров, включением независимой оценки квалификации в процедуры аттестации студентов, в том числе введением демонстрационного экзамена как вида государственной итоговой аттестации по программам СПО. Также образовательные организации СПО Свердловской области ориентированы на целевую подготовку кадров в рамках реализации совместных проектов с работодателями.</w:t>
            </w:r>
          </w:p>
          <w:p w:rsidR="009F7E7E" w:rsidRPr="00BA5160" w:rsidRDefault="009F7E7E">
            <w:pPr>
              <w:pStyle w:val="ConsPlusNormal"/>
            </w:pPr>
            <w:r w:rsidRPr="00BA5160">
              <w:t>Анализ результатов мониторинга состояния и развития конкуренции. Рынок услуг СПО характеризуется высокой конкуренцией. Преобладающая часть респондентов отмечает достаточное количество организаций на рынке. Уровень удовлетворенности потребителей качеством услуг среднего профессионального образования составляет 40%, ценами - 49%, при этом 23% респондентов не удовлетворены стоимостью и 29% - качеством.</w:t>
            </w:r>
          </w:p>
          <w:p w:rsidR="009F7E7E" w:rsidRPr="00BA5160" w:rsidRDefault="009F7E7E">
            <w:pPr>
              <w:pStyle w:val="ConsPlusNormal"/>
            </w:pPr>
            <w:r w:rsidRPr="00BA5160">
              <w:t>Проблемные вопросы. 1. Нехватка современной инфраструктуры для подготовки высококвалифицированных специалистов.</w:t>
            </w:r>
          </w:p>
          <w:p w:rsidR="009F7E7E" w:rsidRPr="00BA5160" w:rsidRDefault="009F7E7E">
            <w:pPr>
              <w:pStyle w:val="ConsPlusNormal"/>
            </w:pPr>
            <w:r w:rsidRPr="00BA5160">
              <w:t>2. Недостаточный уровень качества подготовки специалистов, адаптированных под потребности современных высокотехнологичных производств.</w:t>
            </w:r>
          </w:p>
          <w:p w:rsidR="009F7E7E" w:rsidRPr="00BA5160" w:rsidRDefault="009F7E7E">
            <w:pPr>
              <w:pStyle w:val="ConsPlusNormal"/>
            </w:pPr>
            <w:r w:rsidRPr="00BA5160">
              <w:t>Методы решения. 1. Развитие сетевого взаимодействия образовательных организаций СПО Свердловской области.</w:t>
            </w:r>
          </w:p>
          <w:p w:rsidR="009F7E7E" w:rsidRPr="00BA5160" w:rsidRDefault="009F7E7E">
            <w:pPr>
              <w:pStyle w:val="ConsPlusNormal"/>
            </w:pPr>
            <w:r w:rsidRPr="00BA5160">
              <w:t>2. Внедрение новых вариативных образовательных программ на основе индивидуализации образовательных траекторий, а также технологий проектного обучения, в том числе обеспечение доступности профессионального образования для детей с ОВЗ.</w:t>
            </w:r>
          </w:p>
          <w:p w:rsidR="009F7E7E" w:rsidRPr="00BA5160" w:rsidRDefault="009F7E7E">
            <w:pPr>
              <w:pStyle w:val="ConsPlusNormal"/>
            </w:pPr>
            <w:r w:rsidRPr="00BA5160">
              <w:t>3. Развитие системы непрерывного профессионального образования путем поддержки программы повышения квалификации и профессиональной переподготовки кадров для государственного и корпоративного секторов экономики</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34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35.</w:t>
            </w:r>
          </w:p>
        </w:tc>
        <w:tc>
          <w:tcPr>
            <w:tcW w:w="2948" w:type="dxa"/>
          </w:tcPr>
          <w:p w:rsidR="009F7E7E" w:rsidRPr="00BA5160" w:rsidRDefault="009F7E7E">
            <w:pPr>
              <w:pStyle w:val="ConsPlusNormal"/>
            </w:pPr>
            <w:r w:rsidRPr="00BA5160">
              <w:t xml:space="preserve">1. Создание условий для </w:t>
            </w:r>
            <w:r w:rsidRPr="00BA5160">
              <w:lastRenderedPageBreak/>
              <w:t>реализации образовательной деятельности негосударственными организациями СПО</w:t>
            </w:r>
          </w:p>
        </w:tc>
        <w:tc>
          <w:tcPr>
            <w:tcW w:w="3005" w:type="dxa"/>
          </w:tcPr>
          <w:p w:rsidR="009F7E7E" w:rsidRPr="00BA5160" w:rsidRDefault="009F7E7E">
            <w:pPr>
              <w:pStyle w:val="ConsPlusNormal"/>
            </w:pPr>
            <w:r w:rsidRPr="00BA5160">
              <w:lastRenderedPageBreak/>
              <w:t xml:space="preserve">утверждение состава </w:t>
            </w:r>
            <w:r w:rsidRPr="00BA5160">
              <w:lastRenderedPageBreak/>
              <w:t>председателей государственных экзаменационных комиссий, процентов</w:t>
            </w:r>
          </w:p>
        </w:tc>
        <w:tc>
          <w:tcPr>
            <w:tcW w:w="964" w:type="dxa"/>
          </w:tcPr>
          <w:p w:rsidR="009F7E7E" w:rsidRPr="00BA5160" w:rsidRDefault="009F7E7E">
            <w:pPr>
              <w:pStyle w:val="ConsPlusNormal"/>
              <w:jc w:val="center"/>
            </w:pPr>
            <w:r w:rsidRPr="00BA5160">
              <w:lastRenderedPageBreak/>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 xml:space="preserve">Министерство образования </w:t>
            </w:r>
            <w:r w:rsidRPr="00BA5160">
              <w:lastRenderedPageBreak/>
              <w:t>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36.</w:t>
            </w:r>
          </w:p>
        </w:tc>
        <w:tc>
          <w:tcPr>
            <w:tcW w:w="2948" w:type="dxa"/>
          </w:tcPr>
          <w:p w:rsidR="009F7E7E" w:rsidRPr="00BA5160" w:rsidRDefault="009F7E7E">
            <w:pPr>
              <w:pStyle w:val="ConsPlusNormal"/>
            </w:pPr>
            <w:r w:rsidRPr="00BA5160">
              <w:t>2. Привлечение негосударственных организаций СПО для участия в конкурсах, форумах, Всероссийской олимпиаде профессионального мастерства обучающихся по профессиям и специальностям СПО</w:t>
            </w:r>
          </w:p>
        </w:tc>
        <w:tc>
          <w:tcPr>
            <w:tcW w:w="3005" w:type="dxa"/>
          </w:tcPr>
          <w:p w:rsidR="009F7E7E" w:rsidRPr="00BA5160" w:rsidRDefault="009F7E7E">
            <w:pPr>
              <w:pStyle w:val="ConsPlusNormal"/>
            </w:pPr>
            <w:r w:rsidRPr="00BA5160">
              <w:t>количество конкурсов, форумов, олимпиад с участием негосударственных организаций СПО (нарастающим итогом),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3</w:t>
            </w:r>
          </w:p>
        </w:tc>
        <w:tc>
          <w:tcPr>
            <w:tcW w:w="1077" w:type="dxa"/>
          </w:tcPr>
          <w:p w:rsidR="009F7E7E" w:rsidRPr="00BA5160" w:rsidRDefault="009F7E7E">
            <w:pPr>
              <w:pStyle w:val="ConsPlusNormal"/>
              <w:jc w:val="center"/>
            </w:pPr>
            <w:r w:rsidRPr="00BA5160">
              <w:t>4</w:t>
            </w:r>
          </w:p>
        </w:tc>
        <w:tc>
          <w:tcPr>
            <w:tcW w:w="2749"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37.</w:t>
            </w:r>
          </w:p>
        </w:tc>
        <w:tc>
          <w:tcPr>
            <w:tcW w:w="2948" w:type="dxa"/>
          </w:tcPr>
          <w:p w:rsidR="009F7E7E" w:rsidRPr="00BA5160" w:rsidRDefault="009F7E7E">
            <w:pPr>
              <w:pStyle w:val="ConsPlusNormal"/>
            </w:pPr>
            <w:r w:rsidRPr="00BA5160">
              <w:t>3. Привлечение негосударственных организаций СПО к разработке дополнительных программ подготовки кадров по наиболее востребованным и перспективным профессиям</w:t>
            </w:r>
          </w:p>
        </w:tc>
        <w:tc>
          <w:tcPr>
            <w:tcW w:w="3005" w:type="dxa"/>
          </w:tcPr>
          <w:p w:rsidR="009F7E7E" w:rsidRPr="00BA5160" w:rsidRDefault="009F7E7E">
            <w:pPr>
              <w:pStyle w:val="ConsPlusNormal"/>
            </w:pPr>
            <w:r w:rsidRPr="00BA5160">
              <w:t>количество негосударственных организаций СПО, участвующих в реализации дополнительных программ подготовки кадров по наиболее востребованным и перспективным профессиям,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1077" w:type="dxa"/>
          </w:tcPr>
          <w:p w:rsidR="009F7E7E" w:rsidRPr="00BA5160" w:rsidRDefault="009F7E7E">
            <w:pPr>
              <w:pStyle w:val="ConsPlusNormal"/>
              <w:jc w:val="center"/>
            </w:pPr>
            <w:r w:rsidRPr="00BA5160">
              <w:t>1</w:t>
            </w:r>
          </w:p>
        </w:tc>
        <w:tc>
          <w:tcPr>
            <w:tcW w:w="2749"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38.</w:t>
            </w:r>
          </w:p>
        </w:tc>
        <w:tc>
          <w:tcPr>
            <w:tcW w:w="12671" w:type="dxa"/>
            <w:gridSpan w:val="7"/>
          </w:tcPr>
          <w:p w:rsidR="009F7E7E" w:rsidRPr="00BA5160" w:rsidRDefault="009F7E7E">
            <w:pPr>
              <w:pStyle w:val="ConsPlusNormal"/>
              <w:jc w:val="center"/>
              <w:outlineLvl w:val="2"/>
            </w:pPr>
            <w:r w:rsidRPr="00BA5160">
              <w:t>Рынок услуг детского отдыха и оздоровления</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39.</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В 2021 году в Свердловской области в частной собственности находились 11 загородных оздоровительных лагерей и 15 санаторно-оздоровительных организаций, что составило 27% от общего количества загородных оздоровительных лагерей и санаторно-оздоровительных организаций, предоставляющих услуги по отдыху и оздоровлению детей (в 2020 году - 26%). По итогам 2021 года в частных загородных оздоровительных лагерях и санаторно-оздоровительных организациях Свердловской области отдохнули более 20000 детей.</w:t>
            </w:r>
          </w:p>
          <w:p w:rsidR="009F7E7E" w:rsidRPr="00BA5160" w:rsidRDefault="009F7E7E">
            <w:pPr>
              <w:pStyle w:val="ConsPlusNormal"/>
            </w:pPr>
            <w:r w:rsidRPr="00BA5160">
              <w:t xml:space="preserve">На поддержку материально-технической базы этих организаций и подготовку их к детской оздоровительной кампании затрачиваются значительные денежные средства. При этом частным организациям отдыха детей и их оздоровления по-прежнему </w:t>
            </w:r>
            <w:r w:rsidRPr="00BA5160">
              <w:lastRenderedPageBreak/>
              <w:t>сложно конкурировать с государственными и муниципальными организациями в части стоимости оказываемых услуг.</w:t>
            </w:r>
          </w:p>
          <w:p w:rsidR="009F7E7E" w:rsidRPr="00BA5160" w:rsidRDefault="009F7E7E">
            <w:pPr>
              <w:pStyle w:val="ConsPlusNormal"/>
            </w:pPr>
            <w:r w:rsidRPr="00BA5160">
              <w:t xml:space="preserve">Во исполнение </w:t>
            </w:r>
            <w:hyperlink r:id="rId16">
              <w:r w:rsidRPr="00BA5160">
                <w:t>Закона</w:t>
              </w:r>
            </w:hyperlink>
            <w:r w:rsidRPr="00BA5160">
              <w:t xml:space="preserve"> Свердловской области от 15 июня 2011 года N 38-ОЗ "Об организации и обеспечении отдыха и оздоровления детей в Свердловской области" (далее - Закон Свердловской области от 15 июня 2011 года N 38-ОЗ) с 2012 года организациям (за исключением государственных и муниципальных учреждений), принимающим участие в организации и обеспечении отдыха и оздоровления детей, расположенным на территории Свердловской области, из областного бюджета предоставляются субсидии на компенсацию расходов и (или) недополученных доходов, связанных с организацией отдыха и оздоровления детей, проживающих в Свердловской области.</w:t>
            </w:r>
          </w:p>
          <w:p w:rsidR="009F7E7E" w:rsidRPr="00BA5160" w:rsidRDefault="009F7E7E">
            <w:pPr>
              <w:pStyle w:val="ConsPlusNormal"/>
            </w:pPr>
            <w:r w:rsidRPr="00BA5160">
              <w:t xml:space="preserve">В целях обеспечения равных возможностей для организаций, предоставляющих услуги по отдыху и оздоровлению детей, для получения субсидий из областного бюджета </w:t>
            </w:r>
            <w:hyperlink r:id="rId17">
              <w:r w:rsidRPr="00BA5160">
                <w:t>Порядком</w:t>
              </w:r>
            </w:hyperlink>
            <w:r w:rsidRPr="00BA5160">
              <w:t xml:space="preserve"> предоставления из областного бюджета субсидий на организацию отдыха и оздоровления детей и подростков в Свердловской области, утвержденным Постановлением Правительства Свердловской области от 08.09.2021 N 564-ПП "Об утверждении Порядка предоставления из областного бюджета субсидий на организацию отдыха и оздоровления детей и подростков в Свердловской области", предусмотрено наделение правом на получение субсидий юридических лиц, отвечающих требованиям </w:t>
            </w:r>
            <w:hyperlink r:id="rId18">
              <w:r w:rsidRPr="00BA5160">
                <w:t>статьи 2</w:t>
              </w:r>
            </w:hyperlink>
            <w:r w:rsidRPr="00BA5160">
              <w:t xml:space="preserve"> Закона Свердловской области от 15 июня 2011 года N 38-ОЗ, за исключением государственных и муниципальных учреждений, имеющих на праве собственности или ином законном основании недвижимое и движимое имущество, необходимое для оказания услуг по организации отдыха и оздоровления детей, расположенное на территории Свердловской области. По итогам 2021 года субсидии из областного бюджета на организацию и обеспечение отдыха и оздоровления детей предоставлены 10 негосударственным организациям, подавшим заявки на предоставление субсидии и прошедшим отбор, на общую сумму 23196,790 тыс. рублей, охвачено 7682 ребенка.</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Анализ результатов мониторинга состояния и развития конкуренции. На рынке услуг детского отдыха и оздоровления отмечается высокий уровень конкуренции. Отмечается низкая удовлетворенность возможностью выбора, 26% респондентов не удовлетворены количеством организаций. Большая часть потребителей удовлетворена качеством услуг детского отдыха и оздоровления. Вместе с тем 37% потребителей не удовлетворены стоимостью и 40% - качеством.</w:t>
            </w:r>
          </w:p>
          <w:p w:rsidR="009F7E7E" w:rsidRPr="00BA5160" w:rsidRDefault="009F7E7E">
            <w:pPr>
              <w:pStyle w:val="ConsPlusNormal"/>
            </w:pPr>
            <w:r w:rsidRPr="00BA5160">
              <w:t>Проблемные вопросы. 1. Недостаточный уровень развития частного сектора на рынке услуг детского отдыха и оздоровления.</w:t>
            </w:r>
          </w:p>
          <w:p w:rsidR="009F7E7E" w:rsidRPr="00BA5160" w:rsidRDefault="009F7E7E">
            <w:pPr>
              <w:pStyle w:val="ConsPlusNormal"/>
            </w:pPr>
            <w:r w:rsidRPr="00BA5160">
              <w:t>2. Повышенный уровень износа объектов инфраструктуры.</w:t>
            </w:r>
          </w:p>
          <w:p w:rsidR="009F7E7E" w:rsidRPr="00BA5160" w:rsidRDefault="009F7E7E">
            <w:pPr>
              <w:pStyle w:val="ConsPlusNormal"/>
            </w:pPr>
            <w:r w:rsidRPr="00BA5160">
              <w:t>Методы решения. Развитие мер государственной поддержки участников рынка, включая организации частного сектора</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39 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40.</w:t>
            </w:r>
          </w:p>
        </w:tc>
        <w:tc>
          <w:tcPr>
            <w:tcW w:w="2948" w:type="dxa"/>
            <w:tcBorders>
              <w:bottom w:val="nil"/>
            </w:tcBorders>
          </w:tcPr>
          <w:p w:rsidR="009F7E7E" w:rsidRPr="00BA5160" w:rsidRDefault="009F7E7E">
            <w:pPr>
              <w:pStyle w:val="ConsPlusNormal"/>
            </w:pPr>
            <w:r w:rsidRPr="00BA5160">
              <w:t xml:space="preserve">Ведение реестра организаций отдыха детей и их оздоровления, расположенных на территории Свердловской </w:t>
            </w:r>
            <w:r w:rsidRPr="00BA5160">
              <w:lastRenderedPageBreak/>
              <w:t>области, на официальном сайте Министерства образования и молодежной политики Свердловской области</w:t>
            </w:r>
          </w:p>
        </w:tc>
        <w:tc>
          <w:tcPr>
            <w:tcW w:w="3005" w:type="dxa"/>
            <w:tcBorders>
              <w:bottom w:val="nil"/>
            </w:tcBorders>
          </w:tcPr>
          <w:p w:rsidR="009F7E7E" w:rsidRPr="00BA5160" w:rsidRDefault="009F7E7E">
            <w:pPr>
              <w:pStyle w:val="ConsPlusNormal"/>
            </w:pPr>
            <w:r w:rsidRPr="00BA5160">
              <w:lastRenderedPageBreak/>
              <w:t xml:space="preserve">наличие на официальном сайте Министерства образования и молодежной политики Свердловской области актуального реестра </w:t>
            </w:r>
            <w:r w:rsidRPr="00BA5160">
              <w:lastRenderedPageBreak/>
              <w:t>организаций, процентов</w:t>
            </w:r>
          </w:p>
        </w:tc>
        <w:tc>
          <w:tcPr>
            <w:tcW w:w="964" w:type="dxa"/>
            <w:tcBorders>
              <w:bottom w:val="nil"/>
            </w:tcBorders>
          </w:tcPr>
          <w:p w:rsidR="009F7E7E" w:rsidRPr="00BA5160" w:rsidRDefault="009F7E7E">
            <w:pPr>
              <w:pStyle w:val="ConsPlusNormal"/>
              <w:jc w:val="center"/>
            </w:pPr>
            <w:r w:rsidRPr="00BA5160">
              <w:lastRenderedPageBreak/>
              <w:t>100</w:t>
            </w:r>
          </w:p>
        </w:tc>
        <w:tc>
          <w:tcPr>
            <w:tcW w:w="964" w:type="dxa"/>
            <w:tcBorders>
              <w:bottom w:val="nil"/>
            </w:tcBorders>
          </w:tcPr>
          <w:p w:rsidR="009F7E7E" w:rsidRPr="00BA5160" w:rsidRDefault="009F7E7E">
            <w:pPr>
              <w:pStyle w:val="ConsPlusNormal"/>
              <w:jc w:val="center"/>
            </w:pPr>
            <w:r w:rsidRPr="00BA5160">
              <w:t>100</w:t>
            </w:r>
          </w:p>
        </w:tc>
        <w:tc>
          <w:tcPr>
            <w:tcW w:w="964" w:type="dxa"/>
            <w:tcBorders>
              <w:bottom w:val="nil"/>
            </w:tcBorders>
          </w:tcPr>
          <w:p w:rsidR="009F7E7E" w:rsidRPr="00BA5160" w:rsidRDefault="009F7E7E">
            <w:pPr>
              <w:pStyle w:val="ConsPlusNormal"/>
              <w:jc w:val="center"/>
            </w:pPr>
            <w:r w:rsidRPr="00BA5160">
              <w:t>100</w:t>
            </w:r>
          </w:p>
        </w:tc>
        <w:tc>
          <w:tcPr>
            <w:tcW w:w="1077" w:type="dxa"/>
            <w:tcBorders>
              <w:bottom w:val="nil"/>
            </w:tcBorders>
          </w:tcPr>
          <w:p w:rsidR="009F7E7E" w:rsidRPr="00BA5160" w:rsidRDefault="009F7E7E">
            <w:pPr>
              <w:pStyle w:val="ConsPlusNormal"/>
              <w:jc w:val="center"/>
            </w:pPr>
            <w:r w:rsidRPr="00BA5160">
              <w:t>100</w:t>
            </w:r>
          </w:p>
        </w:tc>
        <w:tc>
          <w:tcPr>
            <w:tcW w:w="2749" w:type="dxa"/>
            <w:tcBorders>
              <w:bottom w:val="nil"/>
            </w:tcBorders>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40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41.</w:t>
            </w:r>
          </w:p>
        </w:tc>
        <w:tc>
          <w:tcPr>
            <w:tcW w:w="12671" w:type="dxa"/>
            <w:gridSpan w:val="7"/>
          </w:tcPr>
          <w:p w:rsidR="009F7E7E" w:rsidRPr="00BA5160" w:rsidRDefault="009F7E7E">
            <w:pPr>
              <w:pStyle w:val="ConsPlusNormal"/>
              <w:jc w:val="center"/>
              <w:outlineLvl w:val="2"/>
            </w:pPr>
            <w:r w:rsidRPr="00BA5160">
              <w:t>Рынок услуг дополнительного образования детей</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42.</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В 2021 году в Свердловской области наблюдалось увеличение численности детей и молодежи в возрасте 5 - 18 лет, проживающих на территории Свердловской области, получающих образовательные услуги в сфере дополнительного образования в частных образовательных организациях, осуществляющих образовательную деятельность по дополнительным общеобразовательным программам. В соответствии с формой федерального статистического наблюдения 1-ДОП "Сведения об осуществлении деятельности по направлениям дополнительных общеобразовательных программ" (далее - форма 1-ДОП) в Свердловской области в 2020 году численность детей, которым были оказаны услуги дополнительного образования в организациях частной формы собственности, составила 17067 человек, что на 24% больше, чем в 2020 году (13809 человек).</w:t>
            </w:r>
          </w:p>
          <w:p w:rsidR="009F7E7E" w:rsidRPr="00BA5160" w:rsidRDefault="009F7E7E">
            <w:pPr>
              <w:pStyle w:val="ConsPlusNormal"/>
            </w:pPr>
            <w:r w:rsidRPr="00BA5160">
              <w:t>Частные образовательные организации расположены в муниципальном образовании "город Екатеринбург", Каменск-Уральском городском округе Свердловской области, городе Нижний Тагил, городском округе Первоуральск, городском округе Верхняя Пышма, городском округе Заречный, городском округе Ревда. По состоянию на 1 января 2022 года доля организаций частной формы собственности в сфере услуг дополнительного образования детей составила 5% (по состоянию на 1 января 2021 года - 3%).</w:t>
            </w:r>
          </w:p>
          <w:p w:rsidR="009F7E7E" w:rsidRPr="00BA5160" w:rsidRDefault="009F7E7E">
            <w:pPr>
              <w:pStyle w:val="ConsPlusNormal"/>
            </w:pPr>
            <w:r w:rsidRPr="00BA5160">
              <w:t>С 2019 года в системе дополнительного образования Свердловской области осуществляется внедрение нового организационно-экономического механизма - персонифицированного финансирования дополнительного образования детей.</w:t>
            </w:r>
          </w:p>
          <w:p w:rsidR="009F7E7E" w:rsidRPr="00BA5160" w:rsidRDefault="009F7E7E">
            <w:pPr>
              <w:pStyle w:val="ConsPlusNormal"/>
            </w:pPr>
            <w:r w:rsidRPr="00BA5160">
              <w:t>Персонифицированное финансирование дополнительного образования детей обеспечивает поддержку мотивации, свободу выбора и построения образовательной траектории участников дополнительного образования путем закрепления за ними определенного объема средств (размера персонифицированного обязательства) и их передачи организации любой формы собственности (индивидуальному предпринимателю), реализующей (реализующему) дополнительную общеобразовательную программу, после выбора этой программы потребителем.</w:t>
            </w:r>
          </w:p>
          <w:p w:rsidR="009F7E7E" w:rsidRPr="00BA5160" w:rsidRDefault="009F7E7E">
            <w:pPr>
              <w:pStyle w:val="ConsPlusNormal"/>
            </w:pPr>
            <w:r w:rsidRPr="00BA5160">
              <w:t xml:space="preserve">В соответствии с основными требованиями к внедрению системы персонифицированного финансирования дополнительного образования детей в Свердловской области (далее - система) поставщиками образовательных услуг могут являться юридические лица, в том числе государственные (муниципальные) организации различной ведомственной принадлежности (образование, культура, спорт и иные), а также негосударственные (коммерческие и некоммерческие) организации и индивидуальные предприниматели, реализующие дополнительные общеобразовательные программы, включенные в систему. Система </w:t>
            </w:r>
            <w:r w:rsidRPr="00BA5160">
              <w:lastRenderedPageBreak/>
              <w:t>предусматривает предоставление сертификата дополнительного образования (официальное подтверждение возможности ребенка бесплатно обучаться в кружках и секциях дополнительного образования).</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Сам сертификат нематериален и означает, что ребенок будет числиться в реестре на получение бесплатного дополнительного образования. Сертификат дополнительного образования могут получить дети в возрасте от 5 до 18 лет один раз. Платежи по договорам об образовании, заключенным между родителями (законными представителями) - участниками системы конкретного муниципального образования и поставщиками образовательных услуг, осуществляет уполномоченная организация, которая получает субсидию из бюджета муниципального образования на возмещение затрат по оплате услуг по дополнительному образованию детей. Уполномоченная организация не оказывает услуг по дополнительному образованию детей. Уполномоченной организацией может являться автономное учреждение или социально ориентированная некоммерческая организация, определяемая органом местного самоуправления в ходе конкурсных процедур в соответствии с законодательством Российской Федерации. Таким образом, каждый поставщик образовательных услуг имеет возможность компенсировать свои расходы на дополнительное образование конкретного ребенка, представившего сертификат дополнительного образования, а использование для всех расчетов единой информационной системы сводит риск возможных злоупотреблений к минимуму, обеспечивая точный персонифицированный учет детей, охваченных дополнительным образованием независимо от формы собственности организации.</w:t>
            </w:r>
          </w:p>
          <w:p w:rsidR="009F7E7E" w:rsidRPr="00BA5160" w:rsidRDefault="009F7E7E">
            <w:pPr>
              <w:pStyle w:val="ConsPlusNormal"/>
            </w:pPr>
            <w:r w:rsidRPr="00BA5160">
              <w:t>Это позволит повысить уровень конкуренции в системе дополнительного образования детей.</w:t>
            </w:r>
          </w:p>
          <w:p w:rsidR="009F7E7E" w:rsidRPr="00BA5160" w:rsidRDefault="009F7E7E">
            <w:pPr>
              <w:pStyle w:val="ConsPlusNormal"/>
            </w:pPr>
            <w:r w:rsidRPr="00BA5160">
              <w:t>Внедрен общедоступный навигатор по дополнительным общеобразовательным программам (размещение в сети "Интернет" информации для потребителей о возможностях получения дополнительного образования) (далее - Навигатор). По состоянию на 24 декабря 2021 года в Навигатор внесены сведения 73 муниципальными образованиями, расположенными на территории Свердловской области, о 2070 организациях (в том числе внесены сведения о 61 частной образовательной организации, осуществляющей образовательную деятельность по дополнительным общеобразовательным программам), реализующих 19903 дополнительные образовательные программы и 683 программы спортивной подготовки. Родителям выдано 447443 сертификата (65,2% от общего числа детей в возрасте от 5 до 18 лет), активировано 384395 сертификатов (86% от выданных сертификатов).</w:t>
            </w:r>
          </w:p>
          <w:p w:rsidR="009F7E7E" w:rsidRPr="00BA5160" w:rsidRDefault="009F7E7E">
            <w:pPr>
              <w:pStyle w:val="ConsPlusNormal"/>
            </w:pPr>
            <w:r w:rsidRPr="00BA5160">
              <w:t>В 2021 году финансовую поддержку через использование сертификата персонифицированного финансирования получили 12 негосударственных организаций в 6 муниципальных образованиях в объеме 7,672 млн. рублей (в 2020 году - 8 негосударственных организаций в 6 муниципальных образованиях в объеме 2,8 млн. рублей). В 2021 году в Свердловской области с использованием сертификата персонифицированного финансирования в негосударственных организациях обучались 1715 детей (в 2020 году - 669 детей). Работа по заполнению Навигатора продолжается.</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Анализ результатов мониторинга состояния и развития конкуренции. Рынок услуг дополнительного образования детей характеризуется высокой конкуренцией. Преобладающая часть респондентов отмечает достаточное количество организаций на рынке. Наблюдается достаточно высокая удовлетворенность потребителей уровнем цен и качеством услуг дополнительного образования детей. Вместе с тем 34% от общего числа респондентов не удовлетворены стоимостью и 28% - качеством.</w:t>
            </w:r>
          </w:p>
          <w:p w:rsidR="009F7E7E" w:rsidRPr="00BA5160" w:rsidRDefault="009F7E7E">
            <w:pPr>
              <w:pStyle w:val="ConsPlusNormal"/>
            </w:pPr>
            <w:r w:rsidRPr="00BA5160">
              <w:t xml:space="preserve">Проблемные вопросы. 1. Частным образовательным организациям сложно конкурировать с государственными и муниципальными </w:t>
            </w:r>
            <w:r w:rsidRPr="00BA5160">
              <w:lastRenderedPageBreak/>
              <w:t>организациями дополнительного образования в части стоимости и разнообразия оказываемых услуг.</w:t>
            </w:r>
          </w:p>
          <w:p w:rsidR="009F7E7E" w:rsidRPr="00BA5160" w:rsidRDefault="009F7E7E">
            <w:pPr>
              <w:pStyle w:val="ConsPlusNormal"/>
            </w:pPr>
            <w:r w:rsidRPr="00BA5160">
              <w:t>2. Нехватка нормативного, правового, методического и консультационного сопровождения развития негосударственного сектора дополнительного образования детей в части образовательной деятельности.</w:t>
            </w:r>
          </w:p>
          <w:p w:rsidR="009F7E7E" w:rsidRPr="00BA5160" w:rsidRDefault="009F7E7E">
            <w:pPr>
              <w:pStyle w:val="ConsPlusNormal"/>
            </w:pPr>
            <w:r w:rsidRPr="00BA5160">
              <w:t>3. Сложный порядок лицензирования образовательной деятельности.</w:t>
            </w:r>
          </w:p>
          <w:p w:rsidR="009F7E7E" w:rsidRPr="00BA5160" w:rsidRDefault="009F7E7E">
            <w:pPr>
              <w:pStyle w:val="ConsPlusNormal"/>
            </w:pPr>
            <w:r w:rsidRPr="00BA5160">
              <w:t>Методы решения. 1. Реализация мероприятий по переподготовке и повышению квалификации работников негосударственных организаций, осуществляющих образовательную деятельность по дополнительным общеобразовательным программам.</w:t>
            </w:r>
          </w:p>
          <w:p w:rsidR="009F7E7E" w:rsidRPr="00BA5160" w:rsidRDefault="009F7E7E">
            <w:pPr>
              <w:pStyle w:val="ConsPlusNormal"/>
            </w:pPr>
            <w:r w:rsidRPr="00BA5160">
              <w:t>2. Оказание правовой, методической и консультационной поддержки субъектам предпринимательства, реализующим образовательные программы дополнительного образования</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42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43.</w:t>
            </w:r>
          </w:p>
        </w:tc>
        <w:tc>
          <w:tcPr>
            <w:tcW w:w="2948" w:type="dxa"/>
            <w:vMerge w:val="restart"/>
          </w:tcPr>
          <w:p w:rsidR="009F7E7E" w:rsidRPr="00BA5160" w:rsidRDefault="009F7E7E">
            <w:pPr>
              <w:pStyle w:val="ConsPlusNormal"/>
            </w:pPr>
            <w:r w:rsidRPr="00BA5160">
              <w:t>1. Повышение информированности субъектов предпринимательства о возможности осуществления образовательной деятельности по дополнительным общеобразовательным программам, в том числе путем организации работы горячей телефонной линии по вопросам лицензирования образовательной деятельности (в соответствии с планом работы Министерства образования и молодежной политики Свердловской области на соответствующий год)</w:t>
            </w:r>
          </w:p>
        </w:tc>
        <w:tc>
          <w:tcPr>
            <w:tcW w:w="3005" w:type="dxa"/>
          </w:tcPr>
          <w:p w:rsidR="009F7E7E" w:rsidRPr="00BA5160" w:rsidRDefault="009F7E7E">
            <w:pPr>
              <w:pStyle w:val="ConsPlusNormal"/>
            </w:pPr>
            <w:r w:rsidRPr="00BA5160">
              <w:t>ежегодное размещение на официальном сайте Министерства образования и молодежной политики Свердловской области в сети "Интернет" информации о датах проведения "горячих" телефонных линий,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44.</w:t>
            </w:r>
          </w:p>
        </w:tc>
        <w:tc>
          <w:tcPr>
            <w:tcW w:w="2948" w:type="dxa"/>
            <w:vMerge/>
          </w:tcPr>
          <w:p w:rsidR="009F7E7E" w:rsidRPr="00BA5160" w:rsidRDefault="009F7E7E">
            <w:pPr>
              <w:pStyle w:val="ConsPlusNormal"/>
            </w:pPr>
          </w:p>
        </w:tc>
        <w:tc>
          <w:tcPr>
            <w:tcW w:w="3005" w:type="dxa"/>
          </w:tcPr>
          <w:p w:rsidR="009F7E7E" w:rsidRPr="00BA5160" w:rsidRDefault="009F7E7E">
            <w:pPr>
              <w:pStyle w:val="ConsPlusNormal"/>
            </w:pPr>
            <w:r w:rsidRPr="00BA5160">
              <w:t>количество проведенных горячих телефонных линий по вопросам информационной поддержки (нарастающим итогом), единиц</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4</w:t>
            </w:r>
          </w:p>
        </w:tc>
        <w:tc>
          <w:tcPr>
            <w:tcW w:w="964" w:type="dxa"/>
          </w:tcPr>
          <w:p w:rsidR="009F7E7E" w:rsidRPr="00BA5160" w:rsidRDefault="009F7E7E">
            <w:pPr>
              <w:pStyle w:val="ConsPlusNormal"/>
              <w:jc w:val="center"/>
            </w:pPr>
            <w:r w:rsidRPr="00BA5160">
              <w:t>6</w:t>
            </w:r>
          </w:p>
        </w:tc>
        <w:tc>
          <w:tcPr>
            <w:tcW w:w="1077" w:type="dxa"/>
          </w:tcPr>
          <w:p w:rsidR="009F7E7E" w:rsidRPr="00BA5160" w:rsidRDefault="009F7E7E">
            <w:pPr>
              <w:pStyle w:val="ConsPlusNormal"/>
              <w:jc w:val="center"/>
            </w:pPr>
            <w:r w:rsidRPr="00BA5160">
              <w:t>8</w:t>
            </w:r>
          </w:p>
        </w:tc>
        <w:tc>
          <w:tcPr>
            <w:tcW w:w="2749"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45.</w:t>
            </w:r>
          </w:p>
        </w:tc>
        <w:tc>
          <w:tcPr>
            <w:tcW w:w="2948" w:type="dxa"/>
          </w:tcPr>
          <w:p w:rsidR="009F7E7E" w:rsidRPr="00BA5160" w:rsidRDefault="009F7E7E">
            <w:pPr>
              <w:pStyle w:val="ConsPlusNormal"/>
            </w:pPr>
            <w:r w:rsidRPr="00BA5160">
              <w:t xml:space="preserve">2. Ведение реестра лицензий на осуществление </w:t>
            </w:r>
            <w:r w:rsidRPr="00BA5160">
              <w:lastRenderedPageBreak/>
              <w:t>образовательной деятельности, предоставленных Министерством образования и молодежной политики Свердловской области юридическим лицам и индивидуальным предпринимателям</w:t>
            </w:r>
          </w:p>
        </w:tc>
        <w:tc>
          <w:tcPr>
            <w:tcW w:w="3005" w:type="dxa"/>
          </w:tcPr>
          <w:p w:rsidR="009F7E7E" w:rsidRPr="00BA5160" w:rsidRDefault="009F7E7E">
            <w:pPr>
              <w:pStyle w:val="ConsPlusNormal"/>
            </w:pPr>
            <w:r w:rsidRPr="00BA5160">
              <w:lastRenderedPageBreak/>
              <w:t xml:space="preserve">наличие на официальном сайте Министерства </w:t>
            </w:r>
            <w:r w:rsidRPr="00BA5160">
              <w:lastRenderedPageBreak/>
              <w:t>образования и молодежной политики Свердловской области в сети "Интернет" актуального реестра выданных лицензий на осуществление образовательной деятельности, процентов</w:t>
            </w:r>
          </w:p>
        </w:tc>
        <w:tc>
          <w:tcPr>
            <w:tcW w:w="964" w:type="dxa"/>
          </w:tcPr>
          <w:p w:rsidR="009F7E7E" w:rsidRPr="00BA5160" w:rsidRDefault="009F7E7E">
            <w:pPr>
              <w:pStyle w:val="ConsPlusNormal"/>
              <w:jc w:val="center"/>
            </w:pPr>
            <w:r w:rsidRPr="00BA5160">
              <w:lastRenderedPageBreak/>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 xml:space="preserve">Министерство образования и молодежной политики </w:t>
            </w:r>
            <w:r w:rsidRPr="00BA5160">
              <w:lastRenderedPageBreak/>
              <w:t>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46.</w:t>
            </w:r>
          </w:p>
        </w:tc>
        <w:tc>
          <w:tcPr>
            <w:tcW w:w="2948" w:type="dxa"/>
          </w:tcPr>
          <w:p w:rsidR="009F7E7E" w:rsidRPr="00BA5160" w:rsidRDefault="009F7E7E">
            <w:pPr>
              <w:pStyle w:val="ConsPlusNormal"/>
            </w:pPr>
            <w:r w:rsidRPr="00BA5160">
              <w:t>3. Организация и проведение обучающих мероприятий для педагогических работников негосударственных организаций, осуществляющих образовательную деятельность по дополнительным общеобразовательным программам</w:t>
            </w:r>
          </w:p>
        </w:tc>
        <w:tc>
          <w:tcPr>
            <w:tcW w:w="3005" w:type="dxa"/>
          </w:tcPr>
          <w:p w:rsidR="009F7E7E" w:rsidRPr="00BA5160" w:rsidRDefault="009F7E7E">
            <w:pPr>
              <w:pStyle w:val="ConsPlusNormal"/>
            </w:pPr>
            <w:r w:rsidRPr="00BA5160">
              <w:t>количество проведенных мероприятий для педагогических работников негосударственных организаций, осуществляющих образовательную деятельность по дополнительным общеобразовательным программам (нарастающим итогом), единиц</w:t>
            </w:r>
          </w:p>
        </w:tc>
        <w:tc>
          <w:tcPr>
            <w:tcW w:w="964" w:type="dxa"/>
          </w:tcPr>
          <w:p w:rsidR="009F7E7E" w:rsidRPr="00BA5160" w:rsidRDefault="009F7E7E">
            <w:pPr>
              <w:pStyle w:val="ConsPlusNormal"/>
              <w:jc w:val="center"/>
            </w:pPr>
            <w:r w:rsidRPr="00BA5160">
              <w:t>12</w:t>
            </w:r>
          </w:p>
        </w:tc>
        <w:tc>
          <w:tcPr>
            <w:tcW w:w="964" w:type="dxa"/>
          </w:tcPr>
          <w:p w:rsidR="009F7E7E" w:rsidRPr="00BA5160" w:rsidRDefault="009F7E7E">
            <w:pPr>
              <w:pStyle w:val="ConsPlusNormal"/>
              <w:jc w:val="center"/>
            </w:pPr>
            <w:r w:rsidRPr="00BA5160">
              <w:t>27</w:t>
            </w:r>
          </w:p>
        </w:tc>
        <w:tc>
          <w:tcPr>
            <w:tcW w:w="964" w:type="dxa"/>
          </w:tcPr>
          <w:p w:rsidR="009F7E7E" w:rsidRPr="00BA5160" w:rsidRDefault="009F7E7E">
            <w:pPr>
              <w:pStyle w:val="ConsPlusNormal"/>
              <w:jc w:val="center"/>
            </w:pPr>
            <w:r w:rsidRPr="00BA5160">
              <w:t>45</w:t>
            </w:r>
          </w:p>
        </w:tc>
        <w:tc>
          <w:tcPr>
            <w:tcW w:w="1077" w:type="dxa"/>
          </w:tcPr>
          <w:p w:rsidR="009F7E7E" w:rsidRPr="00BA5160" w:rsidRDefault="009F7E7E">
            <w:pPr>
              <w:pStyle w:val="ConsPlusNormal"/>
              <w:jc w:val="center"/>
            </w:pPr>
            <w:r w:rsidRPr="00BA5160">
              <w:t>66</w:t>
            </w:r>
          </w:p>
        </w:tc>
        <w:tc>
          <w:tcPr>
            <w:tcW w:w="2749"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47.</w:t>
            </w:r>
          </w:p>
        </w:tc>
        <w:tc>
          <w:tcPr>
            <w:tcW w:w="2948" w:type="dxa"/>
          </w:tcPr>
          <w:p w:rsidR="009F7E7E" w:rsidRPr="00BA5160" w:rsidRDefault="009F7E7E">
            <w:pPr>
              <w:pStyle w:val="ConsPlusNormal"/>
            </w:pPr>
            <w:r w:rsidRPr="00BA5160">
              <w:t>4. Внедрение общедоступного навигатора по дополнительным общеобразовательным программам (размещение в сети "Интернет" информации для потребителей о возможностях получения дополнительного образования детей)</w:t>
            </w:r>
          </w:p>
        </w:tc>
        <w:tc>
          <w:tcPr>
            <w:tcW w:w="3005" w:type="dxa"/>
          </w:tcPr>
          <w:p w:rsidR="009F7E7E" w:rsidRPr="00BA5160" w:rsidRDefault="009F7E7E">
            <w:pPr>
              <w:pStyle w:val="ConsPlusNormal"/>
            </w:pPr>
            <w:r w:rsidRPr="00BA5160">
              <w:t>внедрен общедоступный навигатор по дополнительным общеобразовательным программам,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48.</w:t>
            </w:r>
          </w:p>
        </w:tc>
        <w:tc>
          <w:tcPr>
            <w:tcW w:w="2948" w:type="dxa"/>
          </w:tcPr>
          <w:p w:rsidR="009F7E7E" w:rsidRPr="00BA5160" w:rsidRDefault="009F7E7E">
            <w:pPr>
              <w:pStyle w:val="ConsPlusNormal"/>
            </w:pPr>
            <w:r w:rsidRPr="00BA5160">
              <w:t>5. Обеспечение функционирования системы персонифицированного финансирования дополнительного образования детей</w:t>
            </w:r>
          </w:p>
        </w:tc>
        <w:tc>
          <w:tcPr>
            <w:tcW w:w="3005" w:type="dxa"/>
          </w:tcPr>
          <w:p w:rsidR="009F7E7E" w:rsidRPr="00BA5160" w:rsidRDefault="009F7E7E">
            <w:pPr>
              <w:pStyle w:val="ConsPlusNormal"/>
            </w:pPr>
            <w:r w:rsidRPr="00BA5160">
              <w:t>количество негосударственных исполнителей услуг по дополнительному образованию детей</w:t>
            </w:r>
          </w:p>
        </w:tc>
        <w:tc>
          <w:tcPr>
            <w:tcW w:w="964" w:type="dxa"/>
          </w:tcPr>
          <w:p w:rsidR="009F7E7E" w:rsidRPr="00BA5160" w:rsidRDefault="009F7E7E">
            <w:pPr>
              <w:pStyle w:val="ConsPlusNormal"/>
              <w:jc w:val="center"/>
            </w:pPr>
            <w:r w:rsidRPr="00BA5160">
              <w:t>3</w:t>
            </w:r>
          </w:p>
        </w:tc>
        <w:tc>
          <w:tcPr>
            <w:tcW w:w="964" w:type="dxa"/>
          </w:tcPr>
          <w:p w:rsidR="009F7E7E" w:rsidRPr="00BA5160" w:rsidRDefault="009F7E7E">
            <w:pPr>
              <w:pStyle w:val="ConsPlusNormal"/>
              <w:jc w:val="center"/>
            </w:pPr>
            <w:r w:rsidRPr="00BA5160">
              <w:t>4</w:t>
            </w:r>
          </w:p>
        </w:tc>
        <w:tc>
          <w:tcPr>
            <w:tcW w:w="964" w:type="dxa"/>
          </w:tcPr>
          <w:p w:rsidR="009F7E7E" w:rsidRPr="00BA5160" w:rsidRDefault="009F7E7E">
            <w:pPr>
              <w:pStyle w:val="ConsPlusNormal"/>
              <w:jc w:val="center"/>
            </w:pPr>
            <w:r w:rsidRPr="00BA5160">
              <w:t>5</w:t>
            </w:r>
          </w:p>
        </w:tc>
        <w:tc>
          <w:tcPr>
            <w:tcW w:w="1077" w:type="dxa"/>
          </w:tcPr>
          <w:p w:rsidR="009F7E7E" w:rsidRPr="00BA5160" w:rsidRDefault="009F7E7E">
            <w:pPr>
              <w:pStyle w:val="ConsPlusNormal"/>
              <w:jc w:val="center"/>
            </w:pPr>
            <w:r w:rsidRPr="00BA5160">
              <w:t>6</w:t>
            </w:r>
          </w:p>
        </w:tc>
        <w:tc>
          <w:tcPr>
            <w:tcW w:w="2749"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49 - 56.</w:t>
            </w:r>
          </w:p>
        </w:tc>
        <w:tc>
          <w:tcPr>
            <w:tcW w:w="12671" w:type="dxa"/>
            <w:gridSpan w:val="7"/>
            <w:tcBorders>
              <w:bottom w:val="nil"/>
            </w:tcBorders>
          </w:tcPr>
          <w:p w:rsidR="009F7E7E" w:rsidRPr="00BA5160" w:rsidRDefault="009F7E7E">
            <w:pPr>
              <w:pStyle w:val="ConsPlusNormal"/>
              <w:jc w:val="both"/>
            </w:pPr>
            <w:r w:rsidRPr="00BA5160">
              <w:t>Утратили силу. - Распоряжение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57.</w:t>
            </w:r>
          </w:p>
        </w:tc>
        <w:tc>
          <w:tcPr>
            <w:tcW w:w="12671" w:type="dxa"/>
            <w:gridSpan w:val="7"/>
          </w:tcPr>
          <w:p w:rsidR="009F7E7E" w:rsidRPr="00BA5160" w:rsidRDefault="009F7E7E">
            <w:pPr>
              <w:pStyle w:val="ConsPlusNormal"/>
              <w:jc w:val="center"/>
              <w:outlineLvl w:val="2"/>
            </w:pPr>
            <w:r w:rsidRPr="00BA5160">
              <w:t>Рынок племенного животноводства</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58.</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на территории Свердловской области доля организаций частной формы собственности на рынке племенного животноводства составила 96%. С долей участия Российской Федерации и Свердловской области более 50% осуществляют деятельность 3 организации по разведению племенных сельскохозяйственных животных, из которых одна организация со 100-процентным участием Российской Федерации - открытое акционерное общество "</w:t>
            </w:r>
            <w:proofErr w:type="spellStart"/>
            <w:r w:rsidRPr="00BA5160">
              <w:t>Уралплемцентр</w:t>
            </w:r>
            <w:proofErr w:type="spellEnd"/>
            <w:r w:rsidRPr="00BA5160">
              <w:t>" (осуществляет деятельность по искусственному осеменению сельскохозяйственных животных).</w:t>
            </w:r>
          </w:p>
          <w:p w:rsidR="009F7E7E" w:rsidRPr="00BA5160" w:rsidRDefault="009F7E7E">
            <w:pPr>
              <w:pStyle w:val="ConsPlusNormal"/>
            </w:pPr>
            <w:r w:rsidRPr="00BA5160">
              <w:t>Действующие меры государственной поддержки:</w:t>
            </w:r>
          </w:p>
          <w:p w:rsidR="009F7E7E" w:rsidRPr="00BA5160" w:rsidRDefault="009F7E7E">
            <w:pPr>
              <w:pStyle w:val="ConsPlusNormal"/>
            </w:pPr>
            <w:r w:rsidRPr="00BA5160">
              <w:t>1) субсидирование затрат на приобретение племенного молодняка крупного молочного рогатого скота, что позволяет увеличить поголовье коров, провести интенсивное улучшение генетического потенциала в товарной части популяции и получить дополнительно до 10 - 12 тыс. тонн молока;</w:t>
            </w:r>
          </w:p>
          <w:p w:rsidR="009F7E7E" w:rsidRPr="00BA5160" w:rsidRDefault="009F7E7E">
            <w:pPr>
              <w:pStyle w:val="ConsPlusNormal"/>
            </w:pPr>
            <w:r w:rsidRPr="00BA5160">
              <w:t>2) субсидирование затрат на содержание племенных быков-производителей.</w:t>
            </w:r>
          </w:p>
          <w:p w:rsidR="009F7E7E" w:rsidRPr="00BA5160" w:rsidRDefault="009F7E7E">
            <w:pPr>
              <w:pStyle w:val="ConsPlusNormal"/>
            </w:pPr>
            <w:r w:rsidRPr="00BA5160">
              <w:t xml:space="preserve">Для снижения зависимости птицеводческих организаций от импорта племенного материала, повышения экономической эффективности птицеводства и развития собственной племенной базы осуществляется субсидирование затрат </w:t>
            </w:r>
            <w:proofErr w:type="spellStart"/>
            <w:r w:rsidRPr="00BA5160">
              <w:t>сельхозтоваропроизводителей</w:t>
            </w:r>
            <w:proofErr w:type="spellEnd"/>
            <w:r w:rsidRPr="00BA5160">
              <w:t xml:space="preserve"> на содержание племенных кур.</w:t>
            </w:r>
          </w:p>
          <w:p w:rsidR="009F7E7E" w:rsidRPr="00BA5160" w:rsidRDefault="009F7E7E">
            <w:pPr>
              <w:pStyle w:val="ConsPlusNormal"/>
            </w:pPr>
            <w:r w:rsidRPr="00BA5160">
              <w:t>В 2021 году объем государственной финансовой поддержки организаций частной формы собственности на рынке племенного животноводства составил 287 млн. рублей.</w:t>
            </w:r>
          </w:p>
          <w:p w:rsidR="009F7E7E" w:rsidRPr="00BA5160" w:rsidRDefault="009F7E7E">
            <w:pPr>
              <w:pStyle w:val="ConsPlusNormal"/>
            </w:pPr>
            <w:r w:rsidRPr="00BA5160">
              <w:t xml:space="preserve">Анализ результатов мониторинга состояния и развития конкуренции. Рынок племенного животноводства характеризуется высокой конкуренцией, 29% респондентов отметили умеренную конкуренцию. Отмечается низкая удовлетворенность возможностью выбора, а также уровнем цен и качеством товаров. При оценке удовлетворенности уровнем цен и качеством товаров на рынке племенного животноводства удовлетворены стоимостью 19% от общего числа респондентов, качеством - 27%, не удовлетворены стоимостью - 24%, качеством - 43%. Проблемный вопрос. Основными причинами, сдерживающими развитие рынка племенной продукции, являются финансовая неустойчивость отрасли, обусловленная нестабильностью рынков сельскохозяйственной продукции, сырья и продовольствия, недостаточным притоком инвестиций, отсутствием собственных средств предприятий на </w:t>
            </w:r>
            <w:r w:rsidRPr="00BA5160">
              <w:lastRenderedPageBreak/>
              <w:t>модернизацию производства и применение современных технологий, а также зависимость от поставок зарубежного племенного материала.</w:t>
            </w:r>
          </w:p>
          <w:p w:rsidR="009F7E7E" w:rsidRPr="00BA5160" w:rsidRDefault="009F7E7E">
            <w:pPr>
              <w:pStyle w:val="ConsPlusNormal"/>
            </w:pPr>
            <w:r w:rsidRPr="00BA5160">
              <w:t>Методы решения. 1. Субсидирование капитальных затрат на реконструкцию ферм, приобретение техники, затрат на содержание и приобретение племенного скота.</w:t>
            </w:r>
          </w:p>
          <w:p w:rsidR="009F7E7E" w:rsidRPr="00BA5160" w:rsidRDefault="009F7E7E">
            <w:pPr>
              <w:pStyle w:val="ConsPlusNormal"/>
            </w:pPr>
            <w:r w:rsidRPr="00BA5160">
              <w:t>2. Снижение административного давления на участников рынка</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58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59.</w:t>
            </w:r>
          </w:p>
        </w:tc>
        <w:tc>
          <w:tcPr>
            <w:tcW w:w="2948" w:type="dxa"/>
          </w:tcPr>
          <w:p w:rsidR="009F7E7E" w:rsidRPr="00BA5160" w:rsidRDefault="009F7E7E">
            <w:pPr>
              <w:pStyle w:val="ConsPlusNormal"/>
            </w:pPr>
            <w:r w:rsidRPr="00BA5160">
              <w:t>1. Сохранение племенной базы животноводства</w:t>
            </w:r>
          </w:p>
        </w:tc>
        <w:tc>
          <w:tcPr>
            <w:tcW w:w="3005" w:type="dxa"/>
          </w:tcPr>
          <w:p w:rsidR="009F7E7E" w:rsidRPr="00BA5160" w:rsidRDefault="009F7E7E">
            <w:pPr>
              <w:pStyle w:val="ConsPlusNormal"/>
            </w:pPr>
            <w:r w:rsidRPr="00BA5160">
              <w:t>удельный вес реализации племенного молодняка крупного рогатого скота организациями частной формы собственности, процентов</w:t>
            </w:r>
          </w:p>
        </w:tc>
        <w:tc>
          <w:tcPr>
            <w:tcW w:w="964" w:type="dxa"/>
          </w:tcPr>
          <w:p w:rsidR="009F7E7E" w:rsidRPr="00BA5160" w:rsidRDefault="009F7E7E">
            <w:pPr>
              <w:pStyle w:val="ConsPlusNormal"/>
              <w:jc w:val="center"/>
            </w:pPr>
            <w:r w:rsidRPr="00BA5160">
              <w:t>97</w:t>
            </w:r>
          </w:p>
        </w:tc>
        <w:tc>
          <w:tcPr>
            <w:tcW w:w="964" w:type="dxa"/>
          </w:tcPr>
          <w:p w:rsidR="009F7E7E" w:rsidRPr="00BA5160" w:rsidRDefault="009F7E7E">
            <w:pPr>
              <w:pStyle w:val="ConsPlusNormal"/>
              <w:jc w:val="center"/>
            </w:pPr>
            <w:r w:rsidRPr="00BA5160">
              <w:t>97,5</w:t>
            </w:r>
          </w:p>
        </w:tc>
        <w:tc>
          <w:tcPr>
            <w:tcW w:w="964" w:type="dxa"/>
          </w:tcPr>
          <w:p w:rsidR="009F7E7E" w:rsidRPr="00BA5160" w:rsidRDefault="009F7E7E">
            <w:pPr>
              <w:pStyle w:val="ConsPlusNormal"/>
              <w:jc w:val="center"/>
            </w:pPr>
            <w:r w:rsidRPr="00BA5160">
              <w:t>97,5</w:t>
            </w:r>
          </w:p>
        </w:tc>
        <w:tc>
          <w:tcPr>
            <w:tcW w:w="1077" w:type="dxa"/>
          </w:tcPr>
          <w:p w:rsidR="009F7E7E" w:rsidRPr="00BA5160" w:rsidRDefault="009F7E7E">
            <w:pPr>
              <w:pStyle w:val="ConsPlusNormal"/>
              <w:jc w:val="center"/>
            </w:pPr>
            <w:r w:rsidRPr="00BA5160">
              <w:t>98</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60.</w:t>
            </w:r>
          </w:p>
        </w:tc>
        <w:tc>
          <w:tcPr>
            <w:tcW w:w="12671" w:type="dxa"/>
            <w:gridSpan w:val="7"/>
            <w:tcBorders>
              <w:bottom w:val="nil"/>
            </w:tcBorders>
          </w:tcPr>
          <w:p w:rsidR="009F7E7E" w:rsidRPr="00BA5160" w:rsidRDefault="009F7E7E">
            <w:pPr>
              <w:pStyle w:val="ConsPlusNormal"/>
              <w:jc w:val="both"/>
            </w:pPr>
            <w:r w:rsidRPr="00BA5160">
              <w:t xml:space="preserve">Утратил силу. - </w:t>
            </w:r>
            <w:hyperlink r:id="rId19">
              <w:r w:rsidRPr="00BA5160">
                <w:t>Распоряжение</w:t>
              </w:r>
            </w:hyperlink>
            <w:r w:rsidRPr="00BA5160">
              <w:t xml:space="preserve">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61.</w:t>
            </w:r>
          </w:p>
        </w:tc>
        <w:tc>
          <w:tcPr>
            <w:tcW w:w="2948" w:type="dxa"/>
          </w:tcPr>
          <w:p w:rsidR="009F7E7E" w:rsidRPr="00BA5160" w:rsidRDefault="009F7E7E">
            <w:pPr>
              <w:pStyle w:val="ConsPlusNormal"/>
            </w:pPr>
            <w:r w:rsidRPr="00BA5160">
              <w:t>3. Оказание содействия в регистрации организаций частной формы собственности в государственном племенном регистре Российской Федерации</w:t>
            </w:r>
          </w:p>
        </w:tc>
        <w:tc>
          <w:tcPr>
            <w:tcW w:w="3005" w:type="dxa"/>
          </w:tcPr>
          <w:p w:rsidR="009F7E7E" w:rsidRPr="00BA5160" w:rsidRDefault="009F7E7E">
            <w:pPr>
              <w:pStyle w:val="ConsPlusNormal"/>
            </w:pPr>
            <w:r w:rsidRPr="00BA5160">
              <w:t>доля условного племенного маточного поголовья сельскохозяйственных животных и птицы, содержащегося в организациях частной формы собственности, процентов</w:t>
            </w:r>
          </w:p>
        </w:tc>
        <w:tc>
          <w:tcPr>
            <w:tcW w:w="964" w:type="dxa"/>
          </w:tcPr>
          <w:p w:rsidR="009F7E7E" w:rsidRPr="00BA5160" w:rsidRDefault="009F7E7E">
            <w:pPr>
              <w:pStyle w:val="ConsPlusNormal"/>
              <w:jc w:val="center"/>
            </w:pPr>
            <w:r w:rsidRPr="00BA5160">
              <w:t>98</w:t>
            </w:r>
          </w:p>
        </w:tc>
        <w:tc>
          <w:tcPr>
            <w:tcW w:w="964" w:type="dxa"/>
          </w:tcPr>
          <w:p w:rsidR="009F7E7E" w:rsidRPr="00BA5160" w:rsidRDefault="009F7E7E">
            <w:pPr>
              <w:pStyle w:val="ConsPlusNormal"/>
              <w:jc w:val="center"/>
            </w:pPr>
            <w:r w:rsidRPr="00BA5160">
              <w:t>98</w:t>
            </w:r>
          </w:p>
        </w:tc>
        <w:tc>
          <w:tcPr>
            <w:tcW w:w="964" w:type="dxa"/>
          </w:tcPr>
          <w:p w:rsidR="009F7E7E" w:rsidRPr="00BA5160" w:rsidRDefault="009F7E7E">
            <w:pPr>
              <w:pStyle w:val="ConsPlusNormal"/>
              <w:jc w:val="center"/>
            </w:pPr>
            <w:r w:rsidRPr="00BA5160">
              <w:t>98</w:t>
            </w:r>
          </w:p>
        </w:tc>
        <w:tc>
          <w:tcPr>
            <w:tcW w:w="1077" w:type="dxa"/>
          </w:tcPr>
          <w:p w:rsidR="009F7E7E" w:rsidRPr="00BA5160" w:rsidRDefault="009F7E7E">
            <w:pPr>
              <w:pStyle w:val="ConsPlusNormal"/>
              <w:jc w:val="center"/>
            </w:pPr>
            <w:r w:rsidRPr="00BA5160">
              <w:t>98</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62.</w:t>
            </w:r>
          </w:p>
        </w:tc>
        <w:tc>
          <w:tcPr>
            <w:tcW w:w="12671" w:type="dxa"/>
            <w:gridSpan w:val="7"/>
          </w:tcPr>
          <w:p w:rsidR="009F7E7E" w:rsidRPr="00BA5160" w:rsidRDefault="009F7E7E">
            <w:pPr>
              <w:pStyle w:val="ConsPlusNormal"/>
              <w:jc w:val="center"/>
              <w:outlineLvl w:val="2"/>
            </w:pPr>
            <w:r w:rsidRPr="00BA5160">
              <w:t>Рынок семеноводства</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63.</w:t>
            </w:r>
          </w:p>
        </w:tc>
        <w:tc>
          <w:tcPr>
            <w:tcW w:w="12671" w:type="dxa"/>
            <w:gridSpan w:val="7"/>
            <w:tcBorders>
              <w:bottom w:val="nil"/>
            </w:tcBorders>
          </w:tcPr>
          <w:p w:rsidR="009F7E7E" w:rsidRPr="00BA5160" w:rsidRDefault="009F7E7E">
            <w:pPr>
              <w:pStyle w:val="ConsPlusNormal"/>
            </w:pPr>
            <w:r w:rsidRPr="00BA5160">
              <w:t xml:space="preserve">Обоснование выбора товарного рынка с описанием текущей ситуации. На территории Свердловской области семеноводством сельскохозяйственных культур занимаются Уральский научно-исследовательский институт сельского хозяйства - филиал федерального государственного бюджетного научного учреждения "Уральский федеральный аграрный научно-исследовательский центр Уральского отделения Российской академии наук" (далее - ФГБНУ </w:t>
            </w:r>
            <w:proofErr w:type="spellStart"/>
            <w:r w:rsidRPr="00BA5160">
              <w:t>УрФАНИЦ</w:t>
            </w:r>
            <w:proofErr w:type="spellEnd"/>
            <w:r w:rsidRPr="00BA5160">
              <w:t xml:space="preserve"> </w:t>
            </w:r>
            <w:proofErr w:type="spellStart"/>
            <w:r w:rsidRPr="00BA5160">
              <w:t>УрО</w:t>
            </w:r>
            <w:proofErr w:type="spellEnd"/>
            <w:r w:rsidRPr="00BA5160">
              <w:t xml:space="preserve"> РАН), 11 сельскохозяйственных организаций, подтвердивших в 2021 году статус семеноводческих (производство семян категории ЭС и РС), и 43 сельскохозяйственных организации (производство семян категории РС). Доля частного сектора составляет 98,5%. Основное семеноводство ведется по зерновым, зернобобовым культурам, картофелю и многолетним травам.</w:t>
            </w:r>
          </w:p>
          <w:p w:rsidR="009F7E7E" w:rsidRPr="00BA5160" w:rsidRDefault="009F7E7E">
            <w:pPr>
              <w:pStyle w:val="ConsPlusNormal"/>
            </w:pPr>
            <w:r w:rsidRPr="00BA5160">
              <w:t xml:space="preserve">В соответствии с </w:t>
            </w:r>
            <w:hyperlink r:id="rId20">
              <w:r w:rsidRPr="00BA5160">
                <w:t>Указом</w:t>
              </w:r>
            </w:hyperlink>
            <w:r w:rsidRPr="00BA5160">
              <w:t xml:space="preserve"> Президента Российской Федерации от 21 июля 2016 года N 350 "О мерах по реализации государственной </w:t>
            </w:r>
            <w:r w:rsidRPr="00BA5160">
              <w:lastRenderedPageBreak/>
              <w:t xml:space="preserve">научно-технической политики в интересах развития сельского хозяйства", Федеральной научно-технической </w:t>
            </w:r>
            <w:hyperlink r:id="rId21">
              <w:r w:rsidRPr="00BA5160">
                <w:t>программой</w:t>
              </w:r>
            </w:hyperlink>
            <w:r w:rsidRPr="00BA5160">
              <w:t xml:space="preserve"> развития сельского хозяйства на 2017 - 2025 годы, утвержденной Постановлением Правительства Российской Федерации от 25.08.2017 N 996 "Об утверждении Федеральной научно-технической программы развития сельского хозяйства на 2017 - 2025 годы", и </w:t>
            </w:r>
            <w:hyperlink r:id="rId22">
              <w:r w:rsidRPr="00BA5160">
                <w:t>Планом</w:t>
              </w:r>
            </w:hyperlink>
            <w:r w:rsidRPr="00BA5160">
              <w:t xml:space="preserve"> научно-технического обеспечения развития сельского хозяйства в Свердловской области, утвержденным Распоряжением Губернатора Свердловской области от 24.05.2017 N 111-РГ "Об утверждении Плана научно-технического обеспечения развития сельского хозяйства в Свердловской области" (далее - План), осуществляются испытания и размножение новых сортов зерновых и зернобобовых культур. В рамках реализации Плана введен в эксплуатацию </w:t>
            </w:r>
            <w:proofErr w:type="spellStart"/>
            <w:r w:rsidRPr="00BA5160">
              <w:t>селекционно</w:t>
            </w:r>
            <w:proofErr w:type="spellEnd"/>
            <w:r w:rsidRPr="00BA5160">
              <w:t xml:space="preserve">-семеноводческий центр по картофелю. Продолжена реализация разработанного региональными аграриями и учеными комплексного научно-технического проекта "Селекция и семеноводство новых отечественных сортов картофеля уральской селекции различного целевого назначения" (далее - Проект). Проект реализуется с декабря 2018 года на основании соглашений между Министерством сельского хозяйства Российской Федерации и обществом с ограниченной ответственностью </w:t>
            </w:r>
            <w:proofErr w:type="spellStart"/>
            <w:r w:rsidRPr="00BA5160">
              <w:t>селекционно</w:t>
            </w:r>
            <w:proofErr w:type="spellEnd"/>
            <w:r w:rsidRPr="00BA5160">
              <w:t xml:space="preserve">-семеноводческой компанией "Уральский картофель" (далее - ООО ССК "Уральский картофель") о предоставлении на 2018 - 2025 годы ООО ССК "Уральский картофель" гранта в форме субсидии из федерального бюджета на реализацию Проекта в объеме 170908,4 тыс. рублей. Основная часть полученных средств ООО ССК "Уральский картофель" направлена на оснащение семеноводческого центра лабораторным оборудованием и приобретение расходных материалов для проведения исследований на наличие вирусной и бактериальной инфекции методом полимеразной цепной реакции и </w:t>
            </w:r>
            <w:proofErr w:type="spellStart"/>
            <w:r w:rsidRPr="00BA5160">
              <w:t>иммуноферметного</w:t>
            </w:r>
            <w:proofErr w:type="spellEnd"/>
            <w:r w:rsidRPr="00BA5160">
              <w:t xml:space="preserve"> анализа. Полученные суммы субсидии расходуются согласно плану-графику. В 2020 году плановые показатели Проекта выполнены в полном объеме: произведено </w:t>
            </w:r>
            <w:proofErr w:type="spellStart"/>
            <w:r w:rsidRPr="00BA5160">
              <w:t>микрорастений</w:t>
            </w:r>
            <w:proofErr w:type="spellEnd"/>
            <w:r w:rsidRPr="00BA5160">
              <w:t xml:space="preserve"> - 29,1 тыс. штук, мини-клубней - 168 тыс. штук, клубней первого полевого поколения - 36 тонн. ФГБНУ </w:t>
            </w:r>
            <w:proofErr w:type="spellStart"/>
            <w:r w:rsidRPr="00BA5160">
              <w:t>УрФАНИЦ</w:t>
            </w:r>
            <w:proofErr w:type="spellEnd"/>
            <w:r w:rsidRPr="00BA5160">
              <w:t xml:space="preserve"> </w:t>
            </w:r>
            <w:proofErr w:type="spellStart"/>
            <w:r w:rsidRPr="00BA5160">
              <w:t>УрО</w:t>
            </w:r>
            <w:proofErr w:type="spellEnd"/>
            <w:r w:rsidRPr="00BA5160">
              <w:t xml:space="preserve"> РАН завершен этап научно-исследовательских работ по созданию селекционного материала картофеля и гороха с комплексом хозяйственно-полезных признаков, обеспечивающих непрерывность селекционного процесса и создающих основу для выведения новых сортов. По итогам 2021 года на государственное сортоиспытание переданы</w:t>
            </w:r>
          </w:p>
        </w:tc>
      </w:tr>
      <w:tr w:rsidR="00BA5160" w:rsidRPr="00BA5160" w:rsidTr="00BA5160">
        <w:tblPrEx>
          <w:tblBorders>
            <w:insideH w:val="nil"/>
          </w:tblBorders>
        </w:tblPrEx>
        <w:trPr>
          <w:trHeight w:val="3939"/>
        </w:trPr>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селекционные достижения: горох посевной сорт "</w:t>
            </w:r>
            <w:proofErr w:type="spellStart"/>
            <w:r w:rsidRPr="00BA5160">
              <w:t>Красноуфимский</w:t>
            </w:r>
            <w:proofErr w:type="spellEnd"/>
            <w:r w:rsidRPr="00BA5160">
              <w:t xml:space="preserve"> 20" и картофель сорт "Шах".</w:t>
            </w:r>
          </w:p>
          <w:p w:rsidR="009F7E7E" w:rsidRPr="00BA5160" w:rsidRDefault="009F7E7E">
            <w:pPr>
              <w:pStyle w:val="ConsPlusNormal"/>
            </w:pPr>
            <w:r w:rsidRPr="00BA5160">
              <w:t xml:space="preserve">Доля использования семян уральской селекции составляет: зерновых и зернобобовых культур - 64,4%, в том числе пшеницы - 87,5%, ячменя - 33,6%, овса - 86,9%, гороха - 12,4%, картофеля - 5,5%, льна масличного - 97%, клевера - 61,5%, люцерны - 87,2%, тимофеевки - 99,8%, </w:t>
            </w:r>
            <w:proofErr w:type="spellStart"/>
            <w:r w:rsidRPr="00BA5160">
              <w:t>овсянницы</w:t>
            </w:r>
            <w:proofErr w:type="spellEnd"/>
            <w:r w:rsidRPr="00BA5160">
              <w:t xml:space="preserve"> - 100%. Доля сортов зерновых и зернобобовых культур иностранной селекции не существенна и составляет 1,5%.</w:t>
            </w:r>
          </w:p>
          <w:p w:rsidR="009F7E7E" w:rsidRPr="00BA5160" w:rsidRDefault="009F7E7E">
            <w:pPr>
              <w:pStyle w:val="ConsPlusNormal"/>
            </w:pPr>
            <w:r w:rsidRPr="00BA5160">
              <w:t>В 2021 году объем семян, реализованных сельскохозяйственными семеноводческими организациями Свердловской области, составил 15,8 тыс. тонн, в том числе: зерновых и зернобобовых - 10 тыс. тонн; картофеля - 5 тыс. тонн; семян многолетних трав - 0,8 тыс. тонн. Основную массу семян сельскохозяйственные товаропроизводители Свердловской области готовят для собственных нужд.</w:t>
            </w:r>
          </w:p>
          <w:p w:rsidR="009F7E7E" w:rsidRPr="00BA5160" w:rsidRDefault="009F7E7E">
            <w:pPr>
              <w:pStyle w:val="ConsPlusNormal"/>
            </w:pPr>
            <w:r w:rsidRPr="00BA5160">
              <w:t xml:space="preserve">В целях обеспечения сельскохозяйственных товаропроизводителей Свердловской области качественным семенным материалом ежегодно оказывается поддержка элитному семеноводству в рамках </w:t>
            </w:r>
            <w:hyperlink r:id="rId23">
              <w:r w:rsidRPr="00BA5160">
                <w:t>Постановления</w:t>
              </w:r>
            </w:hyperlink>
            <w:r w:rsidRPr="00BA5160">
              <w:t xml:space="preserve"> Правительства Свердловской области от 15.02.2017 N 76-ПП "Об утверждении порядков предоставления субсидий на поддержку сельскохозяйственного производства по отдельным </w:t>
            </w:r>
            <w:proofErr w:type="spellStart"/>
            <w:r w:rsidRPr="00BA5160">
              <w:t>подотраслям</w:t>
            </w:r>
            <w:proofErr w:type="spellEnd"/>
            <w:r w:rsidRPr="00BA5160">
              <w:t xml:space="preserve"> растениеводства и животноводства и стимулирование развития приоритетных </w:t>
            </w:r>
            <w:proofErr w:type="spellStart"/>
            <w:r w:rsidRPr="00BA5160">
              <w:t>подотраслей</w:t>
            </w:r>
            <w:proofErr w:type="spellEnd"/>
            <w:r w:rsidRPr="00BA5160">
              <w:t xml:space="preserve"> агропромышленного комплекса и развитие малых форм хозяйствования, внесении изменений в Постановление Правительства Свердловской области от 29.01.2013 N 110-ПП и признании утратившими силу отдельных постановлений Правительства Свердловской области". Объем государственной поддержки, направленной на сохранение уровня сортосмены и </w:t>
            </w:r>
            <w:proofErr w:type="spellStart"/>
            <w:r w:rsidRPr="00BA5160">
              <w:t>сортообновления</w:t>
            </w:r>
            <w:proofErr w:type="spellEnd"/>
            <w:r w:rsidRPr="00BA5160">
              <w:t xml:space="preserve"> сельскохозяйственных культур, в 2021 году составил 106,5 млн. рублей.</w:t>
            </w:r>
          </w:p>
          <w:p w:rsidR="009F7E7E" w:rsidRPr="00BA5160" w:rsidRDefault="009F7E7E">
            <w:pPr>
              <w:pStyle w:val="ConsPlusNormal"/>
            </w:pPr>
            <w:r w:rsidRPr="00BA5160">
              <w:t>Анализ результатов мониторинга состояния и развития конкуренции. На рынке семеноводства отмечается умеренная конкуренция. Преобладающая часть респондентов отмечает низкую удовлетворенность возможностью выбора. Также наблюдается низкая удовлетворенность уровнем цен (29% респондентов не удовлетворены стоимостью товаров и услуг на рынке) и невысокая удовлетворенность качеством (число респондентов, удовлетворенных качеством, составило 33%, при этом 32% - не удовлетворены).</w:t>
            </w:r>
          </w:p>
          <w:p w:rsidR="009F7E7E" w:rsidRPr="00BA5160" w:rsidRDefault="009F7E7E">
            <w:pPr>
              <w:pStyle w:val="ConsPlusNormal"/>
            </w:pPr>
            <w:r w:rsidRPr="00BA5160">
              <w:t>Проблемные вопросы. 1. Ограниченный набор сортов на рынке семян, преимущественно местной селекции, особенно по зерновым и зернобобовым культурам.</w:t>
            </w:r>
          </w:p>
          <w:p w:rsidR="009F7E7E" w:rsidRPr="00BA5160" w:rsidRDefault="009F7E7E">
            <w:pPr>
              <w:pStyle w:val="ConsPlusNormal"/>
            </w:pPr>
            <w:r w:rsidRPr="00BA5160">
              <w:t>2. Значительные затраты при выведении нового сорта или гибрида.</w:t>
            </w:r>
          </w:p>
          <w:p w:rsidR="009F7E7E" w:rsidRPr="00BA5160" w:rsidRDefault="009F7E7E">
            <w:pPr>
              <w:pStyle w:val="ConsPlusNormal"/>
            </w:pPr>
            <w:r w:rsidRPr="00BA5160">
              <w:t>Методы решения. Оказание государственной поддержки элитному семеноводству</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63 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64.</w:t>
            </w:r>
          </w:p>
        </w:tc>
        <w:tc>
          <w:tcPr>
            <w:tcW w:w="12671" w:type="dxa"/>
            <w:gridSpan w:val="7"/>
            <w:tcBorders>
              <w:bottom w:val="nil"/>
            </w:tcBorders>
          </w:tcPr>
          <w:p w:rsidR="009F7E7E" w:rsidRPr="00BA5160" w:rsidRDefault="009F7E7E">
            <w:pPr>
              <w:pStyle w:val="ConsPlusNormal"/>
              <w:jc w:val="both"/>
            </w:pPr>
            <w:r w:rsidRPr="00BA5160">
              <w:t>Утратил силу. - Распоряжение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65.</w:t>
            </w:r>
          </w:p>
        </w:tc>
        <w:tc>
          <w:tcPr>
            <w:tcW w:w="2948" w:type="dxa"/>
          </w:tcPr>
          <w:p w:rsidR="009F7E7E" w:rsidRPr="00BA5160" w:rsidRDefault="009F7E7E">
            <w:pPr>
              <w:pStyle w:val="ConsPlusNormal"/>
            </w:pPr>
            <w:r w:rsidRPr="00BA5160">
              <w:t xml:space="preserve">2. Обеспечение выхода семеноводческих хозяйств на федеральный и мировой </w:t>
            </w:r>
            <w:r w:rsidRPr="00BA5160">
              <w:lastRenderedPageBreak/>
              <w:t>рынки семян</w:t>
            </w:r>
          </w:p>
        </w:tc>
        <w:tc>
          <w:tcPr>
            <w:tcW w:w="3005" w:type="dxa"/>
          </w:tcPr>
          <w:p w:rsidR="009F7E7E" w:rsidRPr="00BA5160" w:rsidRDefault="009F7E7E">
            <w:pPr>
              <w:pStyle w:val="ConsPlusNormal"/>
            </w:pPr>
            <w:r w:rsidRPr="00BA5160">
              <w:lastRenderedPageBreak/>
              <w:t xml:space="preserve">количество семеноводческих хозяйств, вышедших на федеральный и мировой </w:t>
            </w:r>
            <w:r w:rsidRPr="00BA5160">
              <w:lastRenderedPageBreak/>
              <w:t>рынки семян, единиц</w:t>
            </w:r>
          </w:p>
        </w:tc>
        <w:tc>
          <w:tcPr>
            <w:tcW w:w="964" w:type="dxa"/>
          </w:tcPr>
          <w:p w:rsidR="009F7E7E" w:rsidRPr="00BA5160" w:rsidRDefault="009F7E7E">
            <w:pPr>
              <w:pStyle w:val="ConsPlusNormal"/>
              <w:jc w:val="center"/>
            </w:pPr>
            <w:r w:rsidRPr="00BA5160">
              <w:lastRenderedPageBreak/>
              <w:t>-</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2</w:t>
            </w:r>
          </w:p>
        </w:tc>
        <w:tc>
          <w:tcPr>
            <w:tcW w:w="1077" w:type="dxa"/>
          </w:tcPr>
          <w:p w:rsidR="009F7E7E" w:rsidRPr="00BA5160" w:rsidRDefault="009F7E7E">
            <w:pPr>
              <w:pStyle w:val="ConsPlusNormal"/>
              <w:jc w:val="center"/>
            </w:pPr>
            <w:r w:rsidRPr="00BA5160">
              <w:t>2</w:t>
            </w:r>
          </w:p>
        </w:tc>
        <w:tc>
          <w:tcPr>
            <w:tcW w:w="2749" w:type="dxa"/>
          </w:tcPr>
          <w:p w:rsidR="009F7E7E" w:rsidRPr="00BA5160" w:rsidRDefault="009F7E7E">
            <w:pPr>
              <w:pStyle w:val="ConsPlusNormal"/>
            </w:pPr>
            <w:r w:rsidRPr="00BA5160">
              <w:t xml:space="preserve">Министерство агропромышленного комплекса и </w:t>
            </w:r>
            <w:r w:rsidRPr="00BA5160">
              <w:lastRenderedPageBreak/>
              <w:t>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66.</w:t>
            </w:r>
          </w:p>
        </w:tc>
        <w:tc>
          <w:tcPr>
            <w:tcW w:w="12671" w:type="dxa"/>
            <w:gridSpan w:val="7"/>
          </w:tcPr>
          <w:p w:rsidR="009F7E7E" w:rsidRPr="00BA5160" w:rsidRDefault="009F7E7E">
            <w:pPr>
              <w:pStyle w:val="ConsPlusNormal"/>
              <w:jc w:val="center"/>
              <w:outlineLvl w:val="2"/>
            </w:pPr>
            <w:r w:rsidRPr="00BA5160">
              <w:t>Рынок жилищного строительства (за исключением Московского фонда реновации жилой застройки и индивидуального жилищного строительства)</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67.</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Свердловская область занимает пятое место среди субъектов Российской Федерации по объему многоквартирных домов в стадии строительства, улучшив показатель на две позиции за последние 2 года. По состоянию на 1 января 2022 года в строительном комплексе Свердловской области доля организаций частной формы собственности составляет 98,9% от общего количества организаций на рынке жилищного строительства. Около 75% организаций сосредоточены в городе Екатеринбурге и его спутниках - городах Среднеуральске, Верхняя Пышма, Березовском, Арамили, на долю которых приходится более половины объема подрядных работ и наибольшая численность занятых в строительстве.</w:t>
            </w:r>
          </w:p>
          <w:p w:rsidR="009F7E7E" w:rsidRPr="00BA5160" w:rsidRDefault="009F7E7E">
            <w:pPr>
              <w:pStyle w:val="ConsPlusNormal"/>
            </w:pPr>
            <w:r w:rsidRPr="00BA5160">
              <w:t xml:space="preserve">Мероприятия, направленные на стимулирование развития жилищного строительства, реализуются на территории Свердловской области в соответствии с государственной </w:t>
            </w:r>
            <w:hyperlink r:id="rId24">
              <w:r w:rsidRPr="00BA5160">
                <w:t>программой</w:t>
              </w:r>
            </w:hyperlink>
            <w:r w:rsidRPr="00BA5160">
              <w:t xml:space="preserve"> Свердловской области "Реализация основных направлений государственной политики в строительном комплексе Свердловской области до 2024 года", а также в рамках региональных проектов "Жилье (Свердловская область)" и "Обеспечение устойчивого сокращения непригодного для проживания жилищного фонда (Свердловская область)", паспорта которых утверждены Протоколом заседания Совета при Губернаторе Свердловской области по приоритетным стратегическим проектам Свердловской области от 17.12.2018 N 18 с изменениями, внесенными протоколом итогов заочного голосования членов Проектного комитета Свердловской области от 12.03.2021 N 1 и протоколом заседания Проектного комитета Свердловской области (в режиме видеоконференции) от 01.06.2021 N 5. В жилищном строительстве Свердловской области по итогам 2021 года объем ввода жилья составил 2,888 млн. кв. м (121,7% к уровню 2020 года).</w:t>
            </w:r>
          </w:p>
          <w:p w:rsidR="009F7E7E" w:rsidRPr="00BA5160" w:rsidRDefault="009F7E7E">
            <w:pPr>
              <w:pStyle w:val="ConsPlusNormal"/>
            </w:pPr>
            <w:r w:rsidRPr="00BA5160">
              <w:t>Анализ результатов мониторинга состояния и развития конкуренции. На рынке жилищного строительства отмечается низкий уровень конкуренции среди застройщиков. Отмечается низкая удовлетворенность возможностью выбора. Уровень удовлетворенности потребителей качеством товаров и услуг на рынке жилищного строительства остается низким. Также наблюдается низкое число удовлетворенных уровнем цен на рынке - 19% от общего числа, 47% респондентов не удовлетворены уровнем цен.</w:t>
            </w:r>
          </w:p>
          <w:p w:rsidR="009F7E7E" w:rsidRPr="00BA5160" w:rsidRDefault="009F7E7E">
            <w:pPr>
              <w:pStyle w:val="ConsPlusNormal"/>
            </w:pPr>
            <w:r w:rsidRPr="00BA5160">
              <w:t>Проблемные вопросы. 1. Низкая доступность кредитных ресурсов для пополнения оборотных средств строительных организаций.</w:t>
            </w:r>
          </w:p>
          <w:p w:rsidR="009F7E7E" w:rsidRPr="00BA5160" w:rsidRDefault="009F7E7E">
            <w:pPr>
              <w:pStyle w:val="ConsPlusNormal"/>
            </w:pPr>
            <w:r w:rsidRPr="00BA5160">
              <w:t>2. Недостаточное количество квалифицированных кадров в градостроительной деятельности.</w:t>
            </w:r>
          </w:p>
          <w:p w:rsidR="009F7E7E" w:rsidRPr="00BA5160" w:rsidRDefault="009F7E7E">
            <w:pPr>
              <w:pStyle w:val="ConsPlusNormal"/>
            </w:pPr>
            <w:r w:rsidRPr="00BA5160">
              <w:t>3. Низкий уровень экономического развития муниципальных образований и большой разрыв доходов населения в областном центре и отдаленных муниципальных образованиях.</w:t>
            </w:r>
          </w:p>
          <w:p w:rsidR="009F7E7E" w:rsidRPr="00BA5160" w:rsidRDefault="009F7E7E">
            <w:pPr>
              <w:pStyle w:val="ConsPlusNormal"/>
            </w:pPr>
            <w:r w:rsidRPr="00BA5160">
              <w:t>Методы решения. 1. Ревизия административных регламентов и процедур в градостроительной деятельности.</w:t>
            </w:r>
          </w:p>
          <w:p w:rsidR="009F7E7E" w:rsidRPr="00BA5160" w:rsidRDefault="009F7E7E">
            <w:pPr>
              <w:pStyle w:val="ConsPlusNormal"/>
            </w:pPr>
            <w:r w:rsidRPr="00BA5160">
              <w:t>2. Оптимизация процессов, снижение административных барьеров и информирование участников рынка.</w:t>
            </w:r>
          </w:p>
          <w:p w:rsidR="009F7E7E" w:rsidRPr="00BA5160" w:rsidRDefault="009F7E7E">
            <w:pPr>
              <w:pStyle w:val="ConsPlusNormal"/>
            </w:pPr>
            <w:r w:rsidRPr="00BA5160">
              <w:t xml:space="preserve">3. Стимулирование платежеспособного спроса на жилье для населения, в том числе с помощью ипотечного жилищного </w:t>
            </w:r>
            <w:r w:rsidRPr="00BA5160">
              <w:lastRenderedPageBreak/>
              <w:t>кредитования</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67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68.</w:t>
            </w:r>
          </w:p>
        </w:tc>
        <w:tc>
          <w:tcPr>
            <w:tcW w:w="2948" w:type="dxa"/>
          </w:tcPr>
          <w:p w:rsidR="009F7E7E" w:rsidRPr="00BA5160" w:rsidRDefault="009F7E7E">
            <w:pPr>
              <w:pStyle w:val="ConsPlusNormal"/>
            </w:pPr>
            <w:r w:rsidRPr="00BA5160">
              <w:t>1. Стимулирование платежеспособного спроса на жилье для населения, в том числе с помощью ипотечного жилищного кредитования</w:t>
            </w:r>
          </w:p>
        </w:tc>
        <w:tc>
          <w:tcPr>
            <w:tcW w:w="3005" w:type="dxa"/>
          </w:tcPr>
          <w:p w:rsidR="009F7E7E" w:rsidRPr="00BA5160" w:rsidRDefault="009F7E7E">
            <w:pPr>
              <w:pStyle w:val="ConsPlusNormal"/>
            </w:pPr>
            <w:r w:rsidRPr="00BA5160">
              <w:t>количество семей, улучшивших жилищные условия, тыс. семей</w:t>
            </w:r>
          </w:p>
        </w:tc>
        <w:tc>
          <w:tcPr>
            <w:tcW w:w="964" w:type="dxa"/>
          </w:tcPr>
          <w:p w:rsidR="009F7E7E" w:rsidRPr="00BA5160" w:rsidRDefault="009F7E7E">
            <w:pPr>
              <w:pStyle w:val="ConsPlusNormal"/>
              <w:jc w:val="center"/>
            </w:pPr>
            <w:r w:rsidRPr="00BA5160">
              <w:t>102,5</w:t>
            </w:r>
          </w:p>
        </w:tc>
        <w:tc>
          <w:tcPr>
            <w:tcW w:w="964" w:type="dxa"/>
          </w:tcPr>
          <w:p w:rsidR="009F7E7E" w:rsidRPr="00BA5160" w:rsidRDefault="009F7E7E">
            <w:pPr>
              <w:pStyle w:val="ConsPlusNormal"/>
              <w:jc w:val="center"/>
            </w:pPr>
            <w:r w:rsidRPr="00BA5160">
              <w:t>105,1</w:t>
            </w:r>
          </w:p>
        </w:tc>
        <w:tc>
          <w:tcPr>
            <w:tcW w:w="964" w:type="dxa"/>
          </w:tcPr>
          <w:p w:rsidR="009F7E7E" w:rsidRPr="00BA5160" w:rsidRDefault="009F7E7E">
            <w:pPr>
              <w:pStyle w:val="ConsPlusNormal"/>
              <w:jc w:val="center"/>
            </w:pPr>
            <w:r w:rsidRPr="00BA5160">
              <w:t>118,76</w:t>
            </w:r>
          </w:p>
        </w:tc>
        <w:tc>
          <w:tcPr>
            <w:tcW w:w="1077" w:type="dxa"/>
          </w:tcPr>
          <w:p w:rsidR="009F7E7E" w:rsidRPr="00BA5160" w:rsidRDefault="009F7E7E">
            <w:pPr>
              <w:pStyle w:val="ConsPlusNormal"/>
              <w:jc w:val="center"/>
            </w:pPr>
            <w:r w:rsidRPr="00BA5160">
              <w:t>121,878</w:t>
            </w:r>
          </w:p>
        </w:tc>
        <w:tc>
          <w:tcPr>
            <w:tcW w:w="2749" w:type="dxa"/>
          </w:tcPr>
          <w:p w:rsidR="009F7E7E" w:rsidRPr="00BA5160" w:rsidRDefault="009F7E7E">
            <w:pPr>
              <w:pStyle w:val="ConsPlusNormal"/>
            </w:pPr>
            <w:r w:rsidRPr="00BA5160">
              <w:t>Министерство строительства и развития инфраструктуры Свердловской области</w:t>
            </w:r>
          </w:p>
        </w:tc>
      </w:tr>
      <w:tr w:rsidR="00BA5160" w:rsidRPr="00BA5160">
        <w:tc>
          <w:tcPr>
            <w:tcW w:w="907" w:type="dxa"/>
          </w:tcPr>
          <w:p w:rsidR="009F7E7E" w:rsidRPr="00BA5160" w:rsidRDefault="009F7E7E">
            <w:pPr>
              <w:pStyle w:val="ConsPlusNormal"/>
              <w:jc w:val="center"/>
            </w:pPr>
            <w:r w:rsidRPr="00BA5160">
              <w:t>69.</w:t>
            </w:r>
          </w:p>
        </w:tc>
        <w:tc>
          <w:tcPr>
            <w:tcW w:w="2948" w:type="dxa"/>
          </w:tcPr>
          <w:p w:rsidR="009F7E7E" w:rsidRPr="00BA5160" w:rsidRDefault="009F7E7E">
            <w:pPr>
              <w:pStyle w:val="ConsPlusNormal"/>
            </w:pPr>
            <w:r w:rsidRPr="00BA5160">
              <w:t>2. Обеспечение возможности получения информации о деятельности по жилищному строительству на официальном сайте Министерства строительства и развития инфраструктуры Свердловской области в сети "Интернет"</w:t>
            </w:r>
          </w:p>
        </w:tc>
        <w:tc>
          <w:tcPr>
            <w:tcW w:w="3005" w:type="dxa"/>
          </w:tcPr>
          <w:p w:rsidR="009F7E7E" w:rsidRPr="00BA5160" w:rsidRDefault="009F7E7E">
            <w:pPr>
              <w:pStyle w:val="ConsPlusNormal"/>
            </w:pPr>
            <w:r w:rsidRPr="00BA5160">
              <w:t>наличие на официальном сайте Министерства строительства и развития инфраструктуры Свердловской области в сети "Интернет" актуальной информации о деятельности по жилищному строительству и реестров выданных разрешений на жилищное строительство, разрешений на ввод в эксплуатацию и продленных разрешений на жилищное строительство,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строительства и развития инфраструктуры Свердловской области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70 - 75.</w:t>
            </w:r>
          </w:p>
        </w:tc>
        <w:tc>
          <w:tcPr>
            <w:tcW w:w="12671" w:type="dxa"/>
            <w:gridSpan w:val="7"/>
            <w:tcBorders>
              <w:bottom w:val="nil"/>
            </w:tcBorders>
          </w:tcPr>
          <w:p w:rsidR="009F7E7E" w:rsidRPr="00BA5160" w:rsidRDefault="009F7E7E">
            <w:pPr>
              <w:pStyle w:val="ConsPlusNormal"/>
              <w:jc w:val="both"/>
            </w:pPr>
            <w:r w:rsidRPr="00BA5160">
              <w:t>Утратили силу. - Распоряжение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76.</w:t>
            </w:r>
          </w:p>
        </w:tc>
        <w:tc>
          <w:tcPr>
            <w:tcW w:w="12671" w:type="dxa"/>
            <w:gridSpan w:val="7"/>
          </w:tcPr>
          <w:p w:rsidR="009F7E7E" w:rsidRPr="00BA5160" w:rsidRDefault="009F7E7E">
            <w:pPr>
              <w:pStyle w:val="ConsPlusNormal"/>
              <w:jc w:val="center"/>
              <w:outlineLvl w:val="2"/>
            </w:pPr>
            <w:r w:rsidRPr="00BA5160">
              <w:t>Рынок архитектурно-строительного проектирования</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77.</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доля организаций частной формы собственности в сфере архитектурно-строительного проектирования составляла 95,1%. На рынке функционируют 940 проектных и изыскательских организаций, являющихся членами саморегулируемых организаций в сфере инженерных изысканий и архитектурно-строительного проектирования, являющихся членами Национального реестра специалистов в области инженерных изысканий</w:t>
            </w:r>
          </w:p>
          <w:p w:rsidR="009F7E7E" w:rsidRPr="00BA5160" w:rsidRDefault="009F7E7E">
            <w:pPr>
              <w:pStyle w:val="ConsPlusNormal"/>
            </w:pPr>
            <w:r w:rsidRPr="00BA5160">
              <w:lastRenderedPageBreak/>
              <w:t>и архитектурно-строительного проектирования. Вместе с тем на рынке наблюдается тенденция к сокращению средней доли затрат на проектирование в общем объеме капитальных вложений при создании объектов капитального строительства.</w:t>
            </w:r>
          </w:p>
          <w:p w:rsidR="009F7E7E" w:rsidRPr="00BA5160" w:rsidRDefault="009F7E7E">
            <w:pPr>
              <w:pStyle w:val="ConsPlusNormal"/>
            </w:pPr>
            <w:r w:rsidRPr="00BA5160">
              <w:t>Анализ результатов мониторинга состояния и развития конкуренции. Рынок архитектурно-строительного проектирования характеризуется высокой конкуренцией. Вместе с тем отмечается низкая удовлетворенность возможностью выбора. При оценке удовлетворенности качеством и стоимостью товаров и услуг на рынке 28% от общего числа респондентов не удовлетворены стоимостью и 36% - качеством, доля удовлетворенных стоимостью и качеством товаров и услуг составляет 25% и 28% соответственно.</w:t>
            </w:r>
          </w:p>
          <w:p w:rsidR="009F7E7E" w:rsidRPr="00BA5160" w:rsidRDefault="009F7E7E">
            <w:pPr>
              <w:pStyle w:val="ConsPlusNormal"/>
            </w:pPr>
            <w:r w:rsidRPr="00BA5160">
              <w:t>Проблемные вопросы. 1. Отставание темпов профессиональной переподготовки проектировщиков в рамках перехода отрасли на технологии информационного моделирования.</w:t>
            </w:r>
          </w:p>
          <w:p w:rsidR="009F7E7E" w:rsidRPr="00BA5160" w:rsidRDefault="009F7E7E">
            <w:pPr>
              <w:pStyle w:val="ConsPlusNormal"/>
            </w:pPr>
            <w:r w:rsidRPr="00BA5160">
              <w:t>2. Большой разрыв в качестве градостроительной документации органов местного самоуправления, отсутствие геоинформационных систем и актуальных баз пространственных данных в пользовании органов местного самоуправления.</w:t>
            </w:r>
          </w:p>
          <w:p w:rsidR="009F7E7E" w:rsidRPr="00BA5160" w:rsidRDefault="009F7E7E">
            <w:pPr>
              <w:pStyle w:val="ConsPlusNormal"/>
            </w:pPr>
            <w:r w:rsidRPr="00BA5160">
              <w:t>Методы решения. 1. Повышение уровня квалификации работников подразделений архитектуры органов местного самоуправления.</w:t>
            </w:r>
          </w:p>
          <w:p w:rsidR="009F7E7E" w:rsidRPr="00BA5160" w:rsidRDefault="009F7E7E">
            <w:pPr>
              <w:pStyle w:val="ConsPlusNormal"/>
            </w:pPr>
            <w:r w:rsidRPr="00BA5160">
              <w:t>2. Распространение современного программного обеспечения и геоинформационных систем в органах архитектуры в муниципальных образованиях, актуализация градостроительной документации в новом качестве</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77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78.</w:t>
            </w:r>
          </w:p>
        </w:tc>
        <w:tc>
          <w:tcPr>
            <w:tcW w:w="2948" w:type="dxa"/>
          </w:tcPr>
          <w:p w:rsidR="009F7E7E" w:rsidRPr="00BA5160" w:rsidRDefault="009F7E7E">
            <w:pPr>
              <w:pStyle w:val="ConsPlusNormal"/>
            </w:pPr>
            <w:r w:rsidRPr="00BA5160">
              <w:t>1. Унификация проектных решений в целях оптимизации строительства</w:t>
            </w:r>
          </w:p>
        </w:tc>
        <w:tc>
          <w:tcPr>
            <w:tcW w:w="3005" w:type="dxa"/>
          </w:tcPr>
          <w:p w:rsidR="009F7E7E" w:rsidRPr="00BA5160" w:rsidRDefault="009F7E7E">
            <w:pPr>
              <w:pStyle w:val="ConsPlusNormal"/>
            </w:pPr>
            <w:r w:rsidRPr="00BA5160">
              <w:t>количество объектов, включенных в реестр экономически эффективных проектов повторного использования (нарастающим итогом), единиц</w:t>
            </w:r>
          </w:p>
        </w:tc>
        <w:tc>
          <w:tcPr>
            <w:tcW w:w="964" w:type="dxa"/>
          </w:tcPr>
          <w:p w:rsidR="009F7E7E" w:rsidRPr="00BA5160" w:rsidRDefault="009F7E7E">
            <w:pPr>
              <w:pStyle w:val="ConsPlusNormal"/>
              <w:jc w:val="center"/>
            </w:pPr>
            <w:r w:rsidRPr="00BA5160">
              <w:t>20</w:t>
            </w:r>
          </w:p>
        </w:tc>
        <w:tc>
          <w:tcPr>
            <w:tcW w:w="964" w:type="dxa"/>
          </w:tcPr>
          <w:p w:rsidR="009F7E7E" w:rsidRPr="00BA5160" w:rsidRDefault="009F7E7E">
            <w:pPr>
              <w:pStyle w:val="ConsPlusNormal"/>
              <w:jc w:val="center"/>
            </w:pPr>
            <w:r w:rsidRPr="00BA5160">
              <w:t>26</w:t>
            </w:r>
          </w:p>
        </w:tc>
        <w:tc>
          <w:tcPr>
            <w:tcW w:w="964" w:type="dxa"/>
          </w:tcPr>
          <w:p w:rsidR="009F7E7E" w:rsidRPr="00BA5160" w:rsidRDefault="009F7E7E">
            <w:pPr>
              <w:pStyle w:val="ConsPlusNormal"/>
              <w:jc w:val="center"/>
            </w:pPr>
            <w:r w:rsidRPr="00BA5160">
              <w:t>35</w:t>
            </w:r>
          </w:p>
        </w:tc>
        <w:tc>
          <w:tcPr>
            <w:tcW w:w="1077" w:type="dxa"/>
          </w:tcPr>
          <w:p w:rsidR="009F7E7E" w:rsidRPr="00BA5160" w:rsidRDefault="009F7E7E">
            <w:pPr>
              <w:pStyle w:val="ConsPlusNormal"/>
              <w:jc w:val="center"/>
            </w:pPr>
            <w:r w:rsidRPr="00BA5160">
              <w:t>49</w:t>
            </w:r>
          </w:p>
        </w:tc>
        <w:tc>
          <w:tcPr>
            <w:tcW w:w="2749" w:type="dxa"/>
          </w:tcPr>
          <w:p w:rsidR="009F7E7E" w:rsidRPr="00BA5160" w:rsidRDefault="009F7E7E">
            <w:pPr>
              <w:pStyle w:val="ConsPlusNormal"/>
            </w:pPr>
            <w:r w:rsidRPr="00BA5160">
              <w:t>Министерство строительства и развития инфраструктуры Свердловской области</w:t>
            </w:r>
          </w:p>
        </w:tc>
      </w:tr>
      <w:tr w:rsidR="00BA5160" w:rsidRPr="00BA5160">
        <w:tc>
          <w:tcPr>
            <w:tcW w:w="907" w:type="dxa"/>
          </w:tcPr>
          <w:p w:rsidR="009F7E7E" w:rsidRPr="00BA5160" w:rsidRDefault="009F7E7E">
            <w:pPr>
              <w:pStyle w:val="ConsPlusNormal"/>
              <w:jc w:val="center"/>
            </w:pPr>
            <w:r w:rsidRPr="00BA5160">
              <w:t>79.</w:t>
            </w:r>
          </w:p>
        </w:tc>
        <w:tc>
          <w:tcPr>
            <w:tcW w:w="2948" w:type="dxa"/>
          </w:tcPr>
          <w:p w:rsidR="009F7E7E" w:rsidRPr="00BA5160" w:rsidRDefault="009F7E7E">
            <w:pPr>
              <w:pStyle w:val="ConsPlusNormal"/>
            </w:pPr>
            <w:r w:rsidRPr="00BA5160">
              <w:t>2. Координация вопросов пропорционального градостроительного развития муниципальных образований и информатизация в сфере градостроительства</w:t>
            </w:r>
          </w:p>
        </w:tc>
        <w:tc>
          <w:tcPr>
            <w:tcW w:w="3005" w:type="dxa"/>
          </w:tcPr>
          <w:p w:rsidR="009F7E7E" w:rsidRPr="00BA5160" w:rsidRDefault="009F7E7E">
            <w:pPr>
              <w:pStyle w:val="ConsPlusNormal"/>
            </w:pPr>
            <w:r w:rsidRPr="00BA5160">
              <w:t>доля муниципальных образований с актуальными документами территориального планирования и градостроительного зонирования в цифровом (векторном) виде, процентов</w:t>
            </w:r>
          </w:p>
        </w:tc>
        <w:tc>
          <w:tcPr>
            <w:tcW w:w="964" w:type="dxa"/>
          </w:tcPr>
          <w:p w:rsidR="009F7E7E" w:rsidRPr="00BA5160" w:rsidRDefault="009F7E7E">
            <w:pPr>
              <w:pStyle w:val="ConsPlusNormal"/>
              <w:jc w:val="center"/>
            </w:pPr>
            <w:r w:rsidRPr="00BA5160">
              <w:t>27,6</w:t>
            </w:r>
          </w:p>
        </w:tc>
        <w:tc>
          <w:tcPr>
            <w:tcW w:w="964" w:type="dxa"/>
          </w:tcPr>
          <w:p w:rsidR="009F7E7E" w:rsidRPr="00BA5160" w:rsidRDefault="009F7E7E">
            <w:pPr>
              <w:pStyle w:val="ConsPlusNormal"/>
              <w:jc w:val="center"/>
            </w:pPr>
            <w:r w:rsidRPr="00BA5160">
              <w:t>48</w:t>
            </w:r>
          </w:p>
        </w:tc>
        <w:tc>
          <w:tcPr>
            <w:tcW w:w="964" w:type="dxa"/>
          </w:tcPr>
          <w:p w:rsidR="009F7E7E" w:rsidRPr="00BA5160" w:rsidRDefault="009F7E7E">
            <w:pPr>
              <w:pStyle w:val="ConsPlusNormal"/>
              <w:jc w:val="center"/>
            </w:pPr>
            <w:r w:rsidRPr="00BA5160">
              <w:t>65</w:t>
            </w:r>
          </w:p>
        </w:tc>
        <w:tc>
          <w:tcPr>
            <w:tcW w:w="1077" w:type="dxa"/>
          </w:tcPr>
          <w:p w:rsidR="009F7E7E" w:rsidRPr="00BA5160" w:rsidRDefault="009F7E7E">
            <w:pPr>
              <w:pStyle w:val="ConsPlusNormal"/>
              <w:jc w:val="center"/>
            </w:pPr>
            <w:r w:rsidRPr="00BA5160">
              <w:t>85</w:t>
            </w:r>
          </w:p>
        </w:tc>
        <w:tc>
          <w:tcPr>
            <w:tcW w:w="2749" w:type="dxa"/>
          </w:tcPr>
          <w:p w:rsidR="009F7E7E" w:rsidRPr="00BA5160" w:rsidRDefault="009F7E7E">
            <w:pPr>
              <w:pStyle w:val="ConsPlusNormal"/>
            </w:pPr>
            <w:r w:rsidRPr="00BA5160">
              <w:t>Министерство строительства и развития инфраструктуры Свердловской области</w:t>
            </w:r>
          </w:p>
        </w:tc>
      </w:tr>
      <w:tr w:rsidR="00BA5160" w:rsidRPr="00BA5160">
        <w:tc>
          <w:tcPr>
            <w:tcW w:w="907" w:type="dxa"/>
          </w:tcPr>
          <w:p w:rsidR="009F7E7E" w:rsidRPr="00BA5160" w:rsidRDefault="009F7E7E">
            <w:pPr>
              <w:pStyle w:val="ConsPlusNormal"/>
              <w:jc w:val="center"/>
            </w:pPr>
            <w:r w:rsidRPr="00BA5160">
              <w:t>80.</w:t>
            </w:r>
          </w:p>
        </w:tc>
        <w:tc>
          <w:tcPr>
            <w:tcW w:w="2948" w:type="dxa"/>
          </w:tcPr>
          <w:p w:rsidR="009F7E7E" w:rsidRPr="00BA5160" w:rsidRDefault="009F7E7E">
            <w:pPr>
              <w:pStyle w:val="ConsPlusNormal"/>
            </w:pPr>
            <w:r w:rsidRPr="00BA5160">
              <w:t xml:space="preserve">3. Проведение на регулярной </w:t>
            </w:r>
            <w:r w:rsidRPr="00BA5160">
              <w:lastRenderedPageBreak/>
              <w:t>основе мероприятий, направленных на повышение уровня квалификации сотрудников подразделений архитектуры органов местного самоуправления</w:t>
            </w:r>
          </w:p>
        </w:tc>
        <w:tc>
          <w:tcPr>
            <w:tcW w:w="3005" w:type="dxa"/>
          </w:tcPr>
          <w:p w:rsidR="009F7E7E" w:rsidRPr="00BA5160" w:rsidRDefault="009F7E7E">
            <w:pPr>
              <w:pStyle w:val="ConsPlusNormal"/>
            </w:pPr>
            <w:r w:rsidRPr="00BA5160">
              <w:lastRenderedPageBreak/>
              <w:t xml:space="preserve">количество сотрудников </w:t>
            </w:r>
            <w:r w:rsidRPr="00BA5160">
              <w:lastRenderedPageBreak/>
              <w:t>подразделений архитектуры органов местного самоуправления, прошедших повышение квалификации (нарастающим итогом), единиц</w:t>
            </w:r>
          </w:p>
        </w:tc>
        <w:tc>
          <w:tcPr>
            <w:tcW w:w="964" w:type="dxa"/>
          </w:tcPr>
          <w:p w:rsidR="009F7E7E" w:rsidRPr="00BA5160" w:rsidRDefault="009F7E7E">
            <w:pPr>
              <w:pStyle w:val="ConsPlusNormal"/>
              <w:jc w:val="center"/>
            </w:pPr>
            <w:r w:rsidRPr="00BA5160">
              <w:lastRenderedPageBreak/>
              <w:t>6</w:t>
            </w:r>
          </w:p>
        </w:tc>
        <w:tc>
          <w:tcPr>
            <w:tcW w:w="964" w:type="dxa"/>
          </w:tcPr>
          <w:p w:rsidR="009F7E7E" w:rsidRPr="00BA5160" w:rsidRDefault="009F7E7E">
            <w:pPr>
              <w:pStyle w:val="ConsPlusNormal"/>
              <w:jc w:val="center"/>
            </w:pPr>
            <w:r w:rsidRPr="00BA5160">
              <w:t>12</w:t>
            </w:r>
          </w:p>
        </w:tc>
        <w:tc>
          <w:tcPr>
            <w:tcW w:w="964" w:type="dxa"/>
          </w:tcPr>
          <w:p w:rsidR="009F7E7E" w:rsidRPr="00BA5160" w:rsidRDefault="009F7E7E">
            <w:pPr>
              <w:pStyle w:val="ConsPlusNormal"/>
              <w:jc w:val="center"/>
            </w:pPr>
            <w:r w:rsidRPr="00BA5160">
              <w:t>18</w:t>
            </w:r>
          </w:p>
        </w:tc>
        <w:tc>
          <w:tcPr>
            <w:tcW w:w="1077" w:type="dxa"/>
          </w:tcPr>
          <w:p w:rsidR="009F7E7E" w:rsidRPr="00BA5160" w:rsidRDefault="009F7E7E">
            <w:pPr>
              <w:pStyle w:val="ConsPlusNormal"/>
              <w:jc w:val="center"/>
            </w:pPr>
            <w:r w:rsidRPr="00BA5160">
              <w:t>24</w:t>
            </w:r>
          </w:p>
        </w:tc>
        <w:tc>
          <w:tcPr>
            <w:tcW w:w="2749" w:type="dxa"/>
          </w:tcPr>
          <w:p w:rsidR="009F7E7E" w:rsidRPr="00BA5160" w:rsidRDefault="009F7E7E">
            <w:pPr>
              <w:pStyle w:val="ConsPlusNormal"/>
            </w:pPr>
            <w:r w:rsidRPr="00BA5160">
              <w:t xml:space="preserve">Министерство </w:t>
            </w:r>
            <w:r w:rsidRPr="00BA5160">
              <w:lastRenderedPageBreak/>
              <w:t>строительства и развития инфраструктуры Свердловской области,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lastRenderedPageBreak/>
              <w:t>81.</w:t>
            </w:r>
          </w:p>
        </w:tc>
        <w:tc>
          <w:tcPr>
            <w:tcW w:w="12671" w:type="dxa"/>
            <w:gridSpan w:val="7"/>
          </w:tcPr>
          <w:p w:rsidR="009F7E7E" w:rsidRPr="00BA5160" w:rsidRDefault="009F7E7E">
            <w:pPr>
              <w:pStyle w:val="ConsPlusNormal"/>
              <w:jc w:val="center"/>
              <w:outlineLvl w:val="2"/>
            </w:pPr>
            <w:r w:rsidRPr="00BA5160">
              <w:t>Рынок кадастровых и землеустроительных работ</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82.</w:t>
            </w:r>
          </w:p>
        </w:tc>
        <w:tc>
          <w:tcPr>
            <w:tcW w:w="12671" w:type="dxa"/>
            <w:gridSpan w:val="7"/>
            <w:tcBorders>
              <w:bottom w:val="nil"/>
            </w:tcBorders>
          </w:tcPr>
          <w:p w:rsidR="009F7E7E" w:rsidRPr="00BA5160" w:rsidRDefault="009F7E7E">
            <w:pPr>
              <w:pStyle w:val="ConsPlusNormal"/>
            </w:pPr>
            <w:r w:rsidRPr="00BA5160">
              <w:t xml:space="preserve">Обоснование выбора товарного рынка с описанием текущей ситуации. Хозяйствующими субъектами на рынке кадастровых и землеустроительных работ являются кадастровые инженеры, осуществляющие кадастровую деятельность в качестве индивидуальных предпринимателей, юридические лица, имеющие в штате кадастровых инженеров, осуществляющих кадастровую деятельность в качестве работников такого юридического лица на основании трудовых договоров в соответствии с Федеральным </w:t>
            </w:r>
            <w:hyperlink r:id="rId25">
              <w:r w:rsidRPr="00BA5160">
                <w:t>законом</w:t>
              </w:r>
            </w:hyperlink>
            <w:r w:rsidRPr="00BA5160">
              <w:t xml:space="preserve"> от 24 июля 2007 года N 221-ФЗ "О кадастровой деятельности", и юридические лица, имеющие лицензию на осуществление геодезической и картографической деятельности и выполняющие землеустроительные работы в соответствии с Федеральным </w:t>
            </w:r>
            <w:hyperlink r:id="rId26">
              <w:r w:rsidRPr="00BA5160">
                <w:t>законом</w:t>
              </w:r>
            </w:hyperlink>
            <w:r w:rsidRPr="00BA5160">
              <w:t xml:space="preserve"> от 18 июня 2001 года N 78-ФЗ "О землеустройстве". В Свердловской области на рынке кадастровых и землеустроительных работ преимущественно осуществляют деятельность организации частного сектора. По состоянию на 1 января 2022 года в Свердловской области на рынке кадастровых и землеустроительных работ доля организаций частного сектора составила 80% (по состоянию на 1 января 2021 года - 70%).</w:t>
            </w:r>
          </w:p>
          <w:p w:rsidR="009F7E7E" w:rsidRPr="00BA5160" w:rsidRDefault="009F7E7E">
            <w:pPr>
              <w:pStyle w:val="ConsPlusNormal"/>
            </w:pPr>
            <w:r w:rsidRPr="00BA5160">
              <w:t>Министерством по управлению государственным имуществом Свердловской области совместно с органами местного самоуправления ведется работа по выявлению незарегистрированных объектов недвижимости, находящихся в государственной собственности Свердловской области и собственности муниципальных образований. По итогам 2021 года доля зарегистрированных объектов недвижимости составила 97% от общего числа объектов, находящихся в государственной собственности Свердловской области и собственности муниципальных образований (увеличение на 2 процентных пункта к 2020 году).</w:t>
            </w:r>
          </w:p>
          <w:p w:rsidR="009F7E7E" w:rsidRPr="00BA5160" w:rsidRDefault="009F7E7E">
            <w:pPr>
              <w:pStyle w:val="ConsPlusNormal"/>
            </w:pPr>
            <w:r w:rsidRPr="00BA5160">
              <w:t>Анализ результатов мониторинга состояния и развития конкуренции. Рынок кадастровых и землеустроительных работ характеризуется высокой конкуренцией по мнению 39% респондентов, умеренной - по мнению 35% респондентов. При оценке удовлетворенности качеством и стоимостью товаров и услуг на рынке 28% от общего числа респондентов удовлетворены качеством и 24% - стоимостью, доля неудовлетворенных качеством и стоимостью на рынке кадастровых и землеустроительных работ составляет 35% и 31% соответственно.</w:t>
            </w:r>
          </w:p>
          <w:p w:rsidR="009F7E7E" w:rsidRPr="00BA5160" w:rsidRDefault="009F7E7E">
            <w:pPr>
              <w:pStyle w:val="ConsPlusNormal"/>
            </w:pPr>
            <w:r w:rsidRPr="00BA5160">
              <w:t>Проблемные вопросы. 1. Низкое качество кадастровых работ.</w:t>
            </w:r>
          </w:p>
          <w:p w:rsidR="009F7E7E" w:rsidRPr="00BA5160" w:rsidRDefault="009F7E7E">
            <w:pPr>
              <w:pStyle w:val="ConsPlusNormal"/>
            </w:pPr>
            <w:r w:rsidRPr="00BA5160">
              <w:t>2. Наличие незарегистрированных объектов недвижимости.</w:t>
            </w:r>
          </w:p>
          <w:p w:rsidR="009F7E7E" w:rsidRPr="00BA5160" w:rsidRDefault="009F7E7E">
            <w:pPr>
              <w:pStyle w:val="ConsPlusNormal"/>
            </w:pPr>
            <w:r w:rsidRPr="00BA5160">
              <w:t>Методы решения. 1. Повышение требований к исполнителям работ при заключении государственных контрактов.</w:t>
            </w:r>
          </w:p>
          <w:p w:rsidR="009F7E7E" w:rsidRPr="00BA5160" w:rsidRDefault="009F7E7E">
            <w:pPr>
              <w:pStyle w:val="ConsPlusNormal"/>
            </w:pPr>
            <w:r w:rsidRPr="00BA5160">
              <w:t>2. Выявление неоформленных объектов недвижимости в целях обеспечения проведения в отношении них кадастровых работ</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82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83.</w:t>
            </w:r>
          </w:p>
        </w:tc>
        <w:tc>
          <w:tcPr>
            <w:tcW w:w="2948" w:type="dxa"/>
          </w:tcPr>
          <w:p w:rsidR="009F7E7E" w:rsidRPr="00BA5160" w:rsidRDefault="009F7E7E">
            <w:pPr>
              <w:pStyle w:val="ConsPlusNormal"/>
            </w:pPr>
            <w:r w:rsidRPr="00BA5160">
              <w:t>1. Выявление незарегистрированных объектов недвижимости, находящихся в государственной собственности Свердловской области и собственности муниципальных образований</w:t>
            </w:r>
          </w:p>
        </w:tc>
        <w:tc>
          <w:tcPr>
            <w:tcW w:w="3005" w:type="dxa"/>
          </w:tcPr>
          <w:p w:rsidR="009F7E7E" w:rsidRPr="00BA5160" w:rsidRDefault="009F7E7E">
            <w:pPr>
              <w:pStyle w:val="ConsPlusNormal"/>
            </w:pPr>
            <w:r w:rsidRPr="00BA5160">
              <w:t>увеличение доли зарегистрированных объектов недвижимости от общего числа объектов, находящихся в собственности Свердловской области и собственности муниципальных образований (нарастающим итогом), процентов</w:t>
            </w:r>
          </w:p>
        </w:tc>
        <w:tc>
          <w:tcPr>
            <w:tcW w:w="964" w:type="dxa"/>
          </w:tcPr>
          <w:p w:rsidR="009F7E7E" w:rsidRPr="00BA5160" w:rsidRDefault="009F7E7E">
            <w:pPr>
              <w:pStyle w:val="ConsPlusNormal"/>
              <w:jc w:val="center"/>
            </w:pPr>
            <w:r w:rsidRPr="00BA5160">
              <w:t>97</w:t>
            </w:r>
          </w:p>
        </w:tc>
        <w:tc>
          <w:tcPr>
            <w:tcW w:w="964" w:type="dxa"/>
          </w:tcPr>
          <w:p w:rsidR="009F7E7E" w:rsidRPr="00BA5160" w:rsidRDefault="009F7E7E">
            <w:pPr>
              <w:pStyle w:val="ConsPlusNormal"/>
              <w:jc w:val="center"/>
            </w:pPr>
            <w:r w:rsidRPr="00BA5160">
              <w:t>98</w:t>
            </w:r>
          </w:p>
        </w:tc>
        <w:tc>
          <w:tcPr>
            <w:tcW w:w="964" w:type="dxa"/>
          </w:tcPr>
          <w:p w:rsidR="009F7E7E" w:rsidRPr="00BA5160" w:rsidRDefault="009F7E7E">
            <w:pPr>
              <w:pStyle w:val="ConsPlusNormal"/>
              <w:jc w:val="center"/>
            </w:pPr>
            <w:r w:rsidRPr="00BA5160">
              <w:t>99</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по управлению государственным имуществом Свердловской области,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84.</w:t>
            </w:r>
          </w:p>
        </w:tc>
        <w:tc>
          <w:tcPr>
            <w:tcW w:w="2948" w:type="dxa"/>
          </w:tcPr>
          <w:p w:rsidR="009F7E7E" w:rsidRPr="00BA5160" w:rsidRDefault="009F7E7E">
            <w:pPr>
              <w:pStyle w:val="ConsPlusNormal"/>
            </w:pPr>
            <w:r w:rsidRPr="00BA5160">
              <w:t>2. Выявление собственников неучтенных, незарегистрированных объектов недвижимости (бесхозяйных объектов недвижимости)</w:t>
            </w:r>
          </w:p>
        </w:tc>
        <w:tc>
          <w:tcPr>
            <w:tcW w:w="3005" w:type="dxa"/>
          </w:tcPr>
          <w:p w:rsidR="009F7E7E" w:rsidRPr="00BA5160" w:rsidRDefault="009F7E7E">
            <w:pPr>
              <w:pStyle w:val="ConsPlusNormal"/>
            </w:pPr>
            <w:r w:rsidRPr="00BA5160">
              <w:t>сформирован перечень незарегистрированных объектов недвижимости,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85.</w:t>
            </w:r>
          </w:p>
        </w:tc>
        <w:tc>
          <w:tcPr>
            <w:tcW w:w="12671" w:type="dxa"/>
            <w:gridSpan w:val="7"/>
          </w:tcPr>
          <w:p w:rsidR="009F7E7E" w:rsidRPr="00BA5160" w:rsidRDefault="009F7E7E">
            <w:pPr>
              <w:pStyle w:val="ConsPlusNormal"/>
              <w:jc w:val="center"/>
              <w:outlineLvl w:val="2"/>
            </w:pPr>
            <w:r w:rsidRPr="00BA5160">
              <w:t>Рынок переработки водных биоресурсов</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86.</w:t>
            </w:r>
          </w:p>
        </w:tc>
        <w:tc>
          <w:tcPr>
            <w:tcW w:w="12671" w:type="dxa"/>
            <w:gridSpan w:val="7"/>
            <w:tcBorders>
              <w:bottom w:val="nil"/>
            </w:tcBorders>
          </w:tcPr>
          <w:p w:rsidR="009F7E7E" w:rsidRPr="00BA5160" w:rsidRDefault="009F7E7E">
            <w:pPr>
              <w:pStyle w:val="ConsPlusNormal"/>
            </w:pPr>
            <w:r w:rsidRPr="00BA5160">
              <w:t xml:space="preserve">Обоснование выбора товарного рынка с описанием текущей ситуации. Переработкой рыбы и морепродуктов (производство филе, тушек, кусков, стейков и других мороженых изделий из рыбы, холодное и горячее копчение, соление рыбы) в Свердловской области занимаются два частных предприятия, состоящих в Реестре хозяйствующих субъектов агропромышленного комплекса Свердловской области. Общество с ограниченной ответственностью "Торгово-производственная компания - Остров" (г. Березовский) является ведущим по значимости, объемам и качеству производства </w:t>
            </w:r>
            <w:proofErr w:type="spellStart"/>
            <w:r w:rsidRPr="00BA5160">
              <w:t>рыбо</w:t>
            </w:r>
            <w:proofErr w:type="spellEnd"/>
            <w:r w:rsidRPr="00BA5160">
              <w:t xml:space="preserve">- и </w:t>
            </w:r>
            <w:proofErr w:type="spellStart"/>
            <w:r w:rsidRPr="00BA5160">
              <w:t>морепродукции</w:t>
            </w:r>
            <w:proofErr w:type="spellEnd"/>
            <w:r w:rsidRPr="00BA5160">
              <w:t xml:space="preserve"> на территории Свердловской области и Уральского федерального округа. Ежегодно продукция предприятия представляется на конкурсе "100 лучших товаров России", смотре качества продукции в рамках Межрегиональной специализированной выставки "Агропромышленный форум". В 2021 году в Березовском городском округе построена производственно-складская база по переработке, хранению и реализации рыбной продукции и рыбных полуфабрикатов глубокой заморозки собственного производства, переработке рыбы и морепродуктов (общество с ограниченной ответственностью "</w:t>
            </w:r>
            <w:proofErr w:type="spellStart"/>
            <w:r w:rsidRPr="00BA5160">
              <w:t>Рыбоперерабатывающая</w:t>
            </w:r>
            <w:proofErr w:type="spellEnd"/>
            <w:r w:rsidRPr="00BA5160">
              <w:t xml:space="preserve"> компания "Парус").</w:t>
            </w:r>
          </w:p>
          <w:p w:rsidR="009F7E7E" w:rsidRPr="00BA5160" w:rsidRDefault="009F7E7E">
            <w:pPr>
              <w:pStyle w:val="ConsPlusNormal"/>
            </w:pPr>
            <w:r w:rsidRPr="00BA5160">
              <w:t xml:space="preserve">В целях продвижения производимой на территории Свердловской области продукции в сфере </w:t>
            </w:r>
            <w:proofErr w:type="spellStart"/>
            <w:r w:rsidRPr="00BA5160">
              <w:t>рыбопереработки</w:t>
            </w:r>
            <w:proofErr w:type="spellEnd"/>
            <w:r w:rsidRPr="00BA5160">
              <w:t xml:space="preserve"> в 2021 году при </w:t>
            </w:r>
            <w:r w:rsidRPr="00BA5160">
              <w:lastRenderedPageBreak/>
              <w:t>поддержке Министерства агропромышленного комплекса и потребительского рынка Свердловской области проведены 275 сельскохозяйственных ярмарок (в 2020 году - 125 сельскохозяйственных ярмарок). Объем сбыта рыбной продукции в 2021 году составил 6 млн. рублей (в 2020 году - 3,5 млн. рублей).</w:t>
            </w:r>
          </w:p>
          <w:p w:rsidR="009F7E7E" w:rsidRPr="00BA5160" w:rsidRDefault="009F7E7E">
            <w:pPr>
              <w:pStyle w:val="ConsPlusNormal"/>
            </w:pPr>
            <w:r w:rsidRPr="00BA5160">
              <w:t>Анализ результатов мониторинга состояния и развития конкуренции. Рынок переработки водных биоресурсов характеризуется умеренной конкуренцией. Отмечается низкая удовлетворенность возможностью выбора, а также стоимостью и качеством товаров и услуг на рынке.</w:t>
            </w:r>
          </w:p>
          <w:p w:rsidR="009F7E7E" w:rsidRPr="00BA5160" w:rsidRDefault="009F7E7E">
            <w:pPr>
              <w:pStyle w:val="ConsPlusNormal"/>
            </w:pPr>
            <w:r w:rsidRPr="00BA5160">
              <w:t>Проблемные вопросы. 1. Отсутствие на территории Свердловской области собственного сельскохозяйственного сырья для промышленной переработки водных биоресурсов, что обуславливает высокую стоимость готовой продукции.</w:t>
            </w:r>
          </w:p>
          <w:p w:rsidR="009F7E7E" w:rsidRPr="00BA5160" w:rsidRDefault="009F7E7E">
            <w:pPr>
              <w:pStyle w:val="ConsPlusNormal"/>
            </w:pPr>
            <w:r w:rsidRPr="00BA5160">
              <w:t>2. Неразвитость рыночной инфраструктуры.</w:t>
            </w:r>
          </w:p>
          <w:p w:rsidR="009F7E7E" w:rsidRPr="00BA5160" w:rsidRDefault="009F7E7E">
            <w:pPr>
              <w:pStyle w:val="ConsPlusNormal"/>
            </w:pPr>
            <w:r w:rsidRPr="00BA5160">
              <w:t>Методы решения. 1. Развитие инфраструктуры розничной торговли рыбной продукцией.</w:t>
            </w:r>
          </w:p>
          <w:p w:rsidR="009F7E7E" w:rsidRPr="00BA5160" w:rsidRDefault="009F7E7E">
            <w:pPr>
              <w:pStyle w:val="ConsPlusNormal"/>
            </w:pPr>
            <w:r w:rsidRPr="00BA5160">
              <w:t>2. Продвижение продукции на внутреннем и внешнем рынке</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86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87.</w:t>
            </w:r>
          </w:p>
        </w:tc>
        <w:tc>
          <w:tcPr>
            <w:tcW w:w="2948" w:type="dxa"/>
          </w:tcPr>
          <w:p w:rsidR="009F7E7E" w:rsidRPr="00BA5160" w:rsidRDefault="009F7E7E">
            <w:pPr>
              <w:pStyle w:val="ConsPlusNormal"/>
            </w:pPr>
            <w:r w:rsidRPr="00BA5160">
              <w:t>1. Участие в смотрах-конкурсах качества продукции</w:t>
            </w:r>
          </w:p>
        </w:tc>
        <w:tc>
          <w:tcPr>
            <w:tcW w:w="3005" w:type="dxa"/>
          </w:tcPr>
          <w:p w:rsidR="009F7E7E" w:rsidRPr="00BA5160" w:rsidRDefault="009F7E7E">
            <w:pPr>
              <w:pStyle w:val="ConsPlusNormal"/>
            </w:pPr>
            <w:r w:rsidRPr="00BA5160">
              <w:t>уровень показателя качества перерабатываемой продукции,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88.</w:t>
            </w:r>
          </w:p>
        </w:tc>
        <w:tc>
          <w:tcPr>
            <w:tcW w:w="2948" w:type="dxa"/>
          </w:tcPr>
          <w:p w:rsidR="009F7E7E" w:rsidRPr="00BA5160" w:rsidRDefault="009F7E7E">
            <w:pPr>
              <w:pStyle w:val="ConsPlusNormal"/>
            </w:pPr>
            <w:r w:rsidRPr="00BA5160">
              <w:t xml:space="preserve">2. Организация регулярной ярмарочной торговли и иной </w:t>
            </w:r>
            <w:proofErr w:type="spellStart"/>
            <w:r w:rsidRPr="00BA5160">
              <w:t>разноформатной</w:t>
            </w:r>
            <w:proofErr w:type="spellEnd"/>
            <w:r w:rsidRPr="00BA5160">
              <w:t xml:space="preserve"> инфраструктуры розничной торговли с целью обеспечения доступности для населения Свердловской области рыбной продукции</w:t>
            </w:r>
          </w:p>
        </w:tc>
        <w:tc>
          <w:tcPr>
            <w:tcW w:w="3005" w:type="dxa"/>
          </w:tcPr>
          <w:p w:rsidR="009F7E7E" w:rsidRPr="00BA5160" w:rsidRDefault="009F7E7E">
            <w:pPr>
              <w:pStyle w:val="ConsPlusNormal"/>
            </w:pPr>
            <w:r w:rsidRPr="00BA5160">
              <w:t>количество проведенных при поддержке Министерства агропромышленного комплекса и потребительского рынка Свердловской области сельскохозяйственных ярмарок (нарастающим итогом), единиц</w:t>
            </w:r>
          </w:p>
        </w:tc>
        <w:tc>
          <w:tcPr>
            <w:tcW w:w="964" w:type="dxa"/>
          </w:tcPr>
          <w:p w:rsidR="009F7E7E" w:rsidRPr="00BA5160" w:rsidRDefault="009F7E7E">
            <w:pPr>
              <w:pStyle w:val="ConsPlusNormal"/>
              <w:jc w:val="center"/>
            </w:pPr>
            <w:r w:rsidRPr="00BA5160">
              <w:t>160</w:t>
            </w:r>
          </w:p>
        </w:tc>
        <w:tc>
          <w:tcPr>
            <w:tcW w:w="964" w:type="dxa"/>
          </w:tcPr>
          <w:p w:rsidR="009F7E7E" w:rsidRPr="00BA5160" w:rsidRDefault="009F7E7E">
            <w:pPr>
              <w:pStyle w:val="ConsPlusNormal"/>
              <w:jc w:val="center"/>
            </w:pPr>
            <w:r w:rsidRPr="00BA5160">
              <w:t>320</w:t>
            </w:r>
          </w:p>
        </w:tc>
        <w:tc>
          <w:tcPr>
            <w:tcW w:w="964" w:type="dxa"/>
          </w:tcPr>
          <w:p w:rsidR="009F7E7E" w:rsidRPr="00BA5160" w:rsidRDefault="009F7E7E">
            <w:pPr>
              <w:pStyle w:val="ConsPlusNormal"/>
              <w:jc w:val="center"/>
            </w:pPr>
            <w:r w:rsidRPr="00BA5160">
              <w:t>480</w:t>
            </w:r>
          </w:p>
        </w:tc>
        <w:tc>
          <w:tcPr>
            <w:tcW w:w="1077" w:type="dxa"/>
          </w:tcPr>
          <w:p w:rsidR="009F7E7E" w:rsidRPr="00BA5160" w:rsidRDefault="009F7E7E">
            <w:pPr>
              <w:pStyle w:val="ConsPlusNormal"/>
              <w:jc w:val="center"/>
            </w:pPr>
            <w:r w:rsidRPr="00BA5160">
              <w:t>640</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89.</w:t>
            </w:r>
          </w:p>
        </w:tc>
        <w:tc>
          <w:tcPr>
            <w:tcW w:w="2948" w:type="dxa"/>
          </w:tcPr>
          <w:p w:rsidR="009F7E7E" w:rsidRPr="00BA5160" w:rsidRDefault="009F7E7E">
            <w:pPr>
              <w:pStyle w:val="ConsPlusNormal"/>
            </w:pPr>
          </w:p>
        </w:tc>
        <w:tc>
          <w:tcPr>
            <w:tcW w:w="3005" w:type="dxa"/>
          </w:tcPr>
          <w:p w:rsidR="009F7E7E" w:rsidRPr="00BA5160" w:rsidRDefault="009F7E7E">
            <w:pPr>
              <w:pStyle w:val="ConsPlusNormal"/>
            </w:pPr>
            <w:r w:rsidRPr="00BA5160">
              <w:t xml:space="preserve">объем сбыта рыбной продукции посредством ярмарочной торговли и иной </w:t>
            </w:r>
            <w:proofErr w:type="spellStart"/>
            <w:r w:rsidRPr="00BA5160">
              <w:t>разноформатной</w:t>
            </w:r>
            <w:proofErr w:type="spellEnd"/>
            <w:r w:rsidRPr="00BA5160">
              <w:t xml:space="preserve"> </w:t>
            </w:r>
            <w:r w:rsidRPr="00BA5160">
              <w:lastRenderedPageBreak/>
              <w:t>инфраструктуры розничной торговли (нарастающим итогом), млн. рублей</w:t>
            </w:r>
          </w:p>
        </w:tc>
        <w:tc>
          <w:tcPr>
            <w:tcW w:w="964" w:type="dxa"/>
          </w:tcPr>
          <w:p w:rsidR="009F7E7E" w:rsidRPr="00BA5160" w:rsidRDefault="009F7E7E">
            <w:pPr>
              <w:pStyle w:val="ConsPlusNormal"/>
              <w:jc w:val="center"/>
            </w:pPr>
            <w:r w:rsidRPr="00BA5160">
              <w:lastRenderedPageBreak/>
              <w:t>4,9</w:t>
            </w:r>
          </w:p>
        </w:tc>
        <w:tc>
          <w:tcPr>
            <w:tcW w:w="964" w:type="dxa"/>
          </w:tcPr>
          <w:p w:rsidR="009F7E7E" w:rsidRPr="00BA5160" w:rsidRDefault="009F7E7E">
            <w:pPr>
              <w:pStyle w:val="ConsPlusNormal"/>
              <w:jc w:val="center"/>
            </w:pPr>
            <w:r w:rsidRPr="00BA5160">
              <w:t>9,8</w:t>
            </w:r>
          </w:p>
        </w:tc>
        <w:tc>
          <w:tcPr>
            <w:tcW w:w="964" w:type="dxa"/>
          </w:tcPr>
          <w:p w:rsidR="009F7E7E" w:rsidRPr="00BA5160" w:rsidRDefault="009F7E7E">
            <w:pPr>
              <w:pStyle w:val="ConsPlusNormal"/>
              <w:jc w:val="center"/>
            </w:pPr>
            <w:r w:rsidRPr="00BA5160">
              <w:t>14,7</w:t>
            </w:r>
          </w:p>
        </w:tc>
        <w:tc>
          <w:tcPr>
            <w:tcW w:w="1077" w:type="dxa"/>
          </w:tcPr>
          <w:p w:rsidR="009F7E7E" w:rsidRPr="00BA5160" w:rsidRDefault="009F7E7E">
            <w:pPr>
              <w:pStyle w:val="ConsPlusNormal"/>
              <w:jc w:val="center"/>
            </w:pPr>
            <w:r w:rsidRPr="00BA5160">
              <w:t>19,6</w:t>
            </w:r>
          </w:p>
        </w:tc>
        <w:tc>
          <w:tcPr>
            <w:tcW w:w="2749" w:type="dxa"/>
          </w:tcPr>
          <w:p w:rsidR="009F7E7E" w:rsidRPr="00BA5160" w:rsidRDefault="009F7E7E">
            <w:pPr>
              <w:pStyle w:val="ConsPlusNormal"/>
            </w:pPr>
            <w:r w:rsidRPr="00BA5160">
              <w:t xml:space="preserve">Министерство агропромышленного комплекса и потребительского рынка </w:t>
            </w:r>
            <w:r w:rsidRPr="00BA5160">
              <w:lastRenderedPageBreak/>
              <w:t>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90.</w:t>
            </w:r>
          </w:p>
        </w:tc>
        <w:tc>
          <w:tcPr>
            <w:tcW w:w="12671" w:type="dxa"/>
            <w:gridSpan w:val="7"/>
          </w:tcPr>
          <w:p w:rsidR="009F7E7E" w:rsidRPr="00BA5160" w:rsidRDefault="009F7E7E">
            <w:pPr>
              <w:pStyle w:val="ConsPlusNormal"/>
              <w:jc w:val="center"/>
              <w:outlineLvl w:val="2"/>
            </w:pPr>
            <w:r w:rsidRPr="00BA5160">
              <w:t xml:space="preserve">Рынок товарной </w:t>
            </w:r>
            <w:proofErr w:type="spellStart"/>
            <w:r w:rsidRPr="00BA5160">
              <w:t>аквакультуры</w:t>
            </w:r>
            <w:proofErr w:type="spellEnd"/>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91.</w:t>
            </w:r>
          </w:p>
        </w:tc>
        <w:tc>
          <w:tcPr>
            <w:tcW w:w="12671" w:type="dxa"/>
            <w:gridSpan w:val="7"/>
            <w:tcBorders>
              <w:bottom w:val="nil"/>
            </w:tcBorders>
          </w:tcPr>
          <w:p w:rsidR="009F7E7E" w:rsidRPr="00BA5160" w:rsidRDefault="009F7E7E">
            <w:pPr>
              <w:pStyle w:val="ConsPlusNormal"/>
            </w:pPr>
            <w:r w:rsidRPr="00BA5160">
              <w:t xml:space="preserve">Обоснование выбора товарного рынка с описанием текущей ситуации. В Свердловской области выращиванием </w:t>
            </w:r>
            <w:proofErr w:type="spellStart"/>
            <w:r w:rsidRPr="00BA5160">
              <w:t>аквакультуры</w:t>
            </w:r>
            <w:proofErr w:type="spellEnd"/>
            <w:r w:rsidRPr="00BA5160">
              <w:t xml:space="preserve"> занимаются 6 сельскохозяйственных товаропроизводителей, из них 100% являются хозяйствующими субъектами частной формы собственности.</w:t>
            </w:r>
          </w:p>
          <w:p w:rsidR="009F7E7E" w:rsidRPr="00BA5160" w:rsidRDefault="009F7E7E">
            <w:pPr>
              <w:pStyle w:val="ConsPlusNormal"/>
            </w:pPr>
            <w:r w:rsidRPr="00BA5160">
              <w:t xml:space="preserve">В Свердловской области выращиваются ценные виды рыб, такие как осетровые (осетр, стерлядь, </w:t>
            </w:r>
            <w:proofErr w:type="spellStart"/>
            <w:r w:rsidRPr="00BA5160">
              <w:t>веслонос</w:t>
            </w:r>
            <w:proofErr w:type="spellEnd"/>
            <w:r w:rsidRPr="00BA5160">
              <w:t xml:space="preserve">, </w:t>
            </w:r>
            <w:proofErr w:type="spellStart"/>
            <w:r w:rsidRPr="00BA5160">
              <w:t>бестер</w:t>
            </w:r>
            <w:proofErr w:type="spellEnd"/>
            <w:r w:rsidRPr="00BA5160">
              <w:t xml:space="preserve">), карп, растительноядные (белый амур, </w:t>
            </w:r>
            <w:proofErr w:type="spellStart"/>
            <w:r w:rsidRPr="00BA5160">
              <w:t>буффало</w:t>
            </w:r>
            <w:proofErr w:type="spellEnd"/>
            <w:r w:rsidRPr="00BA5160">
              <w:t xml:space="preserve">, толстолобик), форель, сиговые (пелядь, сиг, рипус), щука. На протяжении 7 лет производство товарной </w:t>
            </w:r>
            <w:proofErr w:type="spellStart"/>
            <w:r w:rsidRPr="00BA5160">
              <w:t>аквакультуры</w:t>
            </w:r>
            <w:proofErr w:type="spellEnd"/>
            <w:r w:rsidRPr="00BA5160">
              <w:t xml:space="preserve"> увеличивается. В 2021 году было выращено 903,3 тонны товарной рыбы, что на 10% выше уровня 2020 года. Основными </w:t>
            </w:r>
            <w:proofErr w:type="spellStart"/>
            <w:r w:rsidRPr="00BA5160">
              <w:t>рыбохозяйственными</w:t>
            </w:r>
            <w:proofErr w:type="spellEnd"/>
            <w:r w:rsidRPr="00BA5160">
              <w:t xml:space="preserve"> организациями по выращиванию товарной рыбы являются общество с ограниченной ответственностью "</w:t>
            </w:r>
            <w:proofErr w:type="spellStart"/>
            <w:r w:rsidRPr="00BA5160">
              <w:t>Рефтинский</w:t>
            </w:r>
            <w:proofErr w:type="spellEnd"/>
            <w:r w:rsidRPr="00BA5160">
              <w:t xml:space="preserve"> рыбхоз", общество с ограниченной ответственностью сельскохозяйственное предприятие "</w:t>
            </w:r>
            <w:proofErr w:type="spellStart"/>
            <w:r w:rsidRPr="00BA5160">
              <w:t>РыбПромКомплекс</w:t>
            </w:r>
            <w:proofErr w:type="spellEnd"/>
            <w:r w:rsidRPr="00BA5160">
              <w:t>", общество с ограниченной ответственностью сельскохозяйственное предприятие "Среднеуральский рыбоводный комплекс".</w:t>
            </w:r>
          </w:p>
          <w:p w:rsidR="009F7E7E" w:rsidRPr="00BA5160" w:rsidRDefault="009F7E7E">
            <w:pPr>
              <w:pStyle w:val="ConsPlusNormal"/>
            </w:pPr>
            <w:r w:rsidRPr="00BA5160">
              <w:t xml:space="preserve">В 2021 году объем финансовой поддержки, предоставленной организациям частной формы собственности на рынке товарной </w:t>
            </w:r>
            <w:proofErr w:type="spellStart"/>
            <w:r w:rsidRPr="00BA5160">
              <w:t>аквакультуры</w:t>
            </w:r>
            <w:proofErr w:type="spellEnd"/>
            <w:r w:rsidRPr="00BA5160">
              <w:t>, составил 15,9 млн. рублей (на 11,2% больше, чем в 2020 году).</w:t>
            </w:r>
          </w:p>
          <w:p w:rsidR="009F7E7E" w:rsidRPr="00BA5160" w:rsidRDefault="009F7E7E">
            <w:pPr>
              <w:pStyle w:val="ConsPlusNormal"/>
            </w:pPr>
            <w:r w:rsidRPr="00BA5160">
              <w:t xml:space="preserve">Анализ результатов мониторинга состояния и развития конкуренции. На рынке товарной </w:t>
            </w:r>
            <w:proofErr w:type="spellStart"/>
            <w:r w:rsidRPr="00BA5160">
              <w:t>аквакультуры</w:t>
            </w:r>
            <w:proofErr w:type="spellEnd"/>
            <w:r w:rsidRPr="00BA5160">
              <w:t xml:space="preserve"> 75% респондентов отметили высокую конкуренцию и 25% респондентов - умеренную конкуренцию. При этом отмечается недостаточное количество организаций на рынке.</w:t>
            </w:r>
          </w:p>
          <w:p w:rsidR="009F7E7E" w:rsidRPr="00BA5160" w:rsidRDefault="009F7E7E">
            <w:pPr>
              <w:pStyle w:val="ConsPlusNormal"/>
            </w:pPr>
            <w:r w:rsidRPr="00BA5160">
              <w:t xml:space="preserve">При оценке удовлетворенности качеством и стоимостью товаров и услуг на рынке 24% от общего числа удовлетворены стоимостью и 15% - качеством, при этом доля респондентов, не удовлетворенных стоимостью и качеством товаров и услуг на рынке товарной </w:t>
            </w:r>
            <w:proofErr w:type="spellStart"/>
            <w:r w:rsidRPr="00BA5160">
              <w:t>аквакультуры</w:t>
            </w:r>
            <w:proofErr w:type="spellEnd"/>
            <w:r w:rsidRPr="00BA5160">
              <w:t>, составляет 25% и 49% соответственно.</w:t>
            </w:r>
          </w:p>
          <w:p w:rsidR="009F7E7E" w:rsidRPr="00BA5160" w:rsidRDefault="009F7E7E">
            <w:pPr>
              <w:pStyle w:val="ConsPlusNormal"/>
            </w:pPr>
            <w:r w:rsidRPr="00BA5160">
              <w:t>Проблемные вопросы. 1. Длительный цикл окупаемости инвестиций, сложность получения инвестиционных кредитов, высокая стоимость заемных средств, недостаточная залоговая база.</w:t>
            </w:r>
          </w:p>
          <w:p w:rsidR="009F7E7E" w:rsidRPr="00BA5160" w:rsidRDefault="009F7E7E">
            <w:pPr>
              <w:pStyle w:val="ConsPlusNormal"/>
            </w:pPr>
            <w:r w:rsidRPr="00BA5160">
              <w:t>2. Слабая оснащенность рыбоводных хозяйств современными техническими средствами и оборудованием. Рыбоводные предприятия используют в производственных процессах, в основном, изношенную, морально устаревшую технику, используют большое количество ручного труда при выращивании рыбы.</w:t>
            </w:r>
          </w:p>
          <w:p w:rsidR="009F7E7E" w:rsidRPr="00BA5160" w:rsidRDefault="009F7E7E">
            <w:pPr>
              <w:pStyle w:val="ConsPlusNormal"/>
            </w:pPr>
            <w:r w:rsidRPr="00BA5160">
              <w:t xml:space="preserve">3. Неблагоприятная рыночная конъюнктура с ценами на продукцию </w:t>
            </w:r>
            <w:proofErr w:type="spellStart"/>
            <w:r w:rsidRPr="00BA5160">
              <w:t>аквакультуры</w:t>
            </w:r>
            <w:proofErr w:type="spellEnd"/>
            <w:r w:rsidRPr="00BA5160">
              <w:t>, значительная доля фальсифицированной продукции, приведшие к нечестной конкуренции.</w:t>
            </w:r>
          </w:p>
          <w:p w:rsidR="009F7E7E" w:rsidRPr="00BA5160" w:rsidRDefault="009F7E7E">
            <w:pPr>
              <w:pStyle w:val="ConsPlusNormal"/>
            </w:pPr>
            <w:r w:rsidRPr="00BA5160">
              <w:t>4. Высокая закупочная цена кормов, высокая доля использования импортных кормов ввиду отсутствия равноценных аналогов на российском рынке.</w:t>
            </w:r>
          </w:p>
          <w:p w:rsidR="009F7E7E" w:rsidRPr="00BA5160" w:rsidRDefault="009F7E7E">
            <w:pPr>
              <w:pStyle w:val="ConsPlusNormal"/>
            </w:pPr>
            <w:r w:rsidRPr="00BA5160">
              <w:t xml:space="preserve">Методы решения. Оказание мер государственной поддержки организациям на рынке товарной </w:t>
            </w:r>
            <w:proofErr w:type="spellStart"/>
            <w:r w:rsidRPr="00BA5160">
              <w:t>аквакультуры</w:t>
            </w:r>
            <w:proofErr w:type="spellEnd"/>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91 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92.</w:t>
            </w:r>
          </w:p>
        </w:tc>
        <w:tc>
          <w:tcPr>
            <w:tcW w:w="12671" w:type="dxa"/>
            <w:gridSpan w:val="7"/>
            <w:tcBorders>
              <w:bottom w:val="nil"/>
            </w:tcBorders>
          </w:tcPr>
          <w:p w:rsidR="009F7E7E" w:rsidRPr="00BA5160" w:rsidRDefault="009F7E7E">
            <w:pPr>
              <w:pStyle w:val="ConsPlusNormal"/>
              <w:jc w:val="both"/>
            </w:pPr>
            <w:r w:rsidRPr="00BA5160">
              <w:t>Утратил силу. - Распоряжение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93.</w:t>
            </w:r>
          </w:p>
        </w:tc>
        <w:tc>
          <w:tcPr>
            <w:tcW w:w="2948" w:type="dxa"/>
          </w:tcPr>
          <w:p w:rsidR="009F7E7E" w:rsidRPr="00BA5160" w:rsidRDefault="009F7E7E">
            <w:pPr>
              <w:pStyle w:val="ConsPlusNormal"/>
            </w:pPr>
            <w:r w:rsidRPr="00BA5160">
              <w:t>2. Расширение географии реализации товарной рыбы, сотрудничество с новыми торговыми сетями</w:t>
            </w:r>
          </w:p>
        </w:tc>
        <w:tc>
          <w:tcPr>
            <w:tcW w:w="3005" w:type="dxa"/>
          </w:tcPr>
          <w:p w:rsidR="009F7E7E" w:rsidRPr="00BA5160" w:rsidRDefault="009F7E7E">
            <w:pPr>
              <w:pStyle w:val="ConsPlusNormal"/>
            </w:pPr>
            <w:r w:rsidRPr="00BA5160">
              <w:t>количество совещаний руководителей рыбоводных организаций с представителями торговых сетей (нарастающим итогом), единиц</w:t>
            </w:r>
          </w:p>
        </w:tc>
        <w:tc>
          <w:tcPr>
            <w:tcW w:w="964" w:type="dxa"/>
          </w:tcPr>
          <w:p w:rsidR="009F7E7E" w:rsidRPr="00BA5160" w:rsidRDefault="009F7E7E">
            <w:pPr>
              <w:pStyle w:val="ConsPlusNormal"/>
              <w:jc w:val="center"/>
            </w:pPr>
            <w:r w:rsidRPr="00BA5160">
              <w:t>4</w:t>
            </w:r>
          </w:p>
        </w:tc>
        <w:tc>
          <w:tcPr>
            <w:tcW w:w="964" w:type="dxa"/>
          </w:tcPr>
          <w:p w:rsidR="009F7E7E" w:rsidRPr="00BA5160" w:rsidRDefault="009F7E7E">
            <w:pPr>
              <w:pStyle w:val="ConsPlusNormal"/>
              <w:jc w:val="center"/>
            </w:pPr>
            <w:r w:rsidRPr="00BA5160">
              <w:t>5</w:t>
            </w:r>
          </w:p>
        </w:tc>
        <w:tc>
          <w:tcPr>
            <w:tcW w:w="964" w:type="dxa"/>
          </w:tcPr>
          <w:p w:rsidR="009F7E7E" w:rsidRPr="00BA5160" w:rsidRDefault="009F7E7E">
            <w:pPr>
              <w:pStyle w:val="ConsPlusNormal"/>
              <w:jc w:val="center"/>
            </w:pPr>
            <w:r w:rsidRPr="00BA5160">
              <w:t>6</w:t>
            </w:r>
          </w:p>
        </w:tc>
        <w:tc>
          <w:tcPr>
            <w:tcW w:w="1077" w:type="dxa"/>
          </w:tcPr>
          <w:p w:rsidR="009F7E7E" w:rsidRPr="00BA5160" w:rsidRDefault="009F7E7E">
            <w:pPr>
              <w:pStyle w:val="ConsPlusNormal"/>
              <w:jc w:val="center"/>
            </w:pPr>
            <w:r w:rsidRPr="00BA5160">
              <w:t>7</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94.</w:t>
            </w:r>
          </w:p>
        </w:tc>
        <w:tc>
          <w:tcPr>
            <w:tcW w:w="12671" w:type="dxa"/>
            <w:gridSpan w:val="7"/>
          </w:tcPr>
          <w:p w:rsidR="009F7E7E" w:rsidRPr="00BA5160" w:rsidRDefault="009F7E7E">
            <w:pPr>
              <w:pStyle w:val="ConsPlusNormal"/>
              <w:jc w:val="center"/>
              <w:outlineLvl w:val="2"/>
            </w:pPr>
            <w:r w:rsidRPr="00BA5160">
              <w:t>Рынок добычи общераспространенных полезных ископаемых на участках недр местного значения</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95.</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В недрах Свердловской области выявлены практически все известные виды общераспространенных полезных ископаемых (далее - ОПИ). На государственном балансе Свердловской области числятся 1264 месторождения ОПИ. Согласно реестру действующих лицензий по состоянию на 1 января 2022 года предоставлено в пользование 240 участков недр местного значения, содержащих ОПИ. Пользователями участков недр являются 185 хозяйствующих субъектов, из них 184 предприятия частной формы собственности и одно государственное унитарное предприятие Свердловской области "Монетный щебеночный завод". Свердловская область располагает достаточными запасами ОПИ, поэтому, несмотря на значительные объемы добычи, внутренний спрос полностью удовлетворяется местными запасами ОПИ. Даже в случае наращивания добычи имеющаяся минерально-сырьевая база ОПИ позволит поддерживать достигнутый уровень производства на протяжении многих десятилетий.</w:t>
            </w:r>
          </w:p>
          <w:p w:rsidR="009F7E7E" w:rsidRPr="00BA5160" w:rsidRDefault="009F7E7E">
            <w:pPr>
              <w:pStyle w:val="ConsPlusNormal"/>
            </w:pPr>
            <w:r w:rsidRPr="00BA5160">
              <w:t>Анализ результатов мониторинга состояния и развития конкуренции. На рынке добычи ОПИ на участках недр местного значения 100% респондентов отметили слабую конкуренцию. Также была отмечена низкая удовлетворенность возможностью выбора. При оценке удовлетворенности качеством и стоимостью товаров и услуг на рынке 16% от общего числа потребителей удовлетворены стоимостью и 28% - качеством, при этом 23% - не удовлетворены уровнем цен на рынке и 34% - не удовлетворены качеством.</w:t>
            </w:r>
          </w:p>
          <w:p w:rsidR="009F7E7E" w:rsidRPr="00BA5160" w:rsidRDefault="009F7E7E">
            <w:pPr>
              <w:pStyle w:val="ConsPlusNormal"/>
            </w:pPr>
            <w:r w:rsidRPr="00BA5160">
              <w:t>Проблемный вопрос. Накопление экологического ущерба окружающей среде.</w:t>
            </w:r>
          </w:p>
          <w:p w:rsidR="009F7E7E" w:rsidRPr="00BA5160" w:rsidRDefault="009F7E7E">
            <w:pPr>
              <w:pStyle w:val="ConsPlusNormal"/>
            </w:pPr>
            <w:r w:rsidRPr="00BA5160">
              <w:t>Методы решения. Сбалансированное развитие минерально-сырьевой базы ОПИ для обеспечения текущих и перспективных потребностей отраслей экономики и населения</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95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96.</w:t>
            </w:r>
          </w:p>
        </w:tc>
        <w:tc>
          <w:tcPr>
            <w:tcW w:w="2948" w:type="dxa"/>
          </w:tcPr>
          <w:p w:rsidR="009F7E7E" w:rsidRPr="00BA5160" w:rsidRDefault="009F7E7E">
            <w:pPr>
              <w:pStyle w:val="ConsPlusNormal"/>
            </w:pPr>
            <w:r w:rsidRPr="00BA5160">
              <w:t xml:space="preserve">1. Содействие реализации инвестиционных проектов по новому строительству, </w:t>
            </w:r>
            <w:r w:rsidRPr="00BA5160">
              <w:lastRenderedPageBreak/>
              <w:t>модернизации, реконструкции и техническому перевооружению предприятий по производству нерудных строительных материалов с привлечением мер государственной поддержки в соответствии с законодательством Свердловской области</w:t>
            </w:r>
          </w:p>
        </w:tc>
        <w:tc>
          <w:tcPr>
            <w:tcW w:w="3005" w:type="dxa"/>
          </w:tcPr>
          <w:p w:rsidR="009F7E7E" w:rsidRPr="00BA5160" w:rsidRDefault="009F7E7E">
            <w:pPr>
              <w:pStyle w:val="ConsPlusNormal"/>
            </w:pPr>
            <w:r w:rsidRPr="00BA5160">
              <w:lastRenderedPageBreak/>
              <w:t xml:space="preserve">доля рассмотренных обращений хозяйствующих субъектов (в том числе </w:t>
            </w:r>
            <w:r w:rsidRPr="00BA5160">
              <w:lastRenderedPageBreak/>
              <w:t>подготовка соответствующих заключений, предоставление необходимой информационно-консультационной поддержки) от общего количества обращений, процентов</w:t>
            </w:r>
          </w:p>
        </w:tc>
        <w:tc>
          <w:tcPr>
            <w:tcW w:w="964" w:type="dxa"/>
          </w:tcPr>
          <w:p w:rsidR="009F7E7E" w:rsidRPr="00BA5160" w:rsidRDefault="009F7E7E">
            <w:pPr>
              <w:pStyle w:val="ConsPlusNormal"/>
              <w:jc w:val="center"/>
            </w:pPr>
            <w:r w:rsidRPr="00BA5160">
              <w:lastRenderedPageBreak/>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 xml:space="preserve">Министерство строительства и развития инфраструктуры </w:t>
            </w:r>
            <w:r w:rsidRPr="00BA5160">
              <w:lastRenderedPageBreak/>
              <w:t>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97.</w:t>
            </w:r>
          </w:p>
        </w:tc>
        <w:tc>
          <w:tcPr>
            <w:tcW w:w="2948" w:type="dxa"/>
          </w:tcPr>
          <w:p w:rsidR="009F7E7E" w:rsidRPr="00BA5160" w:rsidRDefault="009F7E7E">
            <w:pPr>
              <w:pStyle w:val="ConsPlusNormal"/>
            </w:pPr>
            <w:r w:rsidRPr="00BA5160">
              <w:t>2. Ведение ежегодного территориального баланса ОПИ, в том числе нераспределенного фонда недр, на официальном сайте Министерства природных ресурсов и экологии Свердловской области в сети "Интернет"</w:t>
            </w:r>
          </w:p>
        </w:tc>
        <w:tc>
          <w:tcPr>
            <w:tcW w:w="3005" w:type="dxa"/>
          </w:tcPr>
          <w:p w:rsidR="009F7E7E" w:rsidRPr="00BA5160" w:rsidRDefault="009F7E7E">
            <w:pPr>
              <w:pStyle w:val="ConsPlusNormal"/>
            </w:pPr>
            <w:r w:rsidRPr="00BA5160">
              <w:t>наличие на официальном сайте Министерства природных ресурсов и экологии Свердловской области в сети "Интернет" территориального баланса ОПИ, в том числе нераспределенного фонда недр,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природных ресурсов и экологии Свердловской области</w:t>
            </w:r>
          </w:p>
        </w:tc>
      </w:tr>
      <w:tr w:rsidR="00BA5160" w:rsidRPr="00BA5160">
        <w:tc>
          <w:tcPr>
            <w:tcW w:w="907" w:type="dxa"/>
          </w:tcPr>
          <w:p w:rsidR="009F7E7E" w:rsidRPr="00BA5160" w:rsidRDefault="009F7E7E">
            <w:pPr>
              <w:pStyle w:val="ConsPlusNormal"/>
              <w:jc w:val="center"/>
            </w:pPr>
            <w:r w:rsidRPr="00BA5160">
              <w:t>98.</w:t>
            </w:r>
          </w:p>
        </w:tc>
        <w:tc>
          <w:tcPr>
            <w:tcW w:w="12671" w:type="dxa"/>
            <w:gridSpan w:val="7"/>
          </w:tcPr>
          <w:p w:rsidR="009F7E7E" w:rsidRPr="00BA5160" w:rsidRDefault="009F7E7E">
            <w:pPr>
              <w:pStyle w:val="ConsPlusNormal"/>
              <w:jc w:val="center"/>
              <w:outlineLvl w:val="2"/>
            </w:pPr>
            <w:r w:rsidRPr="00BA5160">
              <w:t>Рынок теплоснабжения (производство тепловой энергии)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99.</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на рынке теплоснабжения Свердловской области осуществляли деятельность 70,4% организаций частной формы собственности от общего количества организаций на рынке (в 2020 году - 68%, в 2019 году - 65,8%). Отпуск тепловой энергии производится от 1732 отопительных котельных суммарной мощностью 21 168,5 Гкал/час, из которых 42% являются частными. На природном газе работают 895 котельных (51,7%), на угле - 465 котельных (26,8%), на дровах, щепе и торфе - 235 котельных (13,6%), на электроэнергии - 126 котельных (7,3%), на мазуте - 11 котельных (0,6%).</w:t>
            </w:r>
          </w:p>
          <w:p w:rsidR="009F7E7E" w:rsidRPr="00BA5160" w:rsidRDefault="009F7E7E">
            <w:pPr>
              <w:pStyle w:val="ConsPlusNormal"/>
            </w:pPr>
            <w:r w:rsidRPr="00BA5160">
              <w:t>Одновременно на территории Свердловской области теплоснабжение потребителей производится от электростанций, принадлежащих следующим компаниям: акционерному обществу "Российский концерн по производству электрической и тепловой энергии на атомных станциях", акционерному обществу "</w:t>
            </w:r>
            <w:proofErr w:type="spellStart"/>
            <w:r w:rsidRPr="00BA5160">
              <w:t>Интер</w:t>
            </w:r>
            <w:proofErr w:type="spellEnd"/>
            <w:r w:rsidRPr="00BA5160">
              <w:t xml:space="preserve"> РАО - </w:t>
            </w:r>
            <w:proofErr w:type="spellStart"/>
            <w:r w:rsidRPr="00BA5160">
              <w:t>Электрогенерация</w:t>
            </w:r>
            <w:proofErr w:type="spellEnd"/>
            <w:r w:rsidRPr="00BA5160">
              <w:t xml:space="preserve">", публичному акционерному обществу </w:t>
            </w:r>
            <w:r w:rsidRPr="00BA5160">
              <w:lastRenderedPageBreak/>
              <w:t>"Вторая генерирующая компания оптового рынка электроэнергии", публичному акционерному обществу "</w:t>
            </w:r>
            <w:proofErr w:type="spellStart"/>
            <w:r w:rsidRPr="00BA5160">
              <w:t>Энел</w:t>
            </w:r>
            <w:proofErr w:type="spellEnd"/>
            <w:r w:rsidRPr="00BA5160">
              <w:t xml:space="preserve"> Россия", публичному акционерному обществу "Т Плюс", а также от станций промышленных предприятий.</w:t>
            </w:r>
          </w:p>
          <w:p w:rsidR="009F7E7E" w:rsidRPr="00BA5160" w:rsidRDefault="009F7E7E">
            <w:pPr>
              <w:pStyle w:val="ConsPlusNormal"/>
            </w:pPr>
            <w:r w:rsidRPr="00BA5160">
              <w:t>Для развития рынка теплоснабжения на территории Свердловской области используются следующие инструменты:</w:t>
            </w:r>
          </w:p>
          <w:p w:rsidR="009F7E7E" w:rsidRPr="00BA5160" w:rsidRDefault="009F7E7E">
            <w:pPr>
              <w:pStyle w:val="ConsPlusNormal"/>
            </w:pPr>
            <w:r w:rsidRPr="00BA5160">
              <w:t>1) разработка и реализация инвестиционных программ организаций, осуществляющих регулируемые виды деятельности в сфере теплоснабжения;</w:t>
            </w:r>
          </w:p>
          <w:p w:rsidR="009F7E7E" w:rsidRPr="00BA5160" w:rsidRDefault="009F7E7E">
            <w:pPr>
              <w:pStyle w:val="ConsPlusNormal"/>
            </w:pPr>
            <w:r w:rsidRPr="00BA5160">
              <w:t xml:space="preserve">2) разработка и реализация муниципальных программ по повышению </w:t>
            </w:r>
            <w:proofErr w:type="spellStart"/>
            <w:r w:rsidRPr="00BA5160">
              <w:t>энергоэффективности</w:t>
            </w:r>
            <w:proofErr w:type="spellEnd"/>
            <w:r w:rsidRPr="00BA5160">
              <w:t xml:space="preserve"> потребления услуг на рынке теплоснабжения;</w:t>
            </w:r>
          </w:p>
          <w:p w:rsidR="009F7E7E" w:rsidRPr="00BA5160" w:rsidRDefault="009F7E7E">
            <w:pPr>
              <w:pStyle w:val="ConsPlusNormal"/>
            </w:pPr>
            <w:r w:rsidRPr="00BA5160">
              <w:t>3) оказание государственной поддержки и использование механизма государственно-частного партнерства (</w:t>
            </w:r>
            <w:proofErr w:type="spellStart"/>
            <w:r w:rsidRPr="00BA5160">
              <w:t>муниципально</w:t>
            </w:r>
            <w:proofErr w:type="spellEnd"/>
            <w:r w:rsidRPr="00BA5160">
              <w:t>-частного партнерства) для модернизации систем теплоснабжения;</w:t>
            </w:r>
          </w:p>
          <w:p w:rsidR="009F7E7E" w:rsidRPr="00BA5160" w:rsidRDefault="009F7E7E">
            <w:pPr>
              <w:pStyle w:val="ConsPlusNormal"/>
            </w:pPr>
            <w:r w:rsidRPr="00BA5160">
              <w:t xml:space="preserve">4) </w:t>
            </w:r>
            <w:proofErr w:type="spellStart"/>
            <w:r w:rsidRPr="00BA5160">
              <w:t>энергосервисные</w:t>
            </w:r>
            <w:proofErr w:type="spellEnd"/>
            <w:r w:rsidRPr="00BA5160">
              <w:t xml:space="preserve"> контракты.</w:t>
            </w:r>
          </w:p>
          <w:p w:rsidR="009F7E7E" w:rsidRPr="00BA5160" w:rsidRDefault="009F7E7E">
            <w:pPr>
              <w:pStyle w:val="ConsPlusNormal"/>
            </w:pPr>
            <w:r w:rsidRPr="00BA5160">
              <w:t xml:space="preserve">В целях реализации положений Федерального </w:t>
            </w:r>
            <w:hyperlink r:id="rId27">
              <w:r w:rsidRPr="00BA5160">
                <w:t>закона</w:t>
              </w:r>
            </w:hyperlink>
            <w:r w:rsidRPr="00BA5160">
              <w:t xml:space="preserve"> от 27 июля 2010 года N 190-ФЗ "О теплоснабжении" в муниципальных образованиях утверждены схемы теплоснабжения, ежегодно осуществляется их актуализация. В рамках схем теплоснабжения определены основные этапы развития систем теплоснабжения каждого муниципального образования с учетом необходимости реконструкции открытых систем централизованного теплоснабжения (горячего водоснабжения) путем их закрытия.</w:t>
            </w:r>
          </w:p>
          <w:p w:rsidR="009F7E7E" w:rsidRPr="00BA5160" w:rsidRDefault="009F7E7E">
            <w:pPr>
              <w:pStyle w:val="ConsPlusNormal"/>
            </w:pPr>
            <w:r w:rsidRPr="00BA5160">
              <w:t>Анализ результатов мониторинга состояния и развития конкуренции. Рынок теплоснабжения (производство тепловой энергии) характеризуется умеренной конкуренцией. В целом потребители удовлетворены возможностью выбора на товарном рынке. 37% от общего числа потребителей удовлетворены стоимостью и 26% - качеством, при этом 23% - не удовлетворены уровнем цен на рынке и 34% - не удовлетворены качеством.</w:t>
            </w:r>
          </w:p>
        </w:tc>
      </w:tr>
      <w:tr w:rsidR="00BA5160" w:rsidRPr="00BA5160" w:rsidTr="00BA5160">
        <w:tblPrEx>
          <w:tblBorders>
            <w:insideH w:val="nil"/>
          </w:tblBorders>
        </w:tblPrEx>
        <w:trPr>
          <w:trHeight w:val="2849"/>
        </w:trPr>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Проблемный вопрос. Высокий уровень морального и физического износа объектов и сооружений коммунальной инфраструктуры не обеспечивает возрастающих потребностей общества, в том числе связанных с новым жилищным строительством и строительством новых объектов социальной инфраструктуры, а также приводит к возникновению аварийных ситуаций.</w:t>
            </w:r>
          </w:p>
          <w:p w:rsidR="009F7E7E" w:rsidRPr="00BA5160" w:rsidRDefault="009F7E7E">
            <w:pPr>
              <w:pStyle w:val="ConsPlusNormal"/>
            </w:pPr>
            <w:r w:rsidRPr="00BA5160">
              <w:t>Методы решения. 1. Проведение реконструкции и модернизации существующих источников теплоснабжения.</w:t>
            </w:r>
          </w:p>
          <w:p w:rsidR="009F7E7E" w:rsidRPr="00BA5160" w:rsidRDefault="009F7E7E">
            <w:pPr>
              <w:pStyle w:val="ConsPlusNormal"/>
            </w:pPr>
            <w:r w:rsidRPr="00BA5160">
              <w:t>2. Повышение уровня профессиональной подготовки специалистов инженерного и технического состава, обслуживающего источники теплоснабжения.</w:t>
            </w:r>
          </w:p>
          <w:p w:rsidR="009F7E7E" w:rsidRPr="00BA5160" w:rsidRDefault="009F7E7E">
            <w:pPr>
              <w:pStyle w:val="ConsPlusNormal"/>
            </w:pPr>
            <w:r w:rsidRPr="00BA5160">
              <w:t>3. Повышение качества оказания услуг на рынке теплоснабжения.</w:t>
            </w:r>
          </w:p>
          <w:p w:rsidR="009F7E7E" w:rsidRPr="00BA5160" w:rsidRDefault="009F7E7E">
            <w:pPr>
              <w:pStyle w:val="ConsPlusNormal"/>
            </w:pPr>
            <w:r w:rsidRPr="00BA5160">
              <w:t>4. Передача управления объектов производства тепловой энергии частным операторам на основе концессионных соглашений.</w:t>
            </w:r>
          </w:p>
          <w:p w:rsidR="009F7E7E" w:rsidRPr="00BA5160" w:rsidRDefault="009F7E7E">
            <w:pPr>
              <w:pStyle w:val="ConsPlusNormal"/>
            </w:pPr>
            <w:r w:rsidRPr="00BA5160">
              <w:t>5. Организационно-методическая и консультационная поддержка по вопросам организации деятельности организаций в сфере теплоснабжения</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99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100.</w:t>
            </w:r>
          </w:p>
        </w:tc>
        <w:tc>
          <w:tcPr>
            <w:tcW w:w="2948" w:type="dxa"/>
          </w:tcPr>
          <w:p w:rsidR="009F7E7E" w:rsidRPr="00BA5160" w:rsidRDefault="009F7E7E">
            <w:pPr>
              <w:pStyle w:val="ConsPlusNormal"/>
            </w:pPr>
            <w:r w:rsidRPr="00BA5160">
              <w:t xml:space="preserve">1. Утверждение схем теплоснабжения (ежегодная </w:t>
            </w:r>
            <w:r w:rsidRPr="00BA5160">
              <w:lastRenderedPageBreak/>
              <w:t>актуализация)</w:t>
            </w:r>
          </w:p>
        </w:tc>
        <w:tc>
          <w:tcPr>
            <w:tcW w:w="3005" w:type="dxa"/>
          </w:tcPr>
          <w:p w:rsidR="009F7E7E" w:rsidRPr="00BA5160" w:rsidRDefault="009F7E7E">
            <w:pPr>
              <w:pStyle w:val="ConsPlusNormal"/>
            </w:pPr>
            <w:r w:rsidRPr="00BA5160">
              <w:lastRenderedPageBreak/>
              <w:t xml:space="preserve">доля органов местного самоуправления, </w:t>
            </w:r>
            <w:r w:rsidRPr="00BA5160">
              <w:lastRenderedPageBreak/>
              <w:t>утвердивших нормативными правовыми актами схемы теплоснабжения, процентов</w:t>
            </w:r>
          </w:p>
        </w:tc>
        <w:tc>
          <w:tcPr>
            <w:tcW w:w="964" w:type="dxa"/>
          </w:tcPr>
          <w:p w:rsidR="009F7E7E" w:rsidRPr="00BA5160" w:rsidRDefault="009F7E7E">
            <w:pPr>
              <w:pStyle w:val="ConsPlusNormal"/>
              <w:jc w:val="center"/>
            </w:pPr>
            <w:r w:rsidRPr="00BA5160">
              <w:lastRenderedPageBreak/>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 xml:space="preserve">Министерство энергетики и жилищно-коммунального </w:t>
            </w:r>
            <w:r w:rsidRPr="00BA5160">
              <w:lastRenderedPageBreak/>
              <w:t>хозяйства Свердловской области,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lastRenderedPageBreak/>
              <w:t>101.</w:t>
            </w:r>
          </w:p>
        </w:tc>
        <w:tc>
          <w:tcPr>
            <w:tcW w:w="2948" w:type="dxa"/>
            <w:vMerge w:val="restart"/>
          </w:tcPr>
          <w:p w:rsidR="009F7E7E" w:rsidRPr="00BA5160" w:rsidRDefault="009F7E7E">
            <w:pPr>
              <w:pStyle w:val="ConsPlusNormal"/>
            </w:pPr>
            <w:r w:rsidRPr="00BA5160">
              <w:t>2. Заключение в отношении объектов теплоснабжения договоров аренды и концессионных соглашений, предусматривающих переход прав владения и (или) пользования в отношении государственного (муниципального) имущества, не закрепленного на праве хозяйственного ведения или оперативного управления, только по результатам проведения конкурсов на право их заключения, за исключением предоставления указанных прав на такое имущество в соответствии с законодательством Российской Федерации, в том числе передача такого имущества на праве хозяйственного ведения или оперативного управления государственным (муниципальным) предприятиям или учреждениям</w:t>
            </w:r>
          </w:p>
        </w:tc>
        <w:tc>
          <w:tcPr>
            <w:tcW w:w="3005" w:type="dxa"/>
          </w:tcPr>
          <w:p w:rsidR="009F7E7E" w:rsidRPr="00BA5160" w:rsidRDefault="009F7E7E">
            <w:pPr>
              <w:pStyle w:val="ConsPlusNormal"/>
            </w:pPr>
            <w:r w:rsidRPr="00BA5160">
              <w:t>количество концессионных соглашений в отношении объектов теплоснабжения (нарастающим итогом), единиц</w:t>
            </w:r>
          </w:p>
        </w:tc>
        <w:tc>
          <w:tcPr>
            <w:tcW w:w="964" w:type="dxa"/>
          </w:tcPr>
          <w:p w:rsidR="009F7E7E" w:rsidRPr="00BA5160" w:rsidRDefault="009F7E7E">
            <w:pPr>
              <w:pStyle w:val="ConsPlusNormal"/>
              <w:jc w:val="center"/>
            </w:pPr>
            <w:r w:rsidRPr="00BA5160">
              <w:t>30</w:t>
            </w:r>
          </w:p>
        </w:tc>
        <w:tc>
          <w:tcPr>
            <w:tcW w:w="964" w:type="dxa"/>
          </w:tcPr>
          <w:p w:rsidR="009F7E7E" w:rsidRPr="00BA5160" w:rsidRDefault="009F7E7E">
            <w:pPr>
              <w:pStyle w:val="ConsPlusNormal"/>
              <w:jc w:val="center"/>
            </w:pPr>
            <w:r w:rsidRPr="00BA5160">
              <w:t>37</w:t>
            </w:r>
          </w:p>
        </w:tc>
        <w:tc>
          <w:tcPr>
            <w:tcW w:w="964" w:type="dxa"/>
          </w:tcPr>
          <w:p w:rsidR="009F7E7E" w:rsidRPr="00BA5160" w:rsidRDefault="009F7E7E">
            <w:pPr>
              <w:pStyle w:val="ConsPlusNormal"/>
              <w:jc w:val="center"/>
            </w:pPr>
            <w:r w:rsidRPr="00BA5160">
              <w:t>37</w:t>
            </w:r>
          </w:p>
        </w:tc>
        <w:tc>
          <w:tcPr>
            <w:tcW w:w="1077" w:type="dxa"/>
          </w:tcPr>
          <w:p w:rsidR="009F7E7E" w:rsidRPr="00BA5160" w:rsidRDefault="009F7E7E">
            <w:pPr>
              <w:pStyle w:val="ConsPlusNormal"/>
              <w:jc w:val="center"/>
            </w:pPr>
            <w:r w:rsidRPr="00BA5160">
              <w:t>37</w:t>
            </w:r>
          </w:p>
        </w:tc>
        <w:tc>
          <w:tcPr>
            <w:tcW w:w="2749"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102.</w:t>
            </w:r>
          </w:p>
        </w:tc>
        <w:tc>
          <w:tcPr>
            <w:tcW w:w="2948" w:type="dxa"/>
            <w:vMerge/>
          </w:tcPr>
          <w:p w:rsidR="009F7E7E" w:rsidRPr="00BA5160" w:rsidRDefault="009F7E7E">
            <w:pPr>
              <w:pStyle w:val="ConsPlusNormal"/>
            </w:pPr>
          </w:p>
        </w:tc>
        <w:tc>
          <w:tcPr>
            <w:tcW w:w="3005" w:type="dxa"/>
          </w:tcPr>
          <w:p w:rsidR="009F7E7E" w:rsidRPr="00BA5160" w:rsidRDefault="009F7E7E">
            <w:pPr>
              <w:pStyle w:val="ConsPlusNormal"/>
            </w:pPr>
            <w:r w:rsidRPr="00BA5160">
              <w:t>процент решенных проблем по обращениям граждан в службу "горячих линий" в общем количестве обращений в службу "горячих линий",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103.</w:t>
            </w:r>
          </w:p>
        </w:tc>
        <w:tc>
          <w:tcPr>
            <w:tcW w:w="2948" w:type="dxa"/>
            <w:vMerge/>
          </w:tcPr>
          <w:p w:rsidR="009F7E7E" w:rsidRPr="00BA5160" w:rsidRDefault="009F7E7E">
            <w:pPr>
              <w:pStyle w:val="ConsPlusNormal"/>
            </w:pPr>
          </w:p>
        </w:tc>
        <w:tc>
          <w:tcPr>
            <w:tcW w:w="3005" w:type="dxa"/>
          </w:tcPr>
          <w:p w:rsidR="009F7E7E" w:rsidRPr="00BA5160" w:rsidRDefault="009F7E7E">
            <w:pPr>
              <w:pStyle w:val="ConsPlusNormal"/>
            </w:pPr>
            <w:r w:rsidRPr="00BA5160">
              <w:t>доля муниципальных образований, получивших паспорта готовности к отопительному периоду, от общего числа муниципальных образований, процентов</w:t>
            </w:r>
          </w:p>
        </w:tc>
        <w:tc>
          <w:tcPr>
            <w:tcW w:w="964" w:type="dxa"/>
          </w:tcPr>
          <w:p w:rsidR="009F7E7E" w:rsidRPr="00BA5160" w:rsidRDefault="009F7E7E">
            <w:pPr>
              <w:pStyle w:val="ConsPlusNormal"/>
              <w:jc w:val="center"/>
            </w:pPr>
            <w:r w:rsidRPr="00BA5160">
              <w:t>70</w:t>
            </w:r>
          </w:p>
        </w:tc>
        <w:tc>
          <w:tcPr>
            <w:tcW w:w="964" w:type="dxa"/>
          </w:tcPr>
          <w:p w:rsidR="009F7E7E" w:rsidRPr="00BA5160" w:rsidRDefault="009F7E7E">
            <w:pPr>
              <w:pStyle w:val="ConsPlusNormal"/>
              <w:jc w:val="center"/>
            </w:pPr>
            <w:r w:rsidRPr="00BA5160">
              <w:t>75</w:t>
            </w:r>
          </w:p>
        </w:tc>
        <w:tc>
          <w:tcPr>
            <w:tcW w:w="964" w:type="dxa"/>
          </w:tcPr>
          <w:p w:rsidR="009F7E7E" w:rsidRPr="00BA5160" w:rsidRDefault="009F7E7E">
            <w:pPr>
              <w:pStyle w:val="ConsPlusNormal"/>
              <w:jc w:val="center"/>
            </w:pPr>
            <w:r w:rsidRPr="00BA5160">
              <w:t>78</w:t>
            </w:r>
          </w:p>
        </w:tc>
        <w:tc>
          <w:tcPr>
            <w:tcW w:w="1077" w:type="dxa"/>
          </w:tcPr>
          <w:p w:rsidR="009F7E7E" w:rsidRPr="00BA5160" w:rsidRDefault="009F7E7E">
            <w:pPr>
              <w:pStyle w:val="ConsPlusNormal"/>
              <w:jc w:val="center"/>
            </w:pPr>
            <w:r w:rsidRPr="00BA5160">
              <w:t>80</w:t>
            </w:r>
          </w:p>
        </w:tc>
        <w:tc>
          <w:tcPr>
            <w:tcW w:w="2749" w:type="dxa"/>
          </w:tcPr>
          <w:p w:rsidR="009F7E7E" w:rsidRPr="00BA5160" w:rsidRDefault="009F7E7E">
            <w:pPr>
              <w:pStyle w:val="ConsPlusNormal"/>
            </w:pPr>
            <w:r w:rsidRPr="00BA5160">
              <w:t>органы местного самоуправления (по согласованию), организации, осуществляющие регулируемые виды деятельности в сфере теплоснабжения (по согласованию)</w:t>
            </w:r>
          </w:p>
        </w:tc>
      </w:tr>
      <w:tr w:rsidR="00BA5160" w:rsidRPr="00BA5160">
        <w:tc>
          <w:tcPr>
            <w:tcW w:w="907" w:type="dxa"/>
          </w:tcPr>
          <w:p w:rsidR="009F7E7E" w:rsidRPr="00BA5160" w:rsidRDefault="009F7E7E">
            <w:pPr>
              <w:pStyle w:val="ConsPlusNormal"/>
              <w:jc w:val="center"/>
            </w:pPr>
            <w:r w:rsidRPr="00BA5160">
              <w:lastRenderedPageBreak/>
              <w:t>104.</w:t>
            </w:r>
          </w:p>
        </w:tc>
        <w:tc>
          <w:tcPr>
            <w:tcW w:w="2948" w:type="dxa"/>
          </w:tcPr>
          <w:p w:rsidR="009F7E7E" w:rsidRPr="00BA5160" w:rsidRDefault="009F7E7E">
            <w:pPr>
              <w:pStyle w:val="ConsPlusNormal"/>
            </w:pPr>
            <w:r w:rsidRPr="00BA5160">
              <w:t>3. Оказание содействия органам местного самоуправления в решении вопросов реализации положений схемы теплоснабжения и обеспечения потребителей надежным теплоснабжением</w:t>
            </w:r>
          </w:p>
        </w:tc>
        <w:tc>
          <w:tcPr>
            <w:tcW w:w="3005" w:type="dxa"/>
          </w:tcPr>
          <w:p w:rsidR="009F7E7E" w:rsidRPr="00BA5160" w:rsidRDefault="009F7E7E">
            <w:pPr>
              <w:pStyle w:val="ConsPlusNormal"/>
            </w:pPr>
            <w:r w:rsidRPr="00BA5160">
              <w:t>количество совещаний рабочих групп, межведомственных комиссий по оказанию содействия органам местного самоуправления в решении вопросов реализации положений схемы теплоснабжения и обеспечения потребителей надежным теплоснабжением (нарастающим итогом), единиц</w:t>
            </w:r>
          </w:p>
        </w:tc>
        <w:tc>
          <w:tcPr>
            <w:tcW w:w="964" w:type="dxa"/>
          </w:tcPr>
          <w:p w:rsidR="009F7E7E" w:rsidRPr="00BA5160" w:rsidRDefault="009F7E7E">
            <w:pPr>
              <w:pStyle w:val="ConsPlusNormal"/>
              <w:jc w:val="center"/>
            </w:pPr>
            <w:r w:rsidRPr="00BA5160">
              <w:t>20</w:t>
            </w:r>
          </w:p>
        </w:tc>
        <w:tc>
          <w:tcPr>
            <w:tcW w:w="964" w:type="dxa"/>
          </w:tcPr>
          <w:p w:rsidR="009F7E7E" w:rsidRPr="00BA5160" w:rsidRDefault="009F7E7E">
            <w:pPr>
              <w:pStyle w:val="ConsPlusNormal"/>
              <w:jc w:val="center"/>
            </w:pPr>
            <w:r w:rsidRPr="00BA5160">
              <w:t>45</w:t>
            </w:r>
          </w:p>
        </w:tc>
        <w:tc>
          <w:tcPr>
            <w:tcW w:w="964" w:type="dxa"/>
          </w:tcPr>
          <w:p w:rsidR="009F7E7E" w:rsidRPr="00BA5160" w:rsidRDefault="009F7E7E">
            <w:pPr>
              <w:pStyle w:val="ConsPlusNormal"/>
              <w:jc w:val="center"/>
            </w:pPr>
            <w:r w:rsidRPr="00BA5160">
              <w:t>72</w:t>
            </w:r>
          </w:p>
        </w:tc>
        <w:tc>
          <w:tcPr>
            <w:tcW w:w="1077" w:type="dxa"/>
          </w:tcPr>
          <w:p w:rsidR="009F7E7E" w:rsidRPr="00BA5160" w:rsidRDefault="009F7E7E">
            <w:pPr>
              <w:pStyle w:val="ConsPlusNormal"/>
              <w:jc w:val="center"/>
            </w:pPr>
            <w:r w:rsidRPr="00BA5160">
              <w:t>102</w:t>
            </w:r>
          </w:p>
        </w:tc>
        <w:tc>
          <w:tcPr>
            <w:tcW w:w="2749"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105.</w:t>
            </w:r>
          </w:p>
        </w:tc>
        <w:tc>
          <w:tcPr>
            <w:tcW w:w="2948" w:type="dxa"/>
          </w:tcPr>
          <w:p w:rsidR="009F7E7E" w:rsidRPr="00BA5160" w:rsidRDefault="009F7E7E">
            <w:pPr>
              <w:pStyle w:val="ConsPlusNormal"/>
            </w:pPr>
            <w:r w:rsidRPr="00BA5160">
              <w:t>4. Мониторинг реализации муниципальных программ (подпрограмм) в области энергосбережения и повышения энергетической эффективности</w:t>
            </w:r>
          </w:p>
        </w:tc>
        <w:tc>
          <w:tcPr>
            <w:tcW w:w="3005" w:type="dxa"/>
          </w:tcPr>
          <w:p w:rsidR="009F7E7E" w:rsidRPr="00BA5160" w:rsidRDefault="009F7E7E">
            <w:pPr>
              <w:pStyle w:val="ConsPlusNormal"/>
            </w:pPr>
            <w:r w:rsidRPr="00BA5160">
              <w:t>справка о реализации муниципальных программ (подпрограмм) в области энергосбережения и повышения энергетической эффективности,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1077" w:type="dxa"/>
          </w:tcPr>
          <w:p w:rsidR="009F7E7E" w:rsidRPr="00BA5160" w:rsidRDefault="009F7E7E">
            <w:pPr>
              <w:pStyle w:val="ConsPlusNormal"/>
              <w:jc w:val="center"/>
            </w:pPr>
            <w:r w:rsidRPr="00BA5160">
              <w:t>1</w:t>
            </w:r>
          </w:p>
        </w:tc>
        <w:tc>
          <w:tcPr>
            <w:tcW w:w="2749"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106.</w:t>
            </w:r>
          </w:p>
        </w:tc>
        <w:tc>
          <w:tcPr>
            <w:tcW w:w="12671" w:type="dxa"/>
            <w:gridSpan w:val="7"/>
          </w:tcPr>
          <w:p w:rsidR="009F7E7E" w:rsidRPr="00BA5160" w:rsidRDefault="009F7E7E">
            <w:pPr>
              <w:pStyle w:val="ConsPlusNormal"/>
              <w:jc w:val="center"/>
              <w:outlineLvl w:val="2"/>
            </w:pPr>
            <w:r w:rsidRPr="00BA5160">
              <w:t>Рынок услуг по сбору и транспортированию твердых коммунальных отходов</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107.</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Ежегодно в Свердловской области образуется около 1,5 млн. тонн твердых коммунальных отходов (далее - ТКО). Практически весь этот объем размещается на полигонах ТКО, санкционированных и несанкционированных свалках. При этом в среднем 12% ТКО утилизируются иными способами из-за отсутствия необходимой инфраструктуры, а также недостаточного количества предприятий-переработчиков.</w:t>
            </w:r>
          </w:p>
          <w:p w:rsidR="009F7E7E" w:rsidRPr="00BA5160" w:rsidRDefault="009F7E7E">
            <w:pPr>
              <w:pStyle w:val="ConsPlusNormal"/>
            </w:pPr>
            <w:r w:rsidRPr="00BA5160">
              <w:t>До 1 января 2019 года деятельность по обращению с ТКО осуществлялась в соответствии с ранее заключенными договорами на оказание услуг по обращению с ТКО. Реформирование сферы обращения с ТКО и выбор оптимального способа их утилизации являются сложной многофакторной задачей. Ее решение основывается на внешних ограничениях, важнейшими из которых в настоящее время являются не экологические, а финансовые факторы.</w:t>
            </w:r>
          </w:p>
          <w:p w:rsidR="009F7E7E" w:rsidRPr="00BA5160" w:rsidRDefault="009F7E7E">
            <w:pPr>
              <w:pStyle w:val="ConsPlusNormal"/>
            </w:pPr>
            <w:r w:rsidRPr="00BA5160">
              <w:t>С 1 января 2019 года Свердловская область перешла на новую систему управления сферой обращения с ТКО. Регион разделен на три административно-производственные зоны, в каждой из которых определены региональные операторы по обращению с ТКО. С каждым региональным оператором заключено соглашение об организации деятельности по обращению с ТКО.</w:t>
            </w:r>
          </w:p>
          <w:p w:rsidR="009F7E7E" w:rsidRPr="00BA5160" w:rsidRDefault="009F7E7E">
            <w:pPr>
              <w:pStyle w:val="ConsPlusNormal"/>
            </w:pPr>
            <w:r w:rsidRPr="00BA5160">
              <w:lastRenderedPageBreak/>
              <w:t>По состоянию на 1 января 2022 года деятельность на рынке осуществляли 143 организации, доля частных организаций, осуществляющих деятельность в сфере обращения с ТКО, составляет 81,5% (по состоянию на 1 января 2021 года - 81,2%).</w:t>
            </w:r>
          </w:p>
          <w:p w:rsidR="009F7E7E" w:rsidRPr="00BA5160" w:rsidRDefault="009F7E7E">
            <w:pPr>
              <w:pStyle w:val="ConsPlusNormal"/>
            </w:pPr>
            <w:r w:rsidRPr="00BA5160">
              <w:t>После перехода на новую систему работы по управлению сферой обращения с ТКО цены на услуги по сбору и транспортированию ТКО для регионального оператора формируются по результатам торгов.</w:t>
            </w:r>
          </w:p>
          <w:p w:rsidR="009F7E7E" w:rsidRPr="00BA5160" w:rsidRDefault="009F7E7E">
            <w:pPr>
              <w:pStyle w:val="ConsPlusNormal"/>
            </w:pPr>
            <w:r w:rsidRPr="00BA5160">
              <w:t>Анализ результатов мониторинга состояния и развития конкуренции. На рынке услуг по сбору и транспортированию ТКО умеренная конкуренция отмечается 56% респондентов, 30% респондентов отмечают высокую конкуренцию на рынке. Наблюдается недостаточное количество организаций на рынке, а также невысокий уровень удовлетворенности качеством товаров и услуг на рынке и стоимостью (40% респондентов не удовлетворены стоимостью и 39% - качеством).</w:t>
            </w:r>
          </w:p>
          <w:p w:rsidR="009F7E7E" w:rsidRPr="00BA5160" w:rsidRDefault="009F7E7E">
            <w:pPr>
              <w:pStyle w:val="ConsPlusNormal"/>
            </w:pPr>
            <w:r w:rsidRPr="00BA5160">
              <w:t>Проблемные вопросы. 1. Недостаточное количество существующей инфраструктуры для обработки и размещения ТКО в соответствии с нормами законодательства Российской Федерации и законодательства Свердловской области.</w:t>
            </w:r>
          </w:p>
          <w:p w:rsidR="009F7E7E" w:rsidRPr="00BA5160" w:rsidRDefault="009F7E7E">
            <w:pPr>
              <w:pStyle w:val="ConsPlusNormal"/>
            </w:pPr>
            <w:r w:rsidRPr="00BA5160">
              <w:t>2. Наличие административных барьеров при получении лицензии на транспортирование ТКО.</w:t>
            </w:r>
          </w:p>
          <w:p w:rsidR="009F7E7E" w:rsidRPr="00BA5160" w:rsidRDefault="009F7E7E">
            <w:pPr>
              <w:pStyle w:val="ConsPlusNormal"/>
            </w:pPr>
            <w:r w:rsidRPr="00BA5160">
              <w:t>3. Необходимость значительного объема инвестиций для создания предприятия по вывозу, переработке и захоронению ТКО.</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Методы решения. 1. Оказание мер государственной поддержки инвестиционных проектов в сфере обращения с ТКО.</w:t>
            </w:r>
          </w:p>
          <w:p w:rsidR="009F7E7E" w:rsidRPr="00BA5160" w:rsidRDefault="009F7E7E">
            <w:pPr>
              <w:pStyle w:val="ConsPlusNormal"/>
            </w:pPr>
            <w:r w:rsidRPr="00BA5160">
              <w:t xml:space="preserve">2. Создание эффективных механизмов управления в отрасли обращения с ТКО, а именно реализация комплекса мер, направленных на формирование необходимой информационно-технической базы для решения проблем, связанных с обращением ТКО, на стимулирование строительства объектов, предназначенных для обработки, утилизации, обезвреживания, захоронения ТКО, и </w:t>
            </w:r>
            <w:proofErr w:type="spellStart"/>
            <w:r w:rsidRPr="00BA5160">
              <w:t>софинансирование</w:t>
            </w:r>
            <w:proofErr w:type="spellEnd"/>
            <w:r w:rsidRPr="00BA5160">
              <w:t xml:space="preserve"> строительства объектов по сбору, транспортированию, обработке и утилизации ТКО.</w:t>
            </w:r>
          </w:p>
          <w:p w:rsidR="009F7E7E" w:rsidRPr="00BA5160" w:rsidRDefault="009F7E7E">
            <w:pPr>
              <w:pStyle w:val="ConsPlusNormal"/>
            </w:pPr>
            <w:r w:rsidRPr="00BA5160">
              <w:t>3. Подбор и подготовка свободных земельных участков в целях реализации инвестиционных проектов в отрасли обращения с ТКО.</w:t>
            </w:r>
          </w:p>
          <w:p w:rsidR="009F7E7E" w:rsidRPr="00BA5160" w:rsidRDefault="009F7E7E">
            <w:pPr>
              <w:pStyle w:val="ConsPlusNormal"/>
            </w:pPr>
            <w:r w:rsidRPr="00BA5160">
              <w:t>4. Снижение административных барьеров при получении лицензии на транспортирование ТКО</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107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108.</w:t>
            </w:r>
          </w:p>
        </w:tc>
        <w:tc>
          <w:tcPr>
            <w:tcW w:w="2948" w:type="dxa"/>
          </w:tcPr>
          <w:p w:rsidR="009F7E7E" w:rsidRPr="00BA5160" w:rsidRDefault="009F7E7E">
            <w:pPr>
              <w:pStyle w:val="ConsPlusNormal"/>
            </w:pPr>
            <w:r w:rsidRPr="00BA5160">
              <w:t>1. Согласование условий на проведение торгов на транспортирование ТКО</w:t>
            </w:r>
          </w:p>
        </w:tc>
        <w:tc>
          <w:tcPr>
            <w:tcW w:w="3005" w:type="dxa"/>
          </w:tcPr>
          <w:p w:rsidR="009F7E7E" w:rsidRPr="00BA5160" w:rsidRDefault="009F7E7E">
            <w:pPr>
              <w:pStyle w:val="ConsPlusNormal"/>
            </w:pPr>
            <w:r w:rsidRPr="00BA5160">
              <w:t>количество писем о согласовании условий на проведение торгов на транспортирование ТКО,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1077" w:type="dxa"/>
          </w:tcPr>
          <w:p w:rsidR="009F7E7E" w:rsidRPr="00BA5160" w:rsidRDefault="009F7E7E">
            <w:pPr>
              <w:pStyle w:val="ConsPlusNormal"/>
              <w:jc w:val="center"/>
            </w:pPr>
            <w:r w:rsidRPr="00BA5160">
              <w:t>1</w:t>
            </w:r>
          </w:p>
        </w:tc>
        <w:tc>
          <w:tcPr>
            <w:tcW w:w="2749"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 региональные операторы по обращению с ТКО (по согласованию)</w:t>
            </w:r>
          </w:p>
        </w:tc>
      </w:tr>
      <w:tr w:rsidR="00BA5160" w:rsidRPr="00BA5160">
        <w:tc>
          <w:tcPr>
            <w:tcW w:w="907" w:type="dxa"/>
          </w:tcPr>
          <w:p w:rsidR="009F7E7E" w:rsidRPr="00BA5160" w:rsidRDefault="009F7E7E">
            <w:pPr>
              <w:pStyle w:val="ConsPlusNormal"/>
              <w:jc w:val="center"/>
            </w:pPr>
            <w:r w:rsidRPr="00BA5160">
              <w:t>109.</w:t>
            </w:r>
          </w:p>
        </w:tc>
        <w:tc>
          <w:tcPr>
            <w:tcW w:w="2948" w:type="dxa"/>
          </w:tcPr>
          <w:p w:rsidR="009F7E7E" w:rsidRPr="00BA5160" w:rsidRDefault="009F7E7E">
            <w:pPr>
              <w:pStyle w:val="ConsPlusNormal"/>
            </w:pPr>
            <w:r w:rsidRPr="00BA5160">
              <w:t>2. Проведение конкурсных процедур при определении поставщиков услуги по транспортированию ТКО</w:t>
            </w:r>
          </w:p>
        </w:tc>
        <w:tc>
          <w:tcPr>
            <w:tcW w:w="3005" w:type="dxa"/>
          </w:tcPr>
          <w:p w:rsidR="009F7E7E" w:rsidRPr="00BA5160" w:rsidRDefault="009F7E7E">
            <w:pPr>
              <w:pStyle w:val="ConsPlusNormal"/>
            </w:pPr>
            <w:r w:rsidRPr="00BA5160">
              <w:t xml:space="preserve">количество публикаций о проведении конкурсных процедур при определении поставщиков услуги по </w:t>
            </w:r>
            <w:r w:rsidRPr="00BA5160">
              <w:lastRenderedPageBreak/>
              <w:t>транспортированию ТКО, единиц</w:t>
            </w:r>
          </w:p>
        </w:tc>
        <w:tc>
          <w:tcPr>
            <w:tcW w:w="964" w:type="dxa"/>
          </w:tcPr>
          <w:p w:rsidR="009F7E7E" w:rsidRPr="00BA5160" w:rsidRDefault="009F7E7E">
            <w:pPr>
              <w:pStyle w:val="ConsPlusNormal"/>
              <w:jc w:val="center"/>
            </w:pPr>
            <w:r w:rsidRPr="00BA5160">
              <w:lastRenderedPageBreak/>
              <w:t>1</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1077" w:type="dxa"/>
          </w:tcPr>
          <w:p w:rsidR="009F7E7E" w:rsidRPr="00BA5160" w:rsidRDefault="009F7E7E">
            <w:pPr>
              <w:pStyle w:val="ConsPlusNormal"/>
              <w:jc w:val="center"/>
            </w:pPr>
            <w:r w:rsidRPr="00BA5160">
              <w:t>1</w:t>
            </w:r>
          </w:p>
        </w:tc>
        <w:tc>
          <w:tcPr>
            <w:tcW w:w="2749"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110.</w:t>
            </w:r>
          </w:p>
        </w:tc>
        <w:tc>
          <w:tcPr>
            <w:tcW w:w="12671" w:type="dxa"/>
            <w:gridSpan w:val="7"/>
          </w:tcPr>
          <w:p w:rsidR="009F7E7E" w:rsidRPr="00BA5160" w:rsidRDefault="009F7E7E">
            <w:pPr>
              <w:pStyle w:val="ConsPlusNormal"/>
              <w:jc w:val="center"/>
              <w:outlineLvl w:val="2"/>
            </w:pPr>
            <w:r w:rsidRPr="00BA5160">
              <w:t>Рынок выполнения работ по благоустройству городской среды</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111.</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доля организаций частной формы собственности в сфере выполнения работ по благоустройству городской среды составляла 98% (в 2020 году - 91,6%, в 2019 году - 88%).</w:t>
            </w:r>
          </w:p>
          <w:p w:rsidR="009F7E7E" w:rsidRPr="00BA5160" w:rsidRDefault="009F7E7E">
            <w:pPr>
              <w:pStyle w:val="ConsPlusNormal"/>
            </w:pPr>
            <w:r w:rsidRPr="00BA5160">
              <w:t>В период 2017 - 2018 годов в Свердловской области реализовывался приоритетный региональный проект "Формирование комфортной городской среды на территории Свердловской области", в рамках которого было выполнено благоустройство более 270 дворовых и общественных территорий. Объем финансирования мероприятий по благоустройству составил 2,3 млрд. рублей, в том числе 1,2 млрд. рублей за счет средств федерального бюджета. С 2019 года мероприятия по благоустройству реализуются в рамках регионального проекта "Формирование комфортной городской среды на территории Свердловской области" федерального проекта "Формирование комфортной городской среды" национального проекта "Жилье и городская среда" (далее - региональный проект). К концу реализации регионального проекта планируется благоустроить более 430 дворовых и общественных территорий. Плановый объем финансирования регионального проекта до 2024 года составит 12,3 млрд. рублей, в том числе 10,8 млрд. рублей - за счет средств федерального бюджета. В рамках регионального проекта в 2021 году работы по благоустройству городской среды выполняли 65 организаций частной формы собственности (при плановом значении - 65 организаций). По итогам 2021 года, с учетом ранее реализованных мероприятий, в населенных пунктах Свердловской области обустроено 141 дворовая территория и 178 общественных пространств.</w:t>
            </w:r>
          </w:p>
          <w:p w:rsidR="009F7E7E" w:rsidRPr="00BA5160" w:rsidRDefault="009F7E7E">
            <w:pPr>
              <w:pStyle w:val="ConsPlusNormal"/>
            </w:pPr>
            <w:r w:rsidRPr="00BA5160">
              <w:t>Анализ результатов мониторинга состояния и развития конкуренции. Рынок выполнения работ по благоустройству городской среды характеризуется умеренной конкуренцией по мнению 30% респондентов, при этом 40% респондентов отмечают низкий уровень конкуренции на рынке. 37% респондентов выражают удовлетворенность уровнем цен, 39% респондентов не удовлетворены стоимостью. Кроме того, наблюдается низкий уровень удовлетворенности потребителей качеством услуг на рынке.</w:t>
            </w:r>
          </w:p>
          <w:p w:rsidR="009F7E7E" w:rsidRPr="00BA5160" w:rsidRDefault="009F7E7E">
            <w:pPr>
              <w:pStyle w:val="ConsPlusNormal"/>
            </w:pPr>
            <w:r w:rsidRPr="00BA5160">
              <w:t>Проблемные вопросы. 1. Низкая инвестиционная привлекательность сферы благоустройства городской среды.</w:t>
            </w:r>
          </w:p>
          <w:p w:rsidR="009F7E7E" w:rsidRPr="00BA5160" w:rsidRDefault="009F7E7E">
            <w:pPr>
              <w:pStyle w:val="ConsPlusNormal"/>
            </w:pPr>
            <w:r w:rsidRPr="00BA5160">
              <w:t>2. Повышенные требования к оперативности выполнения работ по благоустройству городской среды (сезонность).</w:t>
            </w:r>
          </w:p>
          <w:p w:rsidR="009F7E7E" w:rsidRPr="00BA5160" w:rsidRDefault="009F7E7E">
            <w:pPr>
              <w:pStyle w:val="ConsPlusNormal"/>
            </w:pPr>
            <w:r w:rsidRPr="00BA5160">
              <w:t>3. Недостаточно высокий уровень квалификации работников подрядных организаций, выполняющих работы по благоустройству городской среды, в связи с кризисными явлениями на строительном рынке.</w:t>
            </w:r>
          </w:p>
          <w:p w:rsidR="009F7E7E" w:rsidRPr="00BA5160" w:rsidRDefault="009F7E7E">
            <w:pPr>
              <w:pStyle w:val="ConsPlusNormal"/>
            </w:pPr>
            <w:r w:rsidRPr="00BA5160">
              <w:t>Методы решения. 1. Применение конкурентных способов при размещении государственных заказов на выполнение работ по благоустройству городской среды.</w:t>
            </w:r>
          </w:p>
          <w:p w:rsidR="009F7E7E" w:rsidRPr="00BA5160" w:rsidRDefault="009F7E7E">
            <w:pPr>
              <w:pStyle w:val="ConsPlusNormal"/>
            </w:pPr>
            <w:r w:rsidRPr="00BA5160">
              <w:t>2. Обеспечение равноправного доступа к закупкам для всех участников рынка.</w:t>
            </w:r>
          </w:p>
          <w:p w:rsidR="009F7E7E" w:rsidRPr="00BA5160" w:rsidRDefault="009F7E7E">
            <w:pPr>
              <w:pStyle w:val="ConsPlusNormal"/>
            </w:pPr>
            <w:r w:rsidRPr="00BA5160">
              <w:t>3. Повышение информированности бизнеса о рынке выполнения работ по благоустройству городской среды</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111 в ред. Распоряжения Губернатора Свердловской области от 30.05.2022 N 111-РГ)</w:t>
            </w:r>
          </w:p>
        </w:tc>
      </w:tr>
      <w:tr w:rsidR="00BA5160" w:rsidRPr="00BA5160">
        <w:tc>
          <w:tcPr>
            <w:tcW w:w="907" w:type="dxa"/>
            <w:vMerge w:val="restart"/>
          </w:tcPr>
          <w:p w:rsidR="009F7E7E" w:rsidRPr="00BA5160" w:rsidRDefault="009F7E7E">
            <w:pPr>
              <w:pStyle w:val="ConsPlusNormal"/>
              <w:jc w:val="center"/>
            </w:pPr>
            <w:r w:rsidRPr="00BA5160">
              <w:lastRenderedPageBreak/>
              <w:t>112.</w:t>
            </w:r>
          </w:p>
        </w:tc>
        <w:tc>
          <w:tcPr>
            <w:tcW w:w="2948" w:type="dxa"/>
          </w:tcPr>
          <w:p w:rsidR="009F7E7E" w:rsidRPr="00BA5160" w:rsidRDefault="009F7E7E">
            <w:pPr>
              <w:pStyle w:val="ConsPlusNormal"/>
            </w:pPr>
            <w:r w:rsidRPr="00BA5160">
              <w:t>1. Мониторинг муниципальных образований - участников регионального проекта "Формирование комфортной городской среды" по заключению муниципальных контрактов (договоров) по выбору подрядчиков на выполнение работ по благоустройству городской среды</w:t>
            </w:r>
          </w:p>
        </w:tc>
        <w:tc>
          <w:tcPr>
            <w:tcW w:w="3005" w:type="dxa"/>
          </w:tcPr>
          <w:p w:rsidR="009F7E7E" w:rsidRPr="00BA5160" w:rsidRDefault="009F7E7E">
            <w:pPr>
              <w:pStyle w:val="ConsPlusNormal"/>
            </w:pPr>
            <w:r w:rsidRPr="00BA5160">
              <w:t>число организаций частной формы собственности, выполняющих работы по благоустройству городской среды в рамках регионального проекта "Формирование комфортной городской среды", единиц</w:t>
            </w:r>
          </w:p>
        </w:tc>
        <w:tc>
          <w:tcPr>
            <w:tcW w:w="964" w:type="dxa"/>
          </w:tcPr>
          <w:p w:rsidR="009F7E7E" w:rsidRPr="00BA5160" w:rsidRDefault="009F7E7E">
            <w:pPr>
              <w:pStyle w:val="ConsPlusNormal"/>
              <w:jc w:val="center"/>
            </w:pPr>
            <w:r w:rsidRPr="00BA5160">
              <w:t>50</w:t>
            </w:r>
          </w:p>
        </w:tc>
        <w:tc>
          <w:tcPr>
            <w:tcW w:w="964" w:type="dxa"/>
          </w:tcPr>
          <w:p w:rsidR="009F7E7E" w:rsidRPr="00BA5160" w:rsidRDefault="009F7E7E">
            <w:pPr>
              <w:pStyle w:val="ConsPlusNormal"/>
              <w:jc w:val="center"/>
            </w:pPr>
            <w:r w:rsidRPr="00BA5160">
              <w:t>50</w:t>
            </w:r>
          </w:p>
        </w:tc>
        <w:tc>
          <w:tcPr>
            <w:tcW w:w="964" w:type="dxa"/>
          </w:tcPr>
          <w:p w:rsidR="009F7E7E" w:rsidRPr="00BA5160" w:rsidRDefault="009F7E7E">
            <w:pPr>
              <w:pStyle w:val="ConsPlusNormal"/>
              <w:jc w:val="center"/>
            </w:pPr>
            <w:r w:rsidRPr="00BA5160">
              <w:t>50</w:t>
            </w:r>
          </w:p>
        </w:tc>
        <w:tc>
          <w:tcPr>
            <w:tcW w:w="1077" w:type="dxa"/>
          </w:tcPr>
          <w:p w:rsidR="009F7E7E" w:rsidRPr="00BA5160" w:rsidRDefault="009F7E7E">
            <w:pPr>
              <w:pStyle w:val="ConsPlusNormal"/>
              <w:jc w:val="center"/>
            </w:pPr>
            <w:r w:rsidRPr="00BA5160">
              <w:t>-</w:t>
            </w:r>
          </w:p>
        </w:tc>
        <w:tc>
          <w:tcPr>
            <w:tcW w:w="2749"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vMerge/>
          </w:tcPr>
          <w:p w:rsidR="009F7E7E" w:rsidRPr="00BA5160" w:rsidRDefault="009F7E7E">
            <w:pPr>
              <w:pStyle w:val="ConsPlusNormal"/>
            </w:pPr>
          </w:p>
        </w:tc>
        <w:tc>
          <w:tcPr>
            <w:tcW w:w="2948" w:type="dxa"/>
          </w:tcPr>
          <w:p w:rsidR="009F7E7E" w:rsidRPr="00BA5160" w:rsidRDefault="009F7E7E">
            <w:pPr>
              <w:pStyle w:val="ConsPlusNormal"/>
            </w:pPr>
            <w:r w:rsidRPr="00BA5160">
              <w:t>2. Предоставление субсидий бюджетам муниципальных образований на благоустройство общественных и дворовых территорий</w:t>
            </w:r>
          </w:p>
        </w:tc>
        <w:tc>
          <w:tcPr>
            <w:tcW w:w="3005" w:type="dxa"/>
          </w:tcPr>
          <w:p w:rsidR="009F7E7E" w:rsidRPr="00BA5160" w:rsidRDefault="009F7E7E">
            <w:pPr>
              <w:pStyle w:val="ConsPlusNormal"/>
            </w:pPr>
            <w:r w:rsidRPr="00BA5160">
              <w:t>количество благоустроенных общественных территорий начиная с 2019 года (нарастающим итогом), единиц</w:t>
            </w:r>
          </w:p>
        </w:tc>
        <w:tc>
          <w:tcPr>
            <w:tcW w:w="964" w:type="dxa"/>
          </w:tcPr>
          <w:p w:rsidR="009F7E7E" w:rsidRPr="00BA5160" w:rsidRDefault="009F7E7E">
            <w:pPr>
              <w:pStyle w:val="ConsPlusNormal"/>
              <w:jc w:val="center"/>
            </w:pPr>
            <w:r w:rsidRPr="00BA5160">
              <w:t>222</w:t>
            </w:r>
          </w:p>
        </w:tc>
        <w:tc>
          <w:tcPr>
            <w:tcW w:w="964" w:type="dxa"/>
          </w:tcPr>
          <w:p w:rsidR="009F7E7E" w:rsidRPr="00BA5160" w:rsidRDefault="009F7E7E">
            <w:pPr>
              <w:pStyle w:val="ConsPlusNormal"/>
              <w:jc w:val="center"/>
            </w:pPr>
            <w:r w:rsidRPr="00BA5160">
              <w:t>267</w:t>
            </w:r>
          </w:p>
        </w:tc>
        <w:tc>
          <w:tcPr>
            <w:tcW w:w="964" w:type="dxa"/>
          </w:tcPr>
          <w:p w:rsidR="009F7E7E" w:rsidRPr="00BA5160" w:rsidRDefault="009F7E7E">
            <w:pPr>
              <w:pStyle w:val="ConsPlusNormal"/>
              <w:jc w:val="center"/>
            </w:pPr>
            <w:r w:rsidRPr="00BA5160">
              <w:t>335</w:t>
            </w:r>
          </w:p>
        </w:tc>
        <w:tc>
          <w:tcPr>
            <w:tcW w:w="1077" w:type="dxa"/>
          </w:tcPr>
          <w:p w:rsidR="009F7E7E" w:rsidRPr="00BA5160" w:rsidRDefault="009F7E7E">
            <w:pPr>
              <w:pStyle w:val="ConsPlusNormal"/>
              <w:jc w:val="center"/>
            </w:pPr>
            <w:r w:rsidRPr="00BA5160">
              <w:t>335</w:t>
            </w:r>
          </w:p>
        </w:tc>
        <w:tc>
          <w:tcPr>
            <w:tcW w:w="2749"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113.</w:t>
            </w:r>
          </w:p>
        </w:tc>
        <w:tc>
          <w:tcPr>
            <w:tcW w:w="12671" w:type="dxa"/>
            <w:gridSpan w:val="7"/>
          </w:tcPr>
          <w:p w:rsidR="009F7E7E" w:rsidRPr="00BA5160" w:rsidRDefault="009F7E7E">
            <w:pPr>
              <w:pStyle w:val="ConsPlusNormal"/>
              <w:jc w:val="center"/>
              <w:outlineLvl w:val="2"/>
            </w:pPr>
            <w:r w:rsidRPr="00BA5160">
              <w:t>Рынок выполнения работ по содержанию и текущему ремонту общего имущества собственников помещений в многоквартирном доме</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114.</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деятельность по управлению многоквартирными домами на территории Свердловской области осуществляли 597 управляющих организаций, из которых 48 организаций с государственным и муниципальным участием и 549 организаций частной формы собственности.</w:t>
            </w:r>
          </w:p>
          <w:p w:rsidR="009F7E7E" w:rsidRPr="00BA5160" w:rsidRDefault="009F7E7E">
            <w:pPr>
              <w:pStyle w:val="ConsPlusNormal"/>
            </w:pPr>
            <w:r w:rsidRPr="00BA5160">
              <w:t>Наиболее благоприятные тенденции развития конкурентных отношений между организациями различных организационно-правовых форм в сфере предоставления услуг по управлению многоквартирными домами, капитального и текущего ремонта жилищного фонда сложились в крупных населенных пунктах. В сельских территориях конкуренция развита в меньшей степени.</w:t>
            </w:r>
          </w:p>
          <w:p w:rsidR="009F7E7E" w:rsidRPr="00BA5160" w:rsidRDefault="009F7E7E">
            <w:pPr>
              <w:pStyle w:val="ConsPlusNormal"/>
            </w:pPr>
            <w:r w:rsidRPr="00BA5160">
              <w:t xml:space="preserve">В целях повышения прозрачности информации о деятельности организаций в сфере жилищно-коммунального хозяйства для потребителей, инвесторов и контролирующих органов, а также содействия развитию конкуренции создана государственная информационная система жилищно-коммунального хозяйства (далее - ГИС ЖКХ), посредством которой обеспечен свободный доступ к информации о жилищном фонде, стоимости и перечне услуг по управлению общим имуществом в многоквартирных домах, работах по содержанию и ремонту общего имущества в многоквартирных домах, предоставлении коммунальных услуг и поставках ресурсов, необходимых для предоставления коммунальных услуг, размере платы за жилое помещение и коммунальные </w:t>
            </w:r>
            <w:r w:rsidRPr="00BA5160">
              <w:lastRenderedPageBreak/>
              <w:t>услуги, задолженности по указанной плате, об объектах коммунальной и инженерной инфраструктур, иной информации, связанной с жилищно-коммунальным хозяйством, а также обеспечивающей направление жалоб и обращений в органы государственной власти.</w:t>
            </w:r>
          </w:p>
          <w:p w:rsidR="009F7E7E" w:rsidRPr="00BA5160" w:rsidRDefault="009F7E7E">
            <w:pPr>
              <w:pStyle w:val="ConsPlusNormal"/>
            </w:pPr>
            <w:r w:rsidRPr="00BA5160">
              <w:t>Департамент государственного жилищного и строительного надзора Свердловской области как лицензирующий орган размещает в ГИС ЖКХ реестр лицензий Свердловской области, содержащий сведения о многоквартирных домах, деятельность по управлению которыми осуществляет лицензиат.</w:t>
            </w:r>
          </w:p>
          <w:p w:rsidR="009F7E7E" w:rsidRPr="00BA5160" w:rsidRDefault="009F7E7E">
            <w:pPr>
              <w:pStyle w:val="ConsPlusNormal"/>
            </w:pPr>
            <w:r w:rsidRPr="00BA5160">
              <w:t>Анализ результатов мониторинга состояния и развития конкуренции. Рынок выполнения работ по содержанию и текущему ремонту общего имущества собственников помещений в многоквартирном доме характеризуется высокой конкуренцией. При оценке удовлетворенности качеством и стоимостью товаров и услуг на рынке 24% от общего числа потребителей удовлетворены стоимостью и 22% - качеством, при этом 49% - не удовлетворены уровнем цен на рынке и 22% - не удовлетворены качеством.</w:t>
            </w:r>
          </w:p>
          <w:p w:rsidR="009F7E7E" w:rsidRPr="00BA5160" w:rsidRDefault="009F7E7E">
            <w:pPr>
              <w:pStyle w:val="ConsPlusNormal"/>
            </w:pPr>
            <w:r w:rsidRPr="00BA5160">
              <w:t>Проблемные вопросы. 1. Низкое качество оказываемых услуг в сфере управления многоквартирными домами (по мнению граждан).</w:t>
            </w:r>
          </w:p>
          <w:p w:rsidR="009F7E7E" w:rsidRPr="00BA5160" w:rsidRDefault="009F7E7E">
            <w:pPr>
              <w:pStyle w:val="ConsPlusNormal"/>
            </w:pPr>
            <w:r w:rsidRPr="00BA5160">
              <w:t>2. Слабая материально-техническая база и недостаточный уровень квалификации персонала.</w:t>
            </w:r>
          </w:p>
          <w:p w:rsidR="009F7E7E" w:rsidRPr="00BA5160" w:rsidRDefault="009F7E7E">
            <w:pPr>
              <w:pStyle w:val="ConsPlusNormal"/>
            </w:pPr>
            <w:r w:rsidRPr="00BA5160">
              <w:t>3. Отсутствие единых стандартов управления многоквартирными домами с учетом мнения собственников.</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Методы решения. 1. Повышение качества оказания жилищно-коммунальных услуг.</w:t>
            </w:r>
          </w:p>
          <w:p w:rsidR="009F7E7E" w:rsidRPr="00BA5160" w:rsidRDefault="009F7E7E">
            <w:pPr>
              <w:pStyle w:val="ConsPlusNormal"/>
            </w:pPr>
            <w:r w:rsidRPr="00BA5160">
              <w:t>2. Развитие электронных форм и площадок своевременного информирования управляющих компаний о возникших проблемах.</w:t>
            </w:r>
          </w:p>
          <w:p w:rsidR="009F7E7E" w:rsidRPr="00BA5160" w:rsidRDefault="009F7E7E">
            <w:pPr>
              <w:pStyle w:val="ConsPlusNormal"/>
            </w:pPr>
            <w:r w:rsidRPr="00BA5160">
              <w:t>3. Создание благоприятных условий для роста количества лицензированных организаций, способных предлагать услуги на рынке предоставления услуг по управлению многоквартирным домом</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114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115.</w:t>
            </w:r>
          </w:p>
        </w:tc>
        <w:tc>
          <w:tcPr>
            <w:tcW w:w="2948" w:type="dxa"/>
          </w:tcPr>
          <w:p w:rsidR="009F7E7E" w:rsidRPr="00BA5160" w:rsidRDefault="009F7E7E">
            <w:pPr>
              <w:pStyle w:val="ConsPlusNormal"/>
            </w:pPr>
            <w:r w:rsidRPr="00BA5160">
              <w:t>1. Ведение реестра управляющих организаций, осуществляющих управление многоквартирными домами, в ГИС ЖКХ</w:t>
            </w:r>
          </w:p>
        </w:tc>
        <w:tc>
          <w:tcPr>
            <w:tcW w:w="3005" w:type="dxa"/>
          </w:tcPr>
          <w:p w:rsidR="009F7E7E" w:rsidRPr="00BA5160" w:rsidRDefault="009F7E7E">
            <w:pPr>
              <w:pStyle w:val="ConsPlusNormal"/>
            </w:pPr>
            <w:r w:rsidRPr="00BA5160">
              <w:t>наличие в ГИС ЖКХ актуального реестра управляющих организаций, осуществляющих управление многоквартирными домами,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Департамент государственного жилищного и строительного надзора Свердловской области</w:t>
            </w:r>
          </w:p>
        </w:tc>
      </w:tr>
      <w:tr w:rsidR="00BA5160" w:rsidRPr="00BA5160">
        <w:tc>
          <w:tcPr>
            <w:tcW w:w="907" w:type="dxa"/>
          </w:tcPr>
          <w:p w:rsidR="009F7E7E" w:rsidRPr="00BA5160" w:rsidRDefault="009F7E7E">
            <w:pPr>
              <w:pStyle w:val="ConsPlusNormal"/>
              <w:jc w:val="center"/>
            </w:pPr>
            <w:r w:rsidRPr="00BA5160">
              <w:t>116.</w:t>
            </w:r>
          </w:p>
        </w:tc>
        <w:tc>
          <w:tcPr>
            <w:tcW w:w="2948" w:type="dxa"/>
          </w:tcPr>
          <w:p w:rsidR="009F7E7E" w:rsidRPr="00BA5160" w:rsidRDefault="009F7E7E">
            <w:pPr>
              <w:pStyle w:val="ConsPlusNormal"/>
            </w:pPr>
            <w:r w:rsidRPr="00BA5160">
              <w:t xml:space="preserve">2. Размещение на официальном сайте Департамента государственного жилищного и строительного надзора </w:t>
            </w:r>
            <w:r w:rsidRPr="00BA5160">
              <w:lastRenderedPageBreak/>
              <w:t>Свердловской области в сети "Интернет" информации о сдаче многоквартирных домов в эксплуатацию для обеспечения возможности участия в конкурсах по отбору управляющих организаций для управления такими домами большего количества управляющих организаций частной формы собственности</w:t>
            </w:r>
          </w:p>
        </w:tc>
        <w:tc>
          <w:tcPr>
            <w:tcW w:w="3005" w:type="dxa"/>
          </w:tcPr>
          <w:p w:rsidR="009F7E7E" w:rsidRPr="00BA5160" w:rsidRDefault="009F7E7E">
            <w:pPr>
              <w:pStyle w:val="ConsPlusNormal"/>
            </w:pPr>
            <w:r w:rsidRPr="00BA5160">
              <w:lastRenderedPageBreak/>
              <w:t xml:space="preserve">наличие на официальном сайте Департамента государственного жилищного и строительного надзора Свердловской области в сети </w:t>
            </w:r>
            <w:r w:rsidRPr="00BA5160">
              <w:lastRenderedPageBreak/>
              <w:t>"Интернет" информации о сдаче многоквартирных домов в эксплуатацию и находящихся в стадии завершения строительства, процентов</w:t>
            </w:r>
          </w:p>
        </w:tc>
        <w:tc>
          <w:tcPr>
            <w:tcW w:w="964" w:type="dxa"/>
          </w:tcPr>
          <w:p w:rsidR="009F7E7E" w:rsidRPr="00BA5160" w:rsidRDefault="009F7E7E">
            <w:pPr>
              <w:pStyle w:val="ConsPlusNormal"/>
              <w:jc w:val="center"/>
            </w:pPr>
            <w:r w:rsidRPr="00BA5160">
              <w:lastRenderedPageBreak/>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Департамент государственного жилищного и строительного надзора Свердловской области</w:t>
            </w:r>
          </w:p>
        </w:tc>
      </w:tr>
      <w:tr w:rsidR="00BA5160" w:rsidRPr="00BA5160">
        <w:tc>
          <w:tcPr>
            <w:tcW w:w="907" w:type="dxa"/>
          </w:tcPr>
          <w:p w:rsidR="009F7E7E" w:rsidRPr="00BA5160" w:rsidRDefault="009F7E7E">
            <w:pPr>
              <w:pStyle w:val="ConsPlusNormal"/>
              <w:jc w:val="center"/>
            </w:pPr>
            <w:r w:rsidRPr="00BA5160">
              <w:t>117.</w:t>
            </w:r>
          </w:p>
        </w:tc>
        <w:tc>
          <w:tcPr>
            <w:tcW w:w="12671" w:type="dxa"/>
            <w:gridSpan w:val="7"/>
          </w:tcPr>
          <w:p w:rsidR="009F7E7E" w:rsidRPr="00BA5160" w:rsidRDefault="009F7E7E">
            <w:pPr>
              <w:pStyle w:val="ConsPlusNormal"/>
              <w:jc w:val="center"/>
              <w:outlineLvl w:val="2"/>
            </w:pPr>
            <w:r w:rsidRPr="00BA5160">
              <w:t>Рынок поставки сжиженного газа в баллонах</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118.</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на территории Свердловской области поставку газа в баллонах осуществляли 5 организаций, 2 из которых с долей участия Свердловской области и Российской Федерации. Доля организаций частной формы собственности на рынке составила 60% (значение показателя сохранилось на уровне прошлого года).</w:t>
            </w:r>
          </w:p>
          <w:p w:rsidR="009F7E7E" w:rsidRPr="00BA5160" w:rsidRDefault="009F7E7E">
            <w:pPr>
              <w:pStyle w:val="ConsPlusNormal"/>
            </w:pPr>
            <w:r w:rsidRPr="00BA5160">
              <w:t>В Свердловской области газ, поставляемый в баллонах, используют в целях удовлетворения коммунально-бытовых нужд более чем 48 тыс. домохозяйств. Средний объем потребления баллонного газа составляет около 500 тонн в год. По состоянию на 1 января 2022 года 381 населенный пункт Свердловской области имели доступ к сетевому газоснабжению, из них 69 городских населенных пунктов (94,5% от общего количества городских населенных пунктов) и 312 сельских населенных пунктов (17,2% от общего количества сельских населенных пунктов). Уровень газификации домовладений в Свердловской области составляет 70,3%.</w:t>
            </w:r>
          </w:p>
          <w:p w:rsidR="009F7E7E" w:rsidRPr="00BA5160" w:rsidRDefault="009F7E7E">
            <w:pPr>
              <w:pStyle w:val="ConsPlusNormal"/>
            </w:pPr>
            <w:r w:rsidRPr="00BA5160">
              <w:t>Анализ результатов мониторинга состояния и развития конкуренции. На рынке поставок сжиженного газа в баллонах 50% респондентов отметили умеренную конкуренцию и 50% респондентов - слабую конкуренцию, также наблюдается невысокая удовлетворенность возможностью выбора. При оценке удовлетворенности качеством и стоимостью товаров и услуг на рынке 18% от общего числа респондентов удовлетворены стоимостью и 36% - качеством, при этом 19% - не удовлетворены уровнем цен на рынке и 36% - не удовлетворены качеством.</w:t>
            </w:r>
          </w:p>
          <w:p w:rsidR="009F7E7E" w:rsidRPr="00BA5160" w:rsidRDefault="009F7E7E">
            <w:pPr>
              <w:pStyle w:val="ConsPlusNormal"/>
            </w:pPr>
            <w:r w:rsidRPr="00BA5160">
              <w:t>Проблемные вопросы. 1. Высокая стоимость доставки баллонов до потребителя ввиду роста стоимости нефтепродуктов.</w:t>
            </w:r>
          </w:p>
          <w:p w:rsidR="009F7E7E" w:rsidRPr="00BA5160" w:rsidRDefault="009F7E7E">
            <w:pPr>
              <w:pStyle w:val="ConsPlusNormal"/>
            </w:pPr>
            <w:r w:rsidRPr="00BA5160">
              <w:t>2. Высокая степень износа основных средств.</w:t>
            </w:r>
          </w:p>
          <w:p w:rsidR="009F7E7E" w:rsidRPr="00BA5160" w:rsidRDefault="009F7E7E">
            <w:pPr>
              <w:pStyle w:val="ConsPlusNormal"/>
            </w:pPr>
            <w:r w:rsidRPr="00BA5160">
              <w:t>3. Потребность в капитальных вложениях для обновления основных средств.</w:t>
            </w:r>
          </w:p>
          <w:p w:rsidR="009F7E7E" w:rsidRPr="00BA5160" w:rsidRDefault="009F7E7E">
            <w:pPr>
              <w:pStyle w:val="ConsPlusNormal"/>
            </w:pPr>
            <w:r w:rsidRPr="00BA5160">
              <w:t>Методы решения. 1. Оптимизация затрат газоснабжающих организаций, связанных с доставкой газа, в части перевода транспорта на альтернативные виды топлива.</w:t>
            </w:r>
          </w:p>
          <w:p w:rsidR="009F7E7E" w:rsidRPr="00BA5160" w:rsidRDefault="009F7E7E">
            <w:pPr>
              <w:pStyle w:val="ConsPlusNormal"/>
            </w:pPr>
            <w:r w:rsidRPr="00BA5160">
              <w:lastRenderedPageBreak/>
              <w:t>2. Финансирование обновления основных средств газоснабжающих организаций за счет валовой выручки или чистой прибыли таких организаций</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118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119.</w:t>
            </w:r>
          </w:p>
        </w:tc>
        <w:tc>
          <w:tcPr>
            <w:tcW w:w="2948" w:type="dxa"/>
          </w:tcPr>
          <w:p w:rsidR="009F7E7E" w:rsidRPr="00BA5160" w:rsidRDefault="009F7E7E">
            <w:pPr>
              <w:pStyle w:val="ConsPlusNormal"/>
            </w:pPr>
            <w:r w:rsidRPr="00BA5160">
              <w:t>1. Организация сбора информации о потребности в газе, поставляемом в баллонах</w:t>
            </w:r>
          </w:p>
        </w:tc>
        <w:tc>
          <w:tcPr>
            <w:tcW w:w="3005" w:type="dxa"/>
          </w:tcPr>
          <w:p w:rsidR="009F7E7E" w:rsidRPr="00BA5160" w:rsidRDefault="009F7E7E">
            <w:pPr>
              <w:pStyle w:val="ConsPlusNormal"/>
            </w:pPr>
            <w:r w:rsidRPr="00BA5160">
              <w:t>наличие сведений об объеме потребления газа, поставляемого в баллонах,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120.</w:t>
            </w:r>
          </w:p>
        </w:tc>
        <w:tc>
          <w:tcPr>
            <w:tcW w:w="2948" w:type="dxa"/>
          </w:tcPr>
          <w:p w:rsidR="009F7E7E" w:rsidRPr="00BA5160" w:rsidRDefault="009F7E7E">
            <w:pPr>
              <w:pStyle w:val="ConsPlusNormal"/>
            </w:pPr>
            <w:r w:rsidRPr="00BA5160">
              <w:t>2. Проведение анализа объема потребления сжиженного газа населением Свердловской области и реализации сжиженного газа населению газораспределительной организацией, уполномоченной на поставку сжиженного газа</w:t>
            </w:r>
          </w:p>
        </w:tc>
        <w:tc>
          <w:tcPr>
            <w:tcW w:w="3005" w:type="dxa"/>
          </w:tcPr>
          <w:p w:rsidR="009F7E7E" w:rsidRPr="00BA5160" w:rsidRDefault="009F7E7E">
            <w:pPr>
              <w:pStyle w:val="ConsPlusNormal"/>
            </w:pPr>
            <w:r w:rsidRPr="00BA5160">
              <w:t>наличие на официальном сайте Министерства энергетики и жилищно-коммунального хозяйства Свердловской области в сети "Интернет" данных о потреблении населением Свердловской области сжиженного газа и объеме реализации (продажи) газораспределительной организацией сжиженного газа населению для бытовых нужд,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121.</w:t>
            </w:r>
          </w:p>
        </w:tc>
        <w:tc>
          <w:tcPr>
            <w:tcW w:w="12671" w:type="dxa"/>
            <w:gridSpan w:val="7"/>
          </w:tcPr>
          <w:p w:rsidR="009F7E7E" w:rsidRPr="00BA5160" w:rsidRDefault="009F7E7E">
            <w:pPr>
              <w:pStyle w:val="ConsPlusNormal"/>
              <w:jc w:val="center"/>
              <w:outlineLvl w:val="2"/>
            </w:pPr>
            <w:r w:rsidRPr="00BA5160">
              <w:t xml:space="preserve">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rsidRPr="00BA5160">
              <w:t>когенерации</w:t>
            </w:r>
            <w:proofErr w:type="spellEnd"/>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122.</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Свердловская энергосистема является одной из крупнейших энергосистем Единой Энергетической системы Российской Федерации, входит в Объединенную энергосистему Урала и граничит с Пермской, Челябинской, Курганской, Тюменской, Башкирской энергосистемами. По состоянию на 1 января 2022 года суммарная установленная мощность электростанций на территории Свердловской области составила более 10,6 ГВт.</w:t>
            </w:r>
          </w:p>
          <w:p w:rsidR="009F7E7E" w:rsidRPr="00BA5160" w:rsidRDefault="009F7E7E">
            <w:pPr>
              <w:pStyle w:val="ConsPlusNormal"/>
            </w:pPr>
            <w:r w:rsidRPr="00BA5160">
              <w:t xml:space="preserve">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rsidRPr="00BA5160">
              <w:t>когенерации</w:t>
            </w:r>
            <w:proofErr w:type="spellEnd"/>
            <w:r w:rsidRPr="00BA5160">
              <w:t xml:space="preserve"> составляет 100%.</w:t>
            </w:r>
          </w:p>
          <w:p w:rsidR="009F7E7E" w:rsidRPr="00BA5160" w:rsidRDefault="009F7E7E">
            <w:pPr>
              <w:pStyle w:val="ConsPlusNormal"/>
            </w:pPr>
            <w:r w:rsidRPr="00BA5160">
              <w:lastRenderedPageBreak/>
              <w:t>На территории энергосистемы Свердловской области действуют электростанции, принадлежащие следующим компаниям: акционерное общество "Российский концерн по производству электрической и тепловой энергии на атомных станциях", акционерное общество "</w:t>
            </w:r>
            <w:proofErr w:type="spellStart"/>
            <w:r w:rsidRPr="00BA5160">
              <w:t>Интер</w:t>
            </w:r>
            <w:proofErr w:type="spellEnd"/>
            <w:r w:rsidRPr="00BA5160">
              <w:t xml:space="preserve"> РАО - </w:t>
            </w:r>
            <w:proofErr w:type="spellStart"/>
            <w:r w:rsidRPr="00BA5160">
              <w:t>Электрогенерация</w:t>
            </w:r>
            <w:proofErr w:type="spellEnd"/>
            <w:r w:rsidRPr="00BA5160">
              <w:t>", публичное акционерное общество "Вторая генерирующая компания оптового рынка электроэнергии", публичное акционерное общество "</w:t>
            </w:r>
            <w:proofErr w:type="spellStart"/>
            <w:r w:rsidRPr="00BA5160">
              <w:t>Энел</w:t>
            </w:r>
            <w:proofErr w:type="spellEnd"/>
            <w:r w:rsidRPr="00BA5160">
              <w:t xml:space="preserve"> Россия", Кузбасское акционерное общество энергетики и электрификации, филиал "Свердловский" публичного акционерного общества "Т Плюс", а также станции промышленных предприятий. Наиболее крупные электростанции, расположенные на территории Свердловской области: </w:t>
            </w:r>
            <w:proofErr w:type="spellStart"/>
            <w:r w:rsidRPr="00BA5160">
              <w:t>Рефтинская</w:t>
            </w:r>
            <w:proofErr w:type="spellEnd"/>
            <w:r w:rsidRPr="00BA5160">
              <w:t xml:space="preserve"> государственная районная электрическая станция (далее - ГРЭС), Белоярская атомная электростанция, Верхнетагильская ГРЭС, Среднеуральская ГРЭС, Ново-Свердловская теплоэлектроцентраль, </w:t>
            </w:r>
            <w:proofErr w:type="spellStart"/>
            <w:r w:rsidRPr="00BA5160">
              <w:t>Серовская</w:t>
            </w:r>
            <w:proofErr w:type="spellEnd"/>
            <w:r w:rsidRPr="00BA5160">
              <w:t xml:space="preserve"> ГРЭС, </w:t>
            </w:r>
            <w:proofErr w:type="spellStart"/>
            <w:r w:rsidRPr="00BA5160">
              <w:t>Нижнетуринская</w:t>
            </w:r>
            <w:proofErr w:type="spellEnd"/>
            <w:r w:rsidRPr="00BA5160">
              <w:t xml:space="preserve"> ГРЭС.</w:t>
            </w:r>
          </w:p>
          <w:p w:rsidR="009F7E7E" w:rsidRPr="00BA5160" w:rsidRDefault="009F7E7E">
            <w:pPr>
              <w:pStyle w:val="ConsPlusNormal"/>
            </w:pPr>
            <w:r w:rsidRPr="00BA5160">
              <w:t xml:space="preserve">Электросетевой комплекс энергосистемы Свердловской области достаточно развит, присутствуют линии электропередачи (далее - ЛЭП) класса напряжения 0,4-6-10-20-35-110-220-500 </w:t>
            </w:r>
            <w:proofErr w:type="spellStart"/>
            <w:r w:rsidRPr="00BA5160">
              <w:t>кВ.</w:t>
            </w:r>
            <w:proofErr w:type="spellEnd"/>
            <w:r w:rsidRPr="00BA5160">
              <w:t xml:space="preserve"> Суммарная протяженность ЛЭП 110-220-500 </w:t>
            </w:r>
            <w:proofErr w:type="spellStart"/>
            <w:r w:rsidRPr="00BA5160">
              <w:t>кВ</w:t>
            </w:r>
            <w:proofErr w:type="spellEnd"/>
            <w:r w:rsidRPr="00BA5160">
              <w:t xml:space="preserve"> на 1 января 2022 года, по данным сетевых организаций, составила 17,1 тыс. км. Суммарная мощность силовых трансформаторов (автотрансформаторов) с высшим номинальным напряжением 110-220-500 </w:t>
            </w:r>
            <w:proofErr w:type="spellStart"/>
            <w:r w:rsidRPr="00BA5160">
              <w:t>кВ</w:t>
            </w:r>
            <w:proofErr w:type="spellEnd"/>
            <w:r w:rsidRPr="00BA5160">
              <w:t xml:space="preserve"> на понизительных станциях и электростанциях энергосистемы Свердловской области на 1 февраля 2022 года составила 43,6 тыс. МВА. Оперативно-диспетчерское управление энергосистемой осуществляется филиалами акционерного общества "Системный оператор Единой энергетической системы" "Объединенное диспетчерское управление энергосистемы Урала" и "Региональное диспетчерское управление энергосистем Свердловской и Курганской областей". Баланс мощности и электрической энергии энергосистемы Свердловской области является избыточным.</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Крупнейшими сетевыми организациями на территории Свердловской области являются филиал публичного акционерного общества "Федеральная сетевая компания Единой энергетической системы" - Магистральные электрические сети Урала, филиал открытого акционерного общества "Межрегиональная распределительная сетевая компания Урала" - "Свердловэнерго", акционерное общество "Екатеринбургская электросетевая компания", акционерное общество "</w:t>
            </w:r>
            <w:proofErr w:type="spellStart"/>
            <w:r w:rsidRPr="00BA5160">
              <w:t>Облкоммунэнерго</w:t>
            </w:r>
            <w:proofErr w:type="spellEnd"/>
            <w:r w:rsidRPr="00BA5160">
              <w:t xml:space="preserve">", а также Свердловская дирекция по энергообеспечению и Горьковская дирекция по энергообеспечению - структурные подразделения </w:t>
            </w:r>
            <w:proofErr w:type="spellStart"/>
            <w:r w:rsidRPr="00BA5160">
              <w:t>Трансэнерго</w:t>
            </w:r>
            <w:proofErr w:type="spellEnd"/>
            <w:r w:rsidRPr="00BA5160">
              <w:t xml:space="preserve"> - филиала открытого акционерного общества "РЖД". Часть объектов 220-110 </w:t>
            </w:r>
            <w:proofErr w:type="spellStart"/>
            <w:r w:rsidRPr="00BA5160">
              <w:t>кВ</w:t>
            </w:r>
            <w:proofErr w:type="spellEnd"/>
            <w:r w:rsidRPr="00BA5160">
              <w:t xml:space="preserve"> и ниже принадлежат организациям - потребителям электрической энергии.</w:t>
            </w:r>
          </w:p>
          <w:p w:rsidR="009F7E7E" w:rsidRPr="00BA5160" w:rsidRDefault="009F7E7E">
            <w:pPr>
              <w:pStyle w:val="ConsPlusNormal"/>
            </w:pPr>
            <w:r w:rsidRPr="00BA5160">
              <w:t xml:space="preserve">Крупнейшими </w:t>
            </w:r>
            <w:proofErr w:type="spellStart"/>
            <w:r w:rsidRPr="00BA5160">
              <w:t>энергосбытовыми</w:t>
            </w:r>
            <w:proofErr w:type="spellEnd"/>
            <w:r w:rsidRPr="00BA5160">
              <w:t xml:space="preserve"> организациями на территории Свердловской области являются Свердловский филиал акционерного общества "</w:t>
            </w:r>
            <w:proofErr w:type="spellStart"/>
            <w:r w:rsidRPr="00BA5160">
              <w:t>ЭнергосбыТ</w:t>
            </w:r>
            <w:proofErr w:type="spellEnd"/>
            <w:r w:rsidRPr="00BA5160">
              <w:t xml:space="preserve"> Плюс", акционерное общество "</w:t>
            </w:r>
            <w:proofErr w:type="spellStart"/>
            <w:r w:rsidRPr="00BA5160">
              <w:t>Екатеринбургэнергосбыт</w:t>
            </w:r>
            <w:proofErr w:type="spellEnd"/>
            <w:r w:rsidRPr="00BA5160">
              <w:t xml:space="preserve">", акционерное общество "Нижнетагильская </w:t>
            </w:r>
            <w:proofErr w:type="spellStart"/>
            <w:r w:rsidRPr="00BA5160">
              <w:t>Энергосбытовая</w:t>
            </w:r>
            <w:proofErr w:type="spellEnd"/>
            <w:r w:rsidRPr="00BA5160">
              <w:t xml:space="preserve"> компания", филиал акционерного общества "</w:t>
            </w:r>
            <w:proofErr w:type="spellStart"/>
            <w:r w:rsidRPr="00BA5160">
              <w:t>Русатом</w:t>
            </w:r>
            <w:proofErr w:type="spellEnd"/>
            <w:r w:rsidRPr="00BA5160">
              <w:t xml:space="preserve"> Инфраструктурные решения" в городе Новоуральске.</w:t>
            </w:r>
          </w:p>
          <w:p w:rsidR="009F7E7E" w:rsidRPr="00BA5160" w:rsidRDefault="009F7E7E">
            <w:pPr>
              <w:pStyle w:val="ConsPlusNormal"/>
            </w:pPr>
            <w:r w:rsidRPr="00BA5160">
              <w:t xml:space="preserve">Развитие электроэнергетики Свердловской области будет осуществляться в соответствии с </w:t>
            </w:r>
            <w:hyperlink r:id="rId28">
              <w:r w:rsidRPr="00BA5160">
                <w:t>Указом</w:t>
              </w:r>
            </w:hyperlink>
            <w:r w:rsidRPr="00BA5160">
              <w:t xml:space="preserve"> Губернатора Свердловской области от 30.04.2021 N 252-УГ "Об утверждении схемы и программы развития электроэнергетики Свердловской области на период 2022 - 2026 годов".</w:t>
            </w:r>
          </w:p>
          <w:p w:rsidR="009F7E7E" w:rsidRPr="00BA5160" w:rsidRDefault="009F7E7E">
            <w:pPr>
              <w:pStyle w:val="ConsPlusNormal"/>
            </w:pPr>
            <w:r w:rsidRPr="00BA5160">
              <w:t xml:space="preserve">Анализ результатов мониторинга состояния и развития конкуренции. 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rsidRPr="00BA5160">
              <w:t>когенерации</w:t>
            </w:r>
            <w:proofErr w:type="spellEnd"/>
            <w:r w:rsidRPr="00BA5160">
              <w:t xml:space="preserve">, характеризуется умеренной конкуренцией, отмечается недостаточное количество организаций. При оценке </w:t>
            </w:r>
            <w:r w:rsidRPr="00BA5160">
              <w:lastRenderedPageBreak/>
              <w:t>удовлетворенности качеством и стоимостью товаров и услуг на рынке 24% от общего числа респондентов не удовлетворены уровнем цен на рынке и 33% - не удовлетворены качеством.</w:t>
            </w:r>
          </w:p>
          <w:p w:rsidR="009F7E7E" w:rsidRPr="00BA5160" w:rsidRDefault="009F7E7E">
            <w:pPr>
              <w:pStyle w:val="ConsPlusNormal"/>
            </w:pPr>
            <w:r w:rsidRPr="00BA5160">
              <w:t>Проблемные вопросы. 1. Высокая стоимость энергоресурсов для потребителей.</w:t>
            </w:r>
          </w:p>
          <w:p w:rsidR="009F7E7E" w:rsidRPr="00BA5160" w:rsidRDefault="009F7E7E">
            <w:pPr>
              <w:pStyle w:val="ConsPlusNormal"/>
            </w:pPr>
            <w:r w:rsidRPr="00BA5160">
              <w:t>2. Аварийные отключения потребителей.</w:t>
            </w:r>
          </w:p>
          <w:p w:rsidR="009F7E7E" w:rsidRPr="00BA5160" w:rsidRDefault="009F7E7E">
            <w:pPr>
              <w:pStyle w:val="ConsPlusNormal"/>
            </w:pPr>
            <w:r w:rsidRPr="00BA5160">
              <w:t xml:space="preserve">Методы решения. 1. Совершенствование сбытовой деятельности компаний, обеспечивающее </w:t>
            </w:r>
            <w:proofErr w:type="spellStart"/>
            <w:r w:rsidRPr="00BA5160">
              <w:t>клиентоориентированный</w:t>
            </w:r>
            <w:proofErr w:type="spellEnd"/>
            <w:r w:rsidRPr="00BA5160">
              <w:t xml:space="preserve"> подход к обслуживанию потребителей.</w:t>
            </w:r>
          </w:p>
          <w:p w:rsidR="009F7E7E" w:rsidRPr="00BA5160" w:rsidRDefault="009F7E7E">
            <w:pPr>
              <w:pStyle w:val="ConsPlusNormal"/>
            </w:pPr>
            <w:r w:rsidRPr="00BA5160">
              <w:t>2. Повышение конкурентоспособности и обеспечение устойчивого развития энергетической отрасли на базе новых современных технологий.</w:t>
            </w:r>
          </w:p>
          <w:p w:rsidR="009F7E7E" w:rsidRPr="00BA5160" w:rsidRDefault="009F7E7E">
            <w:pPr>
              <w:pStyle w:val="ConsPlusNormal"/>
            </w:pPr>
            <w:r w:rsidRPr="00BA5160">
              <w:t>3. Внедрение энергосберегающих технологий.</w:t>
            </w:r>
          </w:p>
          <w:p w:rsidR="009F7E7E" w:rsidRPr="00BA5160" w:rsidRDefault="009F7E7E">
            <w:pPr>
              <w:pStyle w:val="ConsPlusNormal"/>
            </w:pPr>
            <w:r w:rsidRPr="00BA5160">
              <w:t>4. Применение механизмов концессионного законодательства в случае создания источника комбинированной выработки электрической энергии при модернизации котельных</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122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123.</w:t>
            </w:r>
          </w:p>
        </w:tc>
        <w:tc>
          <w:tcPr>
            <w:tcW w:w="2948" w:type="dxa"/>
          </w:tcPr>
          <w:p w:rsidR="009F7E7E" w:rsidRPr="00BA5160" w:rsidRDefault="009F7E7E">
            <w:pPr>
              <w:pStyle w:val="ConsPlusNormal"/>
            </w:pPr>
            <w:r w:rsidRPr="00BA5160">
              <w:t>1. Ежегодное утверждение схемы и программы развития электроэнергетики Свердловской области на пятилетний период</w:t>
            </w:r>
          </w:p>
        </w:tc>
        <w:tc>
          <w:tcPr>
            <w:tcW w:w="3005" w:type="dxa"/>
          </w:tcPr>
          <w:p w:rsidR="009F7E7E" w:rsidRPr="00BA5160" w:rsidRDefault="009F7E7E">
            <w:pPr>
              <w:pStyle w:val="ConsPlusNormal"/>
            </w:pPr>
            <w:r w:rsidRPr="00BA5160">
              <w:t>наличие утвержденных Губернатором Свердловской области схемы и программы электроэнергетики Свердловской области на пятилетний период,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124.</w:t>
            </w:r>
          </w:p>
        </w:tc>
        <w:tc>
          <w:tcPr>
            <w:tcW w:w="2948" w:type="dxa"/>
          </w:tcPr>
          <w:p w:rsidR="009F7E7E" w:rsidRPr="00BA5160" w:rsidRDefault="009F7E7E">
            <w:pPr>
              <w:pStyle w:val="ConsPlusNormal"/>
            </w:pPr>
            <w:r w:rsidRPr="00BA5160">
              <w:t xml:space="preserve">2. Проведение конкурсных отборов на включение генерирующих объектов, функционирующих на основе использования возобновляемых источников энергии, в отношении которых продажа электрической энергии (мощности) планируется на розничных рынках, в схему и программу развития </w:t>
            </w:r>
            <w:r w:rsidRPr="00BA5160">
              <w:lastRenderedPageBreak/>
              <w:t>электроэнергетики Свердловской области на пятилетний период</w:t>
            </w:r>
          </w:p>
        </w:tc>
        <w:tc>
          <w:tcPr>
            <w:tcW w:w="3005" w:type="dxa"/>
          </w:tcPr>
          <w:p w:rsidR="009F7E7E" w:rsidRPr="00BA5160" w:rsidRDefault="009F7E7E">
            <w:pPr>
              <w:pStyle w:val="ConsPlusNormal"/>
            </w:pPr>
            <w:r w:rsidRPr="00BA5160">
              <w:lastRenderedPageBreak/>
              <w:t>установленная мощность объектов, функционирующих на основе использования возобновляемых источников энергии, МВт</w:t>
            </w:r>
          </w:p>
        </w:tc>
        <w:tc>
          <w:tcPr>
            <w:tcW w:w="964" w:type="dxa"/>
          </w:tcPr>
          <w:p w:rsidR="009F7E7E" w:rsidRPr="00BA5160" w:rsidRDefault="009F7E7E">
            <w:pPr>
              <w:pStyle w:val="ConsPlusNormal"/>
              <w:jc w:val="center"/>
            </w:pPr>
            <w:r w:rsidRPr="00BA5160">
              <w:t>44,9</w:t>
            </w:r>
          </w:p>
        </w:tc>
        <w:tc>
          <w:tcPr>
            <w:tcW w:w="964" w:type="dxa"/>
          </w:tcPr>
          <w:p w:rsidR="009F7E7E" w:rsidRPr="00BA5160" w:rsidRDefault="009F7E7E">
            <w:pPr>
              <w:pStyle w:val="ConsPlusNormal"/>
              <w:jc w:val="center"/>
            </w:pPr>
            <w:r w:rsidRPr="00BA5160">
              <w:t>44,9</w:t>
            </w:r>
          </w:p>
        </w:tc>
        <w:tc>
          <w:tcPr>
            <w:tcW w:w="964" w:type="dxa"/>
          </w:tcPr>
          <w:p w:rsidR="009F7E7E" w:rsidRPr="00BA5160" w:rsidRDefault="009F7E7E">
            <w:pPr>
              <w:pStyle w:val="ConsPlusNormal"/>
              <w:jc w:val="center"/>
            </w:pPr>
            <w:r w:rsidRPr="00BA5160">
              <w:t>50</w:t>
            </w:r>
          </w:p>
        </w:tc>
        <w:tc>
          <w:tcPr>
            <w:tcW w:w="1077" w:type="dxa"/>
          </w:tcPr>
          <w:p w:rsidR="009F7E7E" w:rsidRPr="00BA5160" w:rsidRDefault="009F7E7E">
            <w:pPr>
              <w:pStyle w:val="ConsPlusNormal"/>
              <w:jc w:val="center"/>
            </w:pPr>
            <w:r w:rsidRPr="00BA5160">
              <w:t>55</w:t>
            </w:r>
          </w:p>
        </w:tc>
        <w:tc>
          <w:tcPr>
            <w:tcW w:w="2749"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125.</w:t>
            </w:r>
          </w:p>
        </w:tc>
        <w:tc>
          <w:tcPr>
            <w:tcW w:w="2948" w:type="dxa"/>
          </w:tcPr>
          <w:p w:rsidR="009F7E7E" w:rsidRPr="00BA5160" w:rsidRDefault="009F7E7E">
            <w:pPr>
              <w:pStyle w:val="ConsPlusNormal"/>
            </w:pPr>
            <w:r w:rsidRPr="00BA5160">
              <w:t>3. Применение механизмов концессионного законодательства в случае создания источника комбинированной выработки электрической энергии при модернизации котельных</w:t>
            </w:r>
          </w:p>
        </w:tc>
        <w:tc>
          <w:tcPr>
            <w:tcW w:w="3005" w:type="dxa"/>
          </w:tcPr>
          <w:p w:rsidR="009F7E7E" w:rsidRPr="00BA5160" w:rsidRDefault="009F7E7E">
            <w:pPr>
              <w:pStyle w:val="ConsPlusNormal"/>
            </w:pPr>
            <w:r w:rsidRPr="00BA5160">
              <w:t>доля заявок на заключение концессионных соглашений, рассмотренных Министерством энергетики и жилищно-коммунального хозяйства Свердловской области,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126.</w:t>
            </w:r>
          </w:p>
        </w:tc>
        <w:tc>
          <w:tcPr>
            <w:tcW w:w="12671" w:type="dxa"/>
            <w:gridSpan w:val="7"/>
          </w:tcPr>
          <w:p w:rsidR="009F7E7E" w:rsidRPr="00BA5160" w:rsidRDefault="009F7E7E">
            <w:pPr>
              <w:pStyle w:val="ConsPlusNormal"/>
              <w:jc w:val="center"/>
              <w:outlineLvl w:val="2"/>
            </w:pPr>
            <w:r w:rsidRPr="00BA5160">
              <w:t>Рынок оказания услуг по перевозке пассажиров автомобильным транспортом по муниципальным маршрутам регулярных перевозок</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127.</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В среднем в муниципальных образованиях наблюдается низкий уровень развития частного сектора на рынке перевозки пассажиров автомобильным транспортом по муниципальным маршрутам регулярных перевозок. Вместе с тем доля муниципальных унитарных предприятий, оказывающих услуги по перевозке пассажиров, ежегодно снижается.</w:t>
            </w:r>
          </w:p>
          <w:p w:rsidR="009F7E7E" w:rsidRPr="00BA5160" w:rsidRDefault="009F7E7E">
            <w:pPr>
              <w:pStyle w:val="ConsPlusNormal"/>
            </w:pPr>
            <w:r w:rsidRPr="00BA5160">
              <w:t>По состоянию на 1 января 2022 года 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составила 20% (на 1 января 2021 года - 15%).</w:t>
            </w:r>
          </w:p>
          <w:p w:rsidR="009F7E7E" w:rsidRPr="00BA5160" w:rsidRDefault="009F7E7E">
            <w:pPr>
              <w:pStyle w:val="ConsPlusNormal"/>
            </w:pPr>
            <w:r w:rsidRPr="00BA5160">
              <w:t>На муниципальных маршрутах доля подвижного состава, обслуживаемого субъектами малого предпринимательства, в 2021 году составила 15% (в 2020 году - 10%).</w:t>
            </w:r>
          </w:p>
          <w:p w:rsidR="009F7E7E" w:rsidRPr="00BA5160" w:rsidRDefault="009F7E7E">
            <w:pPr>
              <w:pStyle w:val="ConsPlusNormal"/>
            </w:pPr>
            <w:r w:rsidRPr="00BA5160">
              <w:t>Анализ результатов мониторинга состояния и развития конкуренции. Рынок оказания услуг по перевозке пассажиров автомобильным транспортом по муниципальным маршрутам регулярных перевозок характеризуется умеренной конкуренцией. Большая часть потребителей удовлетворена возможностью выбора на товарном рынке, а также качеством и стоимостью услуг по перевозке пассажиров автомобильным транспортом по муниципальным маршрутам регулярных перевозок, при этом не удовлетворены стоимостью услуг 25% потребителей, качеством - 28%.</w:t>
            </w:r>
          </w:p>
          <w:p w:rsidR="009F7E7E" w:rsidRPr="00BA5160" w:rsidRDefault="009F7E7E">
            <w:pPr>
              <w:pStyle w:val="ConsPlusNormal"/>
            </w:pPr>
            <w:r w:rsidRPr="00BA5160">
              <w:t>Проблемные вопросы. 1. Низкий уровень развития частного сектора на рынке услуг по перевозке пассажиров автомобильным транспортом по муниципальным маршрутам регулярных перевозок.</w:t>
            </w:r>
          </w:p>
          <w:p w:rsidR="009F7E7E" w:rsidRPr="00BA5160" w:rsidRDefault="009F7E7E">
            <w:pPr>
              <w:pStyle w:val="ConsPlusNormal"/>
            </w:pPr>
            <w:r w:rsidRPr="00BA5160">
              <w:t>2. Недостаточное количество перевозчиков на отдельных муниципальных маршрутах.</w:t>
            </w:r>
          </w:p>
          <w:p w:rsidR="009F7E7E" w:rsidRPr="00BA5160" w:rsidRDefault="009F7E7E">
            <w:pPr>
              <w:pStyle w:val="ConsPlusNormal"/>
            </w:pPr>
            <w:r w:rsidRPr="00BA5160">
              <w:t>3. Значительные первоначальные вложения (стоимость автобусов и их обслуживания) при длительных сроках окупаемости.</w:t>
            </w:r>
          </w:p>
          <w:p w:rsidR="009F7E7E" w:rsidRPr="00BA5160" w:rsidRDefault="009F7E7E">
            <w:pPr>
              <w:pStyle w:val="ConsPlusNormal"/>
            </w:pPr>
            <w:r w:rsidRPr="00BA5160">
              <w:t>4. Рост числа административных барьеров, затрудняющих ведение бизнеса на рынке пассажирских перевозок.</w:t>
            </w:r>
          </w:p>
          <w:p w:rsidR="009F7E7E" w:rsidRPr="00BA5160" w:rsidRDefault="009F7E7E">
            <w:pPr>
              <w:pStyle w:val="ConsPlusNormal"/>
            </w:pPr>
            <w:r w:rsidRPr="00BA5160">
              <w:lastRenderedPageBreak/>
              <w:t>5. Отставание темпов развития транспортной инфраструктуры от темпов социально-экономического развития Свердловской области.</w:t>
            </w:r>
          </w:p>
          <w:p w:rsidR="009F7E7E" w:rsidRPr="00BA5160" w:rsidRDefault="009F7E7E">
            <w:pPr>
              <w:pStyle w:val="ConsPlusNormal"/>
            </w:pPr>
            <w:r w:rsidRPr="00BA5160">
              <w:t>6. Низкое качество оказываемых услуг.</w:t>
            </w:r>
          </w:p>
          <w:p w:rsidR="009F7E7E" w:rsidRPr="00BA5160" w:rsidRDefault="009F7E7E">
            <w:pPr>
              <w:pStyle w:val="ConsPlusNormal"/>
            </w:pPr>
            <w:r w:rsidRPr="00BA5160">
              <w:t>7. Наличие теневого сектора.</w:t>
            </w:r>
          </w:p>
          <w:p w:rsidR="009F7E7E" w:rsidRPr="00BA5160" w:rsidRDefault="009F7E7E">
            <w:pPr>
              <w:pStyle w:val="ConsPlusNormal"/>
            </w:pPr>
            <w:r w:rsidRPr="00BA5160">
              <w:t>Методы решения. 1. Оптимизация маршрутной сети.</w:t>
            </w:r>
          </w:p>
          <w:p w:rsidR="009F7E7E" w:rsidRPr="00BA5160" w:rsidRDefault="009F7E7E">
            <w:pPr>
              <w:pStyle w:val="ConsPlusNormal"/>
            </w:pPr>
            <w:r w:rsidRPr="00BA5160">
              <w:t>2. Обновление подвижного состава.</w:t>
            </w:r>
          </w:p>
          <w:p w:rsidR="009F7E7E" w:rsidRPr="00BA5160" w:rsidRDefault="009F7E7E">
            <w:pPr>
              <w:pStyle w:val="ConsPlusNormal"/>
            </w:pPr>
            <w:r w:rsidRPr="00BA5160">
              <w:t>3. Создание системы безналичной оплаты проезда.</w:t>
            </w:r>
          </w:p>
          <w:p w:rsidR="009F7E7E" w:rsidRPr="00BA5160" w:rsidRDefault="009F7E7E">
            <w:pPr>
              <w:pStyle w:val="ConsPlusNormal"/>
            </w:pPr>
            <w:r w:rsidRPr="00BA5160">
              <w:t>4. Субсидирование перевозок отдельных категорий граждан</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127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128.</w:t>
            </w:r>
          </w:p>
        </w:tc>
        <w:tc>
          <w:tcPr>
            <w:tcW w:w="2948" w:type="dxa"/>
          </w:tcPr>
          <w:p w:rsidR="009F7E7E" w:rsidRPr="00BA5160" w:rsidRDefault="009F7E7E">
            <w:pPr>
              <w:pStyle w:val="ConsPlusNormal"/>
            </w:pPr>
            <w:r w:rsidRPr="00BA5160">
              <w:t>1. Организация и проведение конкурсных процедур на маршруты, включенные в реестр маршрутов муниципального сообщения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w:t>
            </w:r>
          </w:p>
        </w:tc>
        <w:tc>
          <w:tcPr>
            <w:tcW w:w="3005" w:type="dxa"/>
          </w:tcPr>
          <w:p w:rsidR="009F7E7E" w:rsidRPr="00BA5160" w:rsidRDefault="009F7E7E">
            <w:pPr>
              <w:pStyle w:val="ConsPlusNormal"/>
            </w:pPr>
            <w:r w:rsidRPr="00BA5160">
              <w:t>среднее количество участников конкурсных процедур, единиц</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2</w:t>
            </w:r>
          </w:p>
        </w:tc>
        <w:tc>
          <w:tcPr>
            <w:tcW w:w="1077" w:type="dxa"/>
          </w:tcPr>
          <w:p w:rsidR="009F7E7E" w:rsidRPr="00BA5160" w:rsidRDefault="009F7E7E">
            <w:pPr>
              <w:pStyle w:val="ConsPlusNormal"/>
              <w:jc w:val="center"/>
            </w:pPr>
            <w:r w:rsidRPr="00BA5160">
              <w:t>2</w:t>
            </w:r>
          </w:p>
        </w:tc>
        <w:tc>
          <w:tcPr>
            <w:tcW w:w="2749" w:type="dxa"/>
          </w:tcPr>
          <w:p w:rsidR="009F7E7E" w:rsidRPr="00BA5160" w:rsidRDefault="009F7E7E">
            <w:pPr>
              <w:pStyle w:val="ConsPlusNormal"/>
            </w:pPr>
            <w:r w:rsidRPr="00BA5160">
              <w:t>органы местного самоуправления (по согласованию), Министерство транспорта и дорожного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129.</w:t>
            </w:r>
          </w:p>
        </w:tc>
        <w:tc>
          <w:tcPr>
            <w:tcW w:w="2948" w:type="dxa"/>
          </w:tcPr>
          <w:p w:rsidR="009F7E7E" w:rsidRPr="00BA5160" w:rsidRDefault="009F7E7E">
            <w:pPr>
              <w:pStyle w:val="ConsPlusNormal"/>
            </w:pPr>
            <w:r w:rsidRPr="00BA5160">
              <w:t xml:space="preserve">2. Организация и проведение конкурсных процедур на маршруты, включенные в реестр маршрутов муниципального сообщения по перевозке пассажиров автомобильным транспортом и городским наземным электрическим транспортом по маршрутам регулярных </w:t>
            </w:r>
            <w:r w:rsidRPr="00BA5160">
              <w:lastRenderedPageBreak/>
              <w:t>перевозок по нерегулируемым тарифам</w:t>
            </w:r>
          </w:p>
        </w:tc>
        <w:tc>
          <w:tcPr>
            <w:tcW w:w="3005" w:type="dxa"/>
          </w:tcPr>
          <w:p w:rsidR="009F7E7E" w:rsidRPr="00BA5160" w:rsidRDefault="009F7E7E">
            <w:pPr>
              <w:pStyle w:val="ConsPlusNormal"/>
            </w:pPr>
            <w:r w:rsidRPr="00BA5160">
              <w:lastRenderedPageBreak/>
              <w:t>среднее количество участников конкурсных процедур, единиц</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2</w:t>
            </w:r>
          </w:p>
        </w:tc>
        <w:tc>
          <w:tcPr>
            <w:tcW w:w="1077" w:type="dxa"/>
          </w:tcPr>
          <w:p w:rsidR="009F7E7E" w:rsidRPr="00BA5160" w:rsidRDefault="009F7E7E">
            <w:pPr>
              <w:pStyle w:val="ConsPlusNormal"/>
              <w:jc w:val="center"/>
            </w:pPr>
            <w:r w:rsidRPr="00BA5160">
              <w:t>2</w:t>
            </w:r>
          </w:p>
        </w:tc>
        <w:tc>
          <w:tcPr>
            <w:tcW w:w="2749" w:type="dxa"/>
          </w:tcPr>
          <w:p w:rsidR="009F7E7E" w:rsidRPr="00BA5160" w:rsidRDefault="009F7E7E">
            <w:pPr>
              <w:pStyle w:val="ConsPlusNormal"/>
            </w:pPr>
            <w:r w:rsidRPr="00BA5160">
              <w:t>органы местного самоуправления (по согласованию), Министерство транспорта и дорожного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130.</w:t>
            </w:r>
          </w:p>
        </w:tc>
        <w:tc>
          <w:tcPr>
            <w:tcW w:w="2948" w:type="dxa"/>
          </w:tcPr>
          <w:p w:rsidR="009F7E7E" w:rsidRPr="00BA5160" w:rsidRDefault="009F7E7E">
            <w:pPr>
              <w:pStyle w:val="ConsPlusNormal"/>
            </w:pPr>
            <w:r w:rsidRPr="00BA5160">
              <w:t>3. Увеличение количества автобусов на маршрутах муниципального сообщения, обслуживаемых субъектами малого предпринимательства</w:t>
            </w:r>
          </w:p>
        </w:tc>
        <w:tc>
          <w:tcPr>
            <w:tcW w:w="3005" w:type="dxa"/>
          </w:tcPr>
          <w:p w:rsidR="009F7E7E" w:rsidRPr="00BA5160" w:rsidRDefault="009F7E7E">
            <w:pPr>
              <w:pStyle w:val="ConsPlusNormal"/>
            </w:pPr>
            <w:r w:rsidRPr="00BA5160">
              <w:t>доля подвижного состава на муниципальных маршрутах, обслуживаемого субъектами малого предпринимательства, процентов</w:t>
            </w:r>
          </w:p>
        </w:tc>
        <w:tc>
          <w:tcPr>
            <w:tcW w:w="964" w:type="dxa"/>
          </w:tcPr>
          <w:p w:rsidR="009F7E7E" w:rsidRPr="00BA5160" w:rsidRDefault="009F7E7E">
            <w:pPr>
              <w:pStyle w:val="ConsPlusNormal"/>
              <w:jc w:val="center"/>
            </w:pPr>
            <w:r w:rsidRPr="00BA5160">
              <w:t>15</w:t>
            </w:r>
          </w:p>
        </w:tc>
        <w:tc>
          <w:tcPr>
            <w:tcW w:w="964" w:type="dxa"/>
          </w:tcPr>
          <w:p w:rsidR="009F7E7E" w:rsidRPr="00BA5160" w:rsidRDefault="009F7E7E">
            <w:pPr>
              <w:pStyle w:val="ConsPlusNormal"/>
              <w:jc w:val="center"/>
            </w:pPr>
            <w:r w:rsidRPr="00BA5160">
              <w:t>15</w:t>
            </w:r>
          </w:p>
        </w:tc>
        <w:tc>
          <w:tcPr>
            <w:tcW w:w="964" w:type="dxa"/>
          </w:tcPr>
          <w:p w:rsidR="009F7E7E" w:rsidRPr="00BA5160" w:rsidRDefault="009F7E7E">
            <w:pPr>
              <w:pStyle w:val="ConsPlusNormal"/>
              <w:jc w:val="center"/>
            </w:pPr>
            <w:r w:rsidRPr="00BA5160">
              <w:t>16</w:t>
            </w:r>
          </w:p>
        </w:tc>
        <w:tc>
          <w:tcPr>
            <w:tcW w:w="1077" w:type="dxa"/>
          </w:tcPr>
          <w:p w:rsidR="009F7E7E" w:rsidRPr="00BA5160" w:rsidRDefault="009F7E7E">
            <w:pPr>
              <w:pStyle w:val="ConsPlusNormal"/>
              <w:jc w:val="center"/>
            </w:pPr>
            <w:r w:rsidRPr="00BA5160">
              <w:t>16</w:t>
            </w:r>
          </w:p>
        </w:tc>
        <w:tc>
          <w:tcPr>
            <w:tcW w:w="2749" w:type="dxa"/>
          </w:tcPr>
          <w:p w:rsidR="009F7E7E" w:rsidRPr="00BA5160" w:rsidRDefault="009F7E7E">
            <w:pPr>
              <w:pStyle w:val="ConsPlusNormal"/>
            </w:pPr>
            <w:r w:rsidRPr="00BA5160">
              <w:t>органы местного самоуправления (по согласованию), Министерство транспорта и дорожного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131.</w:t>
            </w:r>
          </w:p>
        </w:tc>
        <w:tc>
          <w:tcPr>
            <w:tcW w:w="2948" w:type="dxa"/>
          </w:tcPr>
          <w:p w:rsidR="009F7E7E" w:rsidRPr="00BA5160" w:rsidRDefault="009F7E7E">
            <w:pPr>
              <w:pStyle w:val="ConsPlusNormal"/>
            </w:pPr>
            <w:r w:rsidRPr="00BA5160">
              <w:t>4. Проведение мониторинга исполнения муниципальных контрактов в соответствии с требованиями законодательства о закупочной деятельности</w:t>
            </w:r>
          </w:p>
        </w:tc>
        <w:tc>
          <w:tcPr>
            <w:tcW w:w="3005" w:type="dxa"/>
          </w:tcPr>
          <w:p w:rsidR="009F7E7E" w:rsidRPr="00BA5160" w:rsidRDefault="009F7E7E">
            <w:pPr>
              <w:pStyle w:val="ConsPlusNormal"/>
            </w:pPr>
            <w:r w:rsidRPr="00BA5160">
              <w:t>доля муниципальных контрактов, заключенных в соответствии с требованиями законодательства о закупочной деятельности,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органы местного самоуправления (по согласованию), Министерство транспорта и дорожного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132.</w:t>
            </w:r>
          </w:p>
        </w:tc>
        <w:tc>
          <w:tcPr>
            <w:tcW w:w="12671" w:type="dxa"/>
            <w:gridSpan w:val="7"/>
          </w:tcPr>
          <w:p w:rsidR="009F7E7E" w:rsidRPr="00BA5160" w:rsidRDefault="009F7E7E">
            <w:pPr>
              <w:pStyle w:val="ConsPlusNormal"/>
              <w:jc w:val="center"/>
              <w:outlineLvl w:val="2"/>
            </w:pPr>
            <w:r w:rsidRPr="00BA5160">
              <w:t>Рынок оказания услуг по перевозке пассажиров автомобильным транспортом по межмуниципальным маршрутам регулярных перевозок</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133.</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В 2022 году в Свердловской области на маршрутах пригородного и междугородного сообщения работало 1984 автобуса на 484 межмуниципальных маршрутах, из которых 199 маршрутов пригородного сообщения - регулярные перевозки по регулируемым тарифам и 285 маршрутов междугородного сообщения - регулярные перевозки по нерегулируемым тарифам.</w:t>
            </w:r>
          </w:p>
          <w:p w:rsidR="009F7E7E" w:rsidRPr="00BA5160" w:rsidRDefault="009F7E7E">
            <w:pPr>
              <w:pStyle w:val="ConsPlusNormal"/>
            </w:pPr>
            <w:r w:rsidRPr="00BA5160">
              <w:t>Перевозки пассажиров и багажа по регулярным межмуниципальным маршрутам Свердловской области осуществляют 165 транспортных организаций всех форм собственности. Всего автобусами в течение года перевозится более 250 миллионов пассажиров.</w:t>
            </w:r>
          </w:p>
          <w:p w:rsidR="009F7E7E" w:rsidRPr="00BA5160" w:rsidRDefault="009F7E7E">
            <w:pPr>
              <w:pStyle w:val="ConsPlusNormal"/>
            </w:pPr>
            <w:r w:rsidRPr="00BA5160">
              <w:t>Доля негосударственных перевозчиков на межмуниципальных маршрутах пассажирского наземного транспорта от общего числа перевозчиков составляет 96,2%.</w:t>
            </w:r>
          </w:p>
          <w:p w:rsidR="009F7E7E" w:rsidRPr="00BA5160" w:rsidRDefault="009F7E7E">
            <w:pPr>
              <w:pStyle w:val="ConsPlusNormal"/>
            </w:pPr>
            <w:r w:rsidRPr="00BA5160">
              <w:t xml:space="preserve">На официальном сайте Министерства транспорта и дорожного хозяйства Свердловской области в сети "Интернет" размещена информация о конкурсных процедурах в отношении автомобильных перевозок, осуществляемых по нерегулируемым тарифам. Конкурсные процедуры на обслуживание маршрутов по регулируемым тарифам проводятся в соответствии с Федеральным </w:t>
            </w:r>
            <w:hyperlink r:id="rId29">
              <w:r w:rsidRPr="00BA5160">
                <w:t>законом</w:t>
              </w:r>
            </w:hyperlink>
            <w:r w:rsidRPr="00BA5160">
              <w:t xml:space="preserve"> от 5 апреля 2013 года N 44-ФЗ. Условия доступа к этим процедурам равные для всех участников рынка.</w:t>
            </w:r>
          </w:p>
          <w:p w:rsidR="009F7E7E" w:rsidRPr="00BA5160" w:rsidRDefault="009F7E7E">
            <w:pPr>
              <w:pStyle w:val="ConsPlusNormal"/>
            </w:pPr>
            <w:r w:rsidRPr="00BA5160">
              <w:t xml:space="preserve">Анализ результатов мониторинга состояния и развития конкуренции. На рынке оказания услуг по перевозке пассажиров </w:t>
            </w:r>
            <w:r w:rsidRPr="00BA5160">
              <w:lastRenderedPageBreak/>
              <w:t>автомобильным транспортом по межмуниципальным маршрутам регулярных перевозок отмечается высокая конкуренция. Большая часть потребителей удовлетворена качеством и стоимостью услуг по перевозке пассажиров автомобильным транспортом по межмуниципальным маршрутам регулярных перевозок, при этом не удовлетворены стоимостью услуг 28% потребителей, качеством - 33%.</w:t>
            </w:r>
          </w:p>
          <w:p w:rsidR="009F7E7E" w:rsidRPr="00BA5160" w:rsidRDefault="009F7E7E">
            <w:pPr>
              <w:pStyle w:val="ConsPlusNormal"/>
            </w:pPr>
            <w:r w:rsidRPr="00BA5160">
              <w:t>Проблемные вопросы. 1. Низкий уровень соответствия социальному стандарту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9F7E7E" w:rsidRPr="00BA5160" w:rsidRDefault="009F7E7E">
            <w:pPr>
              <w:pStyle w:val="ConsPlusNormal"/>
            </w:pPr>
            <w:r w:rsidRPr="00BA5160">
              <w:t>2. Рост числа административных барьеров, затрудняющих ведение бизнеса на рынке пассажирских перевозок.</w:t>
            </w:r>
          </w:p>
          <w:p w:rsidR="009F7E7E" w:rsidRPr="00BA5160" w:rsidRDefault="009F7E7E">
            <w:pPr>
              <w:pStyle w:val="ConsPlusNormal"/>
            </w:pPr>
            <w:r w:rsidRPr="00BA5160">
              <w:t>3. Отставание темпов развития транспортной инфраструктуры от темпов социально-экономического развития Свердловской области.</w:t>
            </w:r>
          </w:p>
          <w:p w:rsidR="009F7E7E" w:rsidRPr="00BA5160" w:rsidRDefault="009F7E7E">
            <w:pPr>
              <w:pStyle w:val="ConsPlusNormal"/>
            </w:pPr>
            <w:r w:rsidRPr="00BA5160">
              <w:t>Методы решения. 1. Оптимизация маршрутной сети.</w:t>
            </w:r>
          </w:p>
          <w:p w:rsidR="009F7E7E" w:rsidRPr="00BA5160" w:rsidRDefault="009F7E7E">
            <w:pPr>
              <w:pStyle w:val="ConsPlusNormal"/>
            </w:pPr>
            <w:r w:rsidRPr="00BA5160">
              <w:t>2. Обновление подвижного состава.</w:t>
            </w:r>
          </w:p>
          <w:p w:rsidR="009F7E7E" w:rsidRPr="00BA5160" w:rsidRDefault="009F7E7E">
            <w:pPr>
              <w:pStyle w:val="ConsPlusNormal"/>
            </w:pPr>
            <w:r w:rsidRPr="00BA5160">
              <w:t>3. Субсидирование перевозок отдельных категорий граждан</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133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134.</w:t>
            </w:r>
          </w:p>
        </w:tc>
        <w:tc>
          <w:tcPr>
            <w:tcW w:w="2948" w:type="dxa"/>
          </w:tcPr>
          <w:p w:rsidR="009F7E7E" w:rsidRPr="00BA5160" w:rsidRDefault="009F7E7E">
            <w:pPr>
              <w:pStyle w:val="ConsPlusNormal"/>
            </w:pPr>
            <w:r w:rsidRPr="00BA5160">
              <w:t>1. Организация и проведение конкурсных процедур на маршруты, включенные в реестр маршрутов межмуниципального сообщения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w:t>
            </w:r>
          </w:p>
        </w:tc>
        <w:tc>
          <w:tcPr>
            <w:tcW w:w="3005" w:type="dxa"/>
          </w:tcPr>
          <w:p w:rsidR="009F7E7E" w:rsidRPr="00BA5160" w:rsidRDefault="009F7E7E">
            <w:pPr>
              <w:pStyle w:val="ConsPlusNormal"/>
            </w:pPr>
            <w:r w:rsidRPr="00BA5160">
              <w:t>среднее количество участников конкурсных процедур, единиц</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2</w:t>
            </w:r>
          </w:p>
        </w:tc>
        <w:tc>
          <w:tcPr>
            <w:tcW w:w="1077" w:type="dxa"/>
          </w:tcPr>
          <w:p w:rsidR="009F7E7E" w:rsidRPr="00BA5160" w:rsidRDefault="009F7E7E">
            <w:pPr>
              <w:pStyle w:val="ConsPlusNormal"/>
              <w:jc w:val="center"/>
            </w:pPr>
            <w:r w:rsidRPr="00BA5160">
              <w:t>2</w:t>
            </w:r>
          </w:p>
        </w:tc>
        <w:tc>
          <w:tcPr>
            <w:tcW w:w="2749" w:type="dxa"/>
          </w:tcPr>
          <w:p w:rsidR="009F7E7E" w:rsidRPr="00BA5160" w:rsidRDefault="009F7E7E">
            <w:pPr>
              <w:pStyle w:val="ConsPlusNormal"/>
            </w:pPr>
            <w:r w:rsidRPr="00BA5160">
              <w:t>Министерство транспорта и дорожного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135.</w:t>
            </w:r>
          </w:p>
        </w:tc>
        <w:tc>
          <w:tcPr>
            <w:tcW w:w="2948" w:type="dxa"/>
          </w:tcPr>
          <w:p w:rsidR="009F7E7E" w:rsidRPr="00BA5160" w:rsidRDefault="009F7E7E">
            <w:pPr>
              <w:pStyle w:val="ConsPlusNormal"/>
            </w:pPr>
            <w:r w:rsidRPr="00BA5160">
              <w:t xml:space="preserve">2. Организация и проведение конкурсных процедур на маршруты, включенные в реестр маршрутов межмуниципального сообщения по перевозке </w:t>
            </w:r>
            <w:r w:rsidRPr="00BA5160">
              <w:lastRenderedPageBreak/>
              <w:t>пассажиров автомобильным транспортом и городским наземным электрическим транспортом по маршрутам регулярных перевозок по нерегулируемым тарифам</w:t>
            </w:r>
          </w:p>
        </w:tc>
        <w:tc>
          <w:tcPr>
            <w:tcW w:w="3005" w:type="dxa"/>
          </w:tcPr>
          <w:p w:rsidR="009F7E7E" w:rsidRPr="00BA5160" w:rsidRDefault="009F7E7E">
            <w:pPr>
              <w:pStyle w:val="ConsPlusNormal"/>
            </w:pPr>
            <w:r w:rsidRPr="00BA5160">
              <w:lastRenderedPageBreak/>
              <w:t>среднее количество участников конкурсных процедур, единиц</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2</w:t>
            </w:r>
          </w:p>
        </w:tc>
        <w:tc>
          <w:tcPr>
            <w:tcW w:w="1077" w:type="dxa"/>
          </w:tcPr>
          <w:p w:rsidR="009F7E7E" w:rsidRPr="00BA5160" w:rsidRDefault="009F7E7E">
            <w:pPr>
              <w:pStyle w:val="ConsPlusNormal"/>
              <w:jc w:val="center"/>
            </w:pPr>
            <w:r w:rsidRPr="00BA5160">
              <w:t>2</w:t>
            </w:r>
          </w:p>
        </w:tc>
        <w:tc>
          <w:tcPr>
            <w:tcW w:w="2749" w:type="dxa"/>
          </w:tcPr>
          <w:p w:rsidR="009F7E7E" w:rsidRPr="00BA5160" w:rsidRDefault="009F7E7E">
            <w:pPr>
              <w:pStyle w:val="ConsPlusNormal"/>
            </w:pPr>
            <w:r w:rsidRPr="00BA5160">
              <w:t>Министерство транспорта и дорожного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136.</w:t>
            </w:r>
          </w:p>
        </w:tc>
        <w:tc>
          <w:tcPr>
            <w:tcW w:w="2948" w:type="dxa"/>
          </w:tcPr>
          <w:p w:rsidR="009F7E7E" w:rsidRPr="00BA5160" w:rsidRDefault="009F7E7E">
            <w:pPr>
              <w:pStyle w:val="ConsPlusNormal"/>
            </w:pPr>
            <w:r w:rsidRPr="00BA5160">
              <w:t>3. Увеличение количества автобусов на маршрутах межмуниципального сообщения, обслуживаемых субъектами малого предпринимательства</w:t>
            </w:r>
          </w:p>
        </w:tc>
        <w:tc>
          <w:tcPr>
            <w:tcW w:w="3005" w:type="dxa"/>
          </w:tcPr>
          <w:p w:rsidR="009F7E7E" w:rsidRPr="00BA5160" w:rsidRDefault="009F7E7E">
            <w:pPr>
              <w:pStyle w:val="ConsPlusNormal"/>
            </w:pPr>
            <w:r w:rsidRPr="00BA5160">
              <w:t>доля подвижного состава на межмуниципальных маршрутах, обслуживаемого субъектами малого предпринимательства, процентов</w:t>
            </w:r>
          </w:p>
        </w:tc>
        <w:tc>
          <w:tcPr>
            <w:tcW w:w="964" w:type="dxa"/>
          </w:tcPr>
          <w:p w:rsidR="009F7E7E" w:rsidRPr="00BA5160" w:rsidRDefault="009F7E7E">
            <w:pPr>
              <w:pStyle w:val="ConsPlusNormal"/>
              <w:jc w:val="center"/>
            </w:pPr>
            <w:r w:rsidRPr="00BA5160">
              <w:t>15</w:t>
            </w:r>
          </w:p>
        </w:tc>
        <w:tc>
          <w:tcPr>
            <w:tcW w:w="964" w:type="dxa"/>
          </w:tcPr>
          <w:p w:rsidR="009F7E7E" w:rsidRPr="00BA5160" w:rsidRDefault="009F7E7E">
            <w:pPr>
              <w:pStyle w:val="ConsPlusNormal"/>
              <w:jc w:val="center"/>
            </w:pPr>
            <w:r w:rsidRPr="00BA5160">
              <w:t>15</w:t>
            </w:r>
          </w:p>
        </w:tc>
        <w:tc>
          <w:tcPr>
            <w:tcW w:w="964" w:type="dxa"/>
          </w:tcPr>
          <w:p w:rsidR="009F7E7E" w:rsidRPr="00BA5160" w:rsidRDefault="009F7E7E">
            <w:pPr>
              <w:pStyle w:val="ConsPlusNormal"/>
              <w:jc w:val="center"/>
            </w:pPr>
            <w:r w:rsidRPr="00BA5160">
              <w:t>16</w:t>
            </w:r>
          </w:p>
        </w:tc>
        <w:tc>
          <w:tcPr>
            <w:tcW w:w="1077" w:type="dxa"/>
          </w:tcPr>
          <w:p w:rsidR="009F7E7E" w:rsidRPr="00BA5160" w:rsidRDefault="009F7E7E">
            <w:pPr>
              <w:pStyle w:val="ConsPlusNormal"/>
              <w:jc w:val="center"/>
            </w:pPr>
            <w:r w:rsidRPr="00BA5160">
              <w:t>16</w:t>
            </w:r>
          </w:p>
        </w:tc>
        <w:tc>
          <w:tcPr>
            <w:tcW w:w="2749" w:type="dxa"/>
          </w:tcPr>
          <w:p w:rsidR="009F7E7E" w:rsidRPr="00BA5160" w:rsidRDefault="009F7E7E">
            <w:pPr>
              <w:pStyle w:val="ConsPlusNormal"/>
            </w:pPr>
            <w:r w:rsidRPr="00BA5160">
              <w:t>Министерство транспорта и дорожного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137.</w:t>
            </w:r>
          </w:p>
        </w:tc>
        <w:tc>
          <w:tcPr>
            <w:tcW w:w="2948" w:type="dxa"/>
          </w:tcPr>
          <w:p w:rsidR="009F7E7E" w:rsidRPr="00BA5160" w:rsidRDefault="009F7E7E">
            <w:pPr>
              <w:pStyle w:val="ConsPlusNormal"/>
            </w:pPr>
            <w:r w:rsidRPr="00BA5160">
              <w:t>4. Проведение мониторинга исполнения муниципальных контрактов в соответствии с требованиями законодательства о закупочной деятельности</w:t>
            </w:r>
          </w:p>
        </w:tc>
        <w:tc>
          <w:tcPr>
            <w:tcW w:w="3005" w:type="dxa"/>
          </w:tcPr>
          <w:p w:rsidR="009F7E7E" w:rsidRPr="00BA5160" w:rsidRDefault="009F7E7E">
            <w:pPr>
              <w:pStyle w:val="ConsPlusNormal"/>
            </w:pPr>
            <w:r w:rsidRPr="00BA5160">
              <w:t>доля муниципальных контрактов, заключенных в соответствии с требованиями законодательства о закупочной деятельности,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транспорта и дорожного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138.</w:t>
            </w:r>
          </w:p>
        </w:tc>
        <w:tc>
          <w:tcPr>
            <w:tcW w:w="12671" w:type="dxa"/>
            <w:gridSpan w:val="7"/>
          </w:tcPr>
          <w:p w:rsidR="009F7E7E" w:rsidRPr="00BA5160" w:rsidRDefault="009F7E7E">
            <w:pPr>
              <w:pStyle w:val="ConsPlusNormal"/>
              <w:jc w:val="center"/>
              <w:outlineLvl w:val="2"/>
            </w:pPr>
            <w:r w:rsidRPr="00BA5160">
              <w:t>Рынок оказания услуг по перевозке пассажиров и багажа легковым такси на территории субъекта Российской Федерации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139.</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на рынке оказания услуг по перевозке пассажиров и багажа легковым такси действовал 5321 субъект предпринимательской деятельности, 100% из которых являлись организациями частной формы собственности.</w:t>
            </w:r>
          </w:p>
          <w:p w:rsidR="009F7E7E" w:rsidRPr="00BA5160" w:rsidRDefault="009F7E7E">
            <w:pPr>
              <w:pStyle w:val="ConsPlusNormal"/>
            </w:pPr>
            <w:r w:rsidRPr="00BA5160">
              <w:t>По итогам 2021 года выдано 732 разрешения на осуществление деятельности по перевозке пассажиров и багажа легковым такси на территории Свердловской области. При этом наличие действующего разрешения на осуществление деятельности такси не свидетельствует о фактическом осуществлении лицом данного вида деятельности.</w:t>
            </w:r>
          </w:p>
          <w:p w:rsidR="009F7E7E" w:rsidRPr="00BA5160" w:rsidRDefault="009F7E7E">
            <w:pPr>
              <w:pStyle w:val="ConsPlusNormal"/>
            </w:pPr>
            <w:r w:rsidRPr="00BA5160">
              <w:t>В 2020 году Министерством транспорта и дорожного хозяйства Свердловской области проведено 28 рейдовых мероприятий, в ходе которых осмотрено 89 транспортных средств, выявлено 28 нелегальных перевозчиков (водителей), материалы административных дел направлены в судебные органы.</w:t>
            </w:r>
          </w:p>
          <w:p w:rsidR="009F7E7E" w:rsidRPr="00BA5160" w:rsidRDefault="009F7E7E">
            <w:pPr>
              <w:pStyle w:val="ConsPlusNormal"/>
            </w:pPr>
            <w:r w:rsidRPr="00BA5160">
              <w:t xml:space="preserve">Анализ результатов мониторинга состояния и развития конкуренции. Рынок оказания услуг по перевозке пассажиров и багажа легковым такси на территории Свердловской области характеризуется высокой конкуренцией. Наблюдается высокая </w:t>
            </w:r>
            <w:r w:rsidRPr="00BA5160">
              <w:lastRenderedPageBreak/>
              <w:t>удовлетворенность потребителей как уровнем цен, так и качеством услуг, а также количеством организаций на данном рынке. Вместе с тем 42% потребителей не удовлетворены стоимостью услуг и 29% - качеством.</w:t>
            </w:r>
          </w:p>
          <w:p w:rsidR="009F7E7E" w:rsidRPr="00BA5160" w:rsidRDefault="009F7E7E">
            <w:pPr>
              <w:pStyle w:val="ConsPlusNormal"/>
            </w:pPr>
            <w:r w:rsidRPr="00BA5160">
              <w:t>Проблемные вопросы. 1. Наличие большого числа лиц, осуществляющих деятельность при отсутствии разрешения.</w:t>
            </w:r>
          </w:p>
          <w:p w:rsidR="009F7E7E" w:rsidRPr="00BA5160" w:rsidRDefault="009F7E7E">
            <w:pPr>
              <w:pStyle w:val="ConsPlusNormal"/>
            </w:pPr>
            <w:r w:rsidRPr="00BA5160">
              <w:t>2. Недостаток квалифицированных специалистов на рынке.</w:t>
            </w:r>
          </w:p>
          <w:p w:rsidR="009F7E7E" w:rsidRPr="00BA5160" w:rsidRDefault="009F7E7E">
            <w:pPr>
              <w:pStyle w:val="ConsPlusNormal"/>
            </w:pPr>
            <w:r w:rsidRPr="00BA5160">
              <w:t>3. Низкий уровень знания субъектами предпринимательской деятельности обязательных требований, предъявляемых к осуществлению данного вида деятельности.</w:t>
            </w:r>
          </w:p>
          <w:p w:rsidR="009F7E7E" w:rsidRPr="00BA5160" w:rsidRDefault="009F7E7E">
            <w:pPr>
              <w:pStyle w:val="ConsPlusNormal"/>
            </w:pPr>
            <w:r w:rsidRPr="00BA5160">
              <w:t>4. Несоблюдение субъектами предпринимательской деятельности обязательных требований, предъявляемых к осуществлению данного вида деятельности.</w:t>
            </w:r>
          </w:p>
          <w:p w:rsidR="009F7E7E" w:rsidRPr="00BA5160" w:rsidRDefault="009F7E7E">
            <w:pPr>
              <w:pStyle w:val="ConsPlusNormal"/>
            </w:pPr>
            <w:r w:rsidRPr="00BA5160">
              <w:t>Методы решения. 1. Сокращение количества нелегальных перевозчиков.</w:t>
            </w:r>
          </w:p>
          <w:p w:rsidR="009F7E7E" w:rsidRPr="00BA5160" w:rsidRDefault="009F7E7E">
            <w:pPr>
              <w:pStyle w:val="ConsPlusNormal"/>
            </w:pPr>
            <w:r w:rsidRPr="00BA5160">
              <w:t>2. Организационно-методическая и консультационная поддержка по вопросам организации ведения деятельности и получения разрешения на осуществление деятельности по перевозке пассажиров и багажа легковым такси</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139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140.</w:t>
            </w:r>
          </w:p>
        </w:tc>
        <w:tc>
          <w:tcPr>
            <w:tcW w:w="2948" w:type="dxa"/>
          </w:tcPr>
          <w:p w:rsidR="009F7E7E" w:rsidRPr="00BA5160" w:rsidRDefault="009F7E7E">
            <w:pPr>
              <w:pStyle w:val="ConsPlusNormal"/>
            </w:pPr>
            <w:r w:rsidRPr="00BA5160">
              <w:t>Проведение рейдовых мероприятий в части выявления нелегальных перевозчиков, проведение разъяснительной работы</w:t>
            </w:r>
          </w:p>
        </w:tc>
        <w:tc>
          <w:tcPr>
            <w:tcW w:w="3005" w:type="dxa"/>
          </w:tcPr>
          <w:p w:rsidR="009F7E7E" w:rsidRPr="00BA5160" w:rsidRDefault="009F7E7E">
            <w:pPr>
              <w:pStyle w:val="ConsPlusNormal"/>
            </w:pPr>
            <w:r w:rsidRPr="00BA5160">
              <w:t>доля нелегальных перевозчиков на рынке, процентов</w:t>
            </w:r>
          </w:p>
        </w:tc>
        <w:tc>
          <w:tcPr>
            <w:tcW w:w="964" w:type="dxa"/>
          </w:tcPr>
          <w:p w:rsidR="009F7E7E" w:rsidRPr="00BA5160" w:rsidRDefault="009F7E7E">
            <w:pPr>
              <w:pStyle w:val="ConsPlusNormal"/>
              <w:jc w:val="center"/>
            </w:pPr>
            <w:r w:rsidRPr="00BA5160">
              <w:t>40</w:t>
            </w:r>
          </w:p>
        </w:tc>
        <w:tc>
          <w:tcPr>
            <w:tcW w:w="964" w:type="dxa"/>
          </w:tcPr>
          <w:p w:rsidR="009F7E7E" w:rsidRPr="00BA5160" w:rsidRDefault="009F7E7E">
            <w:pPr>
              <w:pStyle w:val="ConsPlusNormal"/>
              <w:jc w:val="center"/>
            </w:pPr>
            <w:r w:rsidRPr="00BA5160">
              <w:t>40</w:t>
            </w:r>
          </w:p>
        </w:tc>
        <w:tc>
          <w:tcPr>
            <w:tcW w:w="964" w:type="dxa"/>
          </w:tcPr>
          <w:p w:rsidR="009F7E7E" w:rsidRPr="00BA5160" w:rsidRDefault="009F7E7E">
            <w:pPr>
              <w:pStyle w:val="ConsPlusNormal"/>
              <w:jc w:val="center"/>
            </w:pPr>
            <w:r w:rsidRPr="00BA5160">
              <w:t>40</w:t>
            </w:r>
          </w:p>
        </w:tc>
        <w:tc>
          <w:tcPr>
            <w:tcW w:w="1077" w:type="dxa"/>
          </w:tcPr>
          <w:p w:rsidR="009F7E7E" w:rsidRPr="00BA5160" w:rsidRDefault="009F7E7E">
            <w:pPr>
              <w:pStyle w:val="ConsPlusNormal"/>
              <w:jc w:val="center"/>
            </w:pPr>
            <w:r w:rsidRPr="00BA5160">
              <w:t>40</w:t>
            </w:r>
          </w:p>
        </w:tc>
        <w:tc>
          <w:tcPr>
            <w:tcW w:w="2749" w:type="dxa"/>
          </w:tcPr>
          <w:p w:rsidR="009F7E7E" w:rsidRPr="00BA5160" w:rsidRDefault="009F7E7E">
            <w:pPr>
              <w:pStyle w:val="ConsPlusNormal"/>
            </w:pPr>
            <w:r w:rsidRPr="00BA5160">
              <w:t>Министерство транспорта и дорожного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141.</w:t>
            </w:r>
          </w:p>
        </w:tc>
        <w:tc>
          <w:tcPr>
            <w:tcW w:w="12671" w:type="dxa"/>
            <w:gridSpan w:val="7"/>
          </w:tcPr>
          <w:p w:rsidR="009F7E7E" w:rsidRPr="00BA5160" w:rsidRDefault="009F7E7E">
            <w:pPr>
              <w:pStyle w:val="ConsPlusNormal"/>
              <w:jc w:val="center"/>
              <w:outlineLvl w:val="2"/>
            </w:pPr>
            <w:r w:rsidRPr="00BA5160">
              <w:t>Рынок легкой промышленности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142.</w:t>
            </w:r>
          </w:p>
        </w:tc>
        <w:tc>
          <w:tcPr>
            <w:tcW w:w="12671" w:type="dxa"/>
            <w:gridSpan w:val="7"/>
            <w:tcBorders>
              <w:bottom w:val="nil"/>
            </w:tcBorders>
          </w:tcPr>
          <w:p w:rsidR="009F7E7E" w:rsidRPr="00BA5160" w:rsidRDefault="009F7E7E">
            <w:pPr>
              <w:pStyle w:val="ConsPlusNormal"/>
            </w:pPr>
            <w:r w:rsidRPr="00BA5160">
              <w:t xml:space="preserve">Обоснование выбора товарного рынка с описанием текущей ситуации. Легкая промышленность Свердловской области включает в себя три укрупненных вида экономической деятельности: "производство текстильных изделий", "производство одежды" и "производство кожи и изделий из кожи". Номенклатура основных видов продукции легкой промышленности региона: шерстяные и полушерстяные ткани, </w:t>
            </w:r>
            <w:proofErr w:type="spellStart"/>
            <w:r w:rsidRPr="00BA5160">
              <w:t>флис</w:t>
            </w:r>
            <w:proofErr w:type="spellEnd"/>
            <w:r w:rsidRPr="00BA5160">
              <w:t xml:space="preserve">, ковровые покрытия, одежда для взрослых и детей, специальная и корпоративная одежда, натуральная кожа и изделия из нее. Ведущие предприятия: общество с ограниченной ответственностью "Совместное предприятие </w:t>
            </w:r>
            <w:proofErr w:type="spellStart"/>
            <w:r w:rsidRPr="00BA5160">
              <w:t>Зартекс</w:t>
            </w:r>
            <w:proofErr w:type="spellEnd"/>
            <w:r w:rsidRPr="00BA5160">
              <w:t>", общество с ограниченной ответственностью "Пальметта", общество с ограниченной ответственностью "</w:t>
            </w:r>
            <w:proofErr w:type="spellStart"/>
            <w:r w:rsidRPr="00BA5160">
              <w:t>Комтекс</w:t>
            </w:r>
            <w:proofErr w:type="spellEnd"/>
            <w:r w:rsidRPr="00BA5160">
              <w:t>", общество с ограниченной ответственностью "</w:t>
            </w:r>
            <w:proofErr w:type="spellStart"/>
            <w:r w:rsidRPr="00BA5160">
              <w:t>Римтекс</w:t>
            </w:r>
            <w:proofErr w:type="spellEnd"/>
            <w:r w:rsidRPr="00BA5160">
              <w:t>". По состоянию на 1 января 2022 года доля организаций частной формы собственности в сфере легкой промышленности составила 96,4% (по состоянию на 1 января 2021 года - 95%).</w:t>
            </w:r>
          </w:p>
          <w:p w:rsidR="009F7E7E" w:rsidRPr="00BA5160" w:rsidRDefault="009F7E7E">
            <w:pPr>
              <w:pStyle w:val="ConsPlusNormal"/>
            </w:pPr>
            <w:r w:rsidRPr="00BA5160">
              <w:t xml:space="preserve">В целях создания новых производств в 2021 году оказано содействие предприятиям в получении мер государственной поддержки. Привлечено 186 млн. рублей по линии Фонда развития промышленности для общества с ограниченной ответственностью "Совместное предприятие </w:t>
            </w:r>
            <w:proofErr w:type="spellStart"/>
            <w:r w:rsidRPr="00BA5160">
              <w:t>Зартекс</w:t>
            </w:r>
            <w:proofErr w:type="spellEnd"/>
            <w:r w:rsidRPr="00BA5160">
              <w:t>" на расширение производства ковровых покрытий. Общество с ограниченной ответственностью "</w:t>
            </w:r>
            <w:proofErr w:type="spellStart"/>
            <w:r w:rsidRPr="00BA5160">
              <w:t>Комтекс</w:t>
            </w:r>
            <w:proofErr w:type="spellEnd"/>
            <w:r w:rsidRPr="00BA5160">
              <w:t xml:space="preserve">" продолжает модернизацию ткацкого производства за счет средств субсидии на производство тканей для школьной </w:t>
            </w:r>
            <w:r w:rsidRPr="00BA5160">
              <w:lastRenderedPageBreak/>
              <w:t>формы.</w:t>
            </w:r>
          </w:p>
          <w:p w:rsidR="009F7E7E" w:rsidRPr="00BA5160" w:rsidRDefault="009F7E7E">
            <w:pPr>
              <w:pStyle w:val="ConsPlusNormal"/>
            </w:pPr>
            <w:r w:rsidRPr="00BA5160">
              <w:t>Потенциал развития рынка легкой промышленности Свердловской области связан с выпуском инновационной продукции, в том числе специальной и корпоративной одежды и обуви, изделий из текстиля для различных отраслей промышленности и сферы обслуживания, выпуском одежды со специальными свойствами из современных "умных" материалов для спорта и активных видов отдыха, выпуском кожевенных материалов для обувной промышленности и комплектующих для обуви, а также выпуском изделий из нетканых материалов.</w:t>
            </w:r>
          </w:p>
          <w:p w:rsidR="009F7E7E" w:rsidRPr="00BA5160" w:rsidRDefault="009F7E7E">
            <w:pPr>
              <w:pStyle w:val="ConsPlusNormal"/>
            </w:pPr>
            <w:r w:rsidRPr="00BA5160">
              <w:t>Анализ результатов мониторинга состояния и развития конкуренции. Рынок легкой промышленности характеризуется высокой конкуренцией по мнению 35% респондентов, умеренной конкуренцией - по мнению 46% респондентов. В целом наблюдается удовлетворенность стоимостью товаров и услуг, а также возможностью выбора. Вместе с тем отмечается низкий уровень качества товаров (38% респондентов не удовлетворены качеством товаров на рынке легкой промышленности).</w:t>
            </w:r>
          </w:p>
          <w:p w:rsidR="009F7E7E" w:rsidRPr="00BA5160" w:rsidRDefault="009F7E7E">
            <w:pPr>
              <w:pStyle w:val="ConsPlusNormal"/>
            </w:pPr>
            <w:r w:rsidRPr="00BA5160">
              <w:t>Проблемные вопросы. 1. Высокий уровень конкуренции со стороны импортных товаров и российских товаров из других регионов Российской Федерации.</w:t>
            </w:r>
          </w:p>
          <w:p w:rsidR="009F7E7E" w:rsidRPr="00BA5160" w:rsidRDefault="009F7E7E">
            <w:pPr>
              <w:pStyle w:val="ConsPlusNormal"/>
            </w:pPr>
            <w:r w:rsidRPr="00BA5160">
              <w:t>2. Низкая кредитная привлекательность отрасли и нехватка оборотных средств.</w:t>
            </w:r>
          </w:p>
          <w:p w:rsidR="009F7E7E" w:rsidRPr="00BA5160" w:rsidRDefault="009F7E7E">
            <w:pPr>
              <w:pStyle w:val="ConsPlusNormal"/>
            </w:pPr>
            <w:r w:rsidRPr="00BA5160">
              <w:t>3. Снижение покупательной способности населения.</w:t>
            </w:r>
          </w:p>
          <w:p w:rsidR="009F7E7E" w:rsidRPr="00BA5160" w:rsidRDefault="009F7E7E">
            <w:pPr>
              <w:pStyle w:val="ConsPlusNormal"/>
            </w:pPr>
            <w:r w:rsidRPr="00BA5160">
              <w:t>4. Недостаток квалифицированных специалистов на рынке.</w:t>
            </w:r>
          </w:p>
          <w:p w:rsidR="009F7E7E" w:rsidRPr="00BA5160" w:rsidRDefault="009F7E7E">
            <w:pPr>
              <w:pStyle w:val="ConsPlusNormal"/>
            </w:pPr>
            <w:r w:rsidRPr="00BA5160">
              <w:t>5. Постоянное повышение стоимости сырья.</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Методы решения. 1. Предоставление мер государственной поддержки, включая финансовую поддержку за счет средств бюджетов бюджетной системы Российской Федерации и предоставление налоговых преференций организациям частной формы собственности.</w:t>
            </w:r>
          </w:p>
          <w:p w:rsidR="009F7E7E" w:rsidRPr="00BA5160" w:rsidRDefault="009F7E7E">
            <w:pPr>
              <w:pStyle w:val="ConsPlusNormal"/>
            </w:pPr>
            <w:r w:rsidRPr="00BA5160">
              <w:t>2. Формирование внутреннего рынка государственного заказа, развитие внутриобластной кооперации.</w:t>
            </w:r>
          </w:p>
          <w:p w:rsidR="009F7E7E" w:rsidRPr="00BA5160" w:rsidRDefault="009F7E7E">
            <w:pPr>
              <w:pStyle w:val="ConsPlusNormal"/>
            </w:pPr>
            <w:r w:rsidRPr="00BA5160">
              <w:t>3. Привлечение организаций к участию в различных конкурсах и выставках.</w:t>
            </w:r>
          </w:p>
          <w:p w:rsidR="009F7E7E" w:rsidRPr="00BA5160" w:rsidRDefault="009F7E7E">
            <w:pPr>
              <w:pStyle w:val="ConsPlusNormal"/>
            </w:pPr>
            <w:r w:rsidRPr="00BA5160">
              <w:t>4. Содействие в привлечении инвестиций в отрасль.</w:t>
            </w:r>
          </w:p>
          <w:p w:rsidR="009F7E7E" w:rsidRPr="00BA5160" w:rsidRDefault="009F7E7E">
            <w:pPr>
              <w:pStyle w:val="ConsPlusNormal"/>
            </w:pPr>
            <w:r w:rsidRPr="00BA5160">
              <w:t>5. Развитие кадрового потенциала путем привлечения в отрасль молодых специалистов</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142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143.</w:t>
            </w:r>
          </w:p>
        </w:tc>
        <w:tc>
          <w:tcPr>
            <w:tcW w:w="2948" w:type="dxa"/>
          </w:tcPr>
          <w:p w:rsidR="009F7E7E" w:rsidRPr="00BA5160" w:rsidRDefault="009F7E7E">
            <w:pPr>
              <w:pStyle w:val="ConsPlusNormal"/>
            </w:pPr>
            <w:r w:rsidRPr="00BA5160">
              <w:t>1. Развитие внутриобластной производственной, научной и потребительской кооперации</w:t>
            </w:r>
          </w:p>
        </w:tc>
        <w:tc>
          <w:tcPr>
            <w:tcW w:w="3005" w:type="dxa"/>
          </w:tcPr>
          <w:p w:rsidR="009F7E7E" w:rsidRPr="00BA5160" w:rsidRDefault="009F7E7E">
            <w:pPr>
              <w:pStyle w:val="ConsPlusNormal"/>
            </w:pPr>
            <w:r w:rsidRPr="00BA5160">
              <w:t>количество проведенных кооперационных совещаний (нарастающим итогом),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3</w:t>
            </w:r>
          </w:p>
        </w:tc>
        <w:tc>
          <w:tcPr>
            <w:tcW w:w="1077" w:type="dxa"/>
          </w:tcPr>
          <w:p w:rsidR="009F7E7E" w:rsidRPr="00BA5160" w:rsidRDefault="009F7E7E">
            <w:pPr>
              <w:pStyle w:val="ConsPlusNormal"/>
              <w:jc w:val="center"/>
            </w:pPr>
            <w:r w:rsidRPr="00BA5160">
              <w:t>4</w:t>
            </w:r>
          </w:p>
        </w:tc>
        <w:tc>
          <w:tcPr>
            <w:tcW w:w="2749"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t>144.</w:t>
            </w:r>
          </w:p>
        </w:tc>
        <w:tc>
          <w:tcPr>
            <w:tcW w:w="2948" w:type="dxa"/>
          </w:tcPr>
          <w:p w:rsidR="009F7E7E" w:rsidRPr="00BA5160" w:rsidRDefault="009F7E7E">
            <w:pPr>
              <w:pStyle w:val="ConsPlusNormal"/>
            </w:pPr>
            <w:r w:rsidRPr="00BA5160">
              <w:t xml:space="preserve">2. Информирование местных производителей о </w:t>
            </w:r>
            <w:r w:rsidRPr="00BA5160">
              <w:lastRenderedPageBreak/>
              <w:t>действующих федеральных и региональных мерах государственной поддержки</w:t>
            </w:r>
          </w:p>
        </w:tc>
        <w:tc>
          <w:tcPr>
            <w:tcW w:w="3005" w:type="dxa"/>
          </w:tcPr>
          <w:p w:rsidR="009F7E7E" w:rsidRPr="00BA5160" w:rsidRDefault="009F7E7E">
            <w:pPr>
              <w:pStyle w:val="ConsPlusNormal"/>
            </w:pPr>
            <w:r w:rsidRPr="00BA5160">
              <w:lastRenderedPageBreak/>
              <w:t xml:space="preserve">количество информационных рассылок (нарастающим </w:t>
            </w:r>
            <w:r w:rsidRPr="00BA5160">
              <w:lastRenderedPageBreak/>
              <w:t>итогом), единиц</w:t>
            </w:r>
          </w:p>
        </w:tc>
        <w:tc>
          <w:tcPr>
            <w:tcW w:w="964" w:type="dxa"/>
          </w:tcPr>
          <w:p w:rsidR="009F7E7E" w:rsidRPr="00BA5160" w:rsidRDefault="009F7E7E">
            <w:pPr>
              <w:pStyle w:val="ConsPlusNormal"/>
              <w:jc w:val="center"/>
            </w:pPr>
            <w:r w:rsidRPr="00BA5160">
              <w:lastRenderedPageBreak/>
              <w:t>1</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3</w:t>
            </w:r>
          </w:p>
        </w:tc>
        <w:tc>
          <w:tcPr>
            <w:tcW w:w="1077" w:type="dxa"/>
          </w:tcPr>
          <w:p w:rsidR="009F7E7E" w:rsidRPr="00BA5160" w:rsidRDefault="009F7E7E">
            <w:pPr>
              <w:pStyle w:val="ConsPlusNormal"/>
              <w:jc w:val="center"/>
            </w:pPr>
            <w:r w:rsidRPr="00BA5160">
              <w:t>4</w:t>
            </w:r>
          </w:p>
        </w:tc>
        <w:tc>
          <w:tcPr>
            <w:tcW w:w="2749" w:type="dxa"/>
          </w:tcPr>
          <w:p w:rsidR="009F7E7E" w:rsidRPr="00BA5160" w:rsidRDefault="009F7E7E">
            <w:pPr>
              <w:pStyle w:val="ConsPlusNormal"/>
            </w:pPr>
            <w:r w:rsidRPr="00BA5160">
              <w:t xml:space="preserve">Министерство промышленности и науки </w:t>
            </w:r>
            <w:r w:rsidRPr="00BA5160">
              <w:lastRenderedPageBreak/>
              <w:t>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145.</w:t>
            </w:r>
          </w:p>
        </w:tc>
        <w:tc>
          <w:tcPr>
            <w:tcW w:w="12671" w:type="dxa"/>
            <w:gridSpan w:val="7"/>
          </w:tcPr>
          <w:p w:rsidR="009F7E7E" w:rsidRPr="00BA5160" w:rsidRDefault="009F7E7E">
            <w:pPr>
              <w:pStyle w:val="ConsPlusNormal"/>
              <w:jc w:val="center"/>
              <w:outlineLvl w:val="2"/>
            </w:pPr>
            <w:r w:rsidRPr="00BA5160">
              <w:t>Рынок обработки древесины и производства изделий из дерева</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146.</w:t>
            </w:r>
          </w:p>
        </w:tc>
        <w:tc>
          <w:tcPr>
            <w:tcW w:w="12671" w:type="dxa"/>
            <w:gridSpan w:val="7"/>
            <w:tcBorders>
              <w:bottom w:val="nil"/>
            </w:tcBorders>
          </w:tcPr>
          <w:p w:rsidR="009F7E7E" w:rsidRPr="00BA5160" w:rsidRDefault="009F7E7E">
            <w:pPr>
              <w:pStyle w:val="ConsPlusNormal"/>
            </w:pPr>
            <w:r w:rsidRPr="00BA5160">
              <w:t xml:space="preserve">Обоснование выбора товарного рынка с описанием текущей ситуации. Номенклатура основных видов продукции лесопромышленного комплекса Свердловской области включает пиломатериалы, фанеру, древесно-стружечные и </w:t>
            </w:r>
            <w:proofErr w:type="gramStart"/>
            <w:r w:rsidRPr="00BA5160">
              <w:t>древесно-волокнистые</w:t>
            </w:r>
            <w:proofErr w:type="gramEnd"/>
            <w:r w:rsidRPr="00BA5160">
              <w:t xml:space="preserve"> плиты, круглые лесоматериалы, древесные топливные гранулы (</w:t>
            </w:r>
            <w:proofErr w:type="spellStart"/>
            <w:r w:rsidRPr="00BA5160">
              <w:t>пеллеты</w:t>
            </w:r>
            <w:proofErr w:type="spellEnd"/>
            <w:r w:rsidRPr="00BA5160">
              <w:t xml:space="preserve">), деревянные </w:t>
            </w:r>
            <w:proofErr w:type="spellStart"/>
            <w:r w:rsidRPr="00BA5160">
              <w:t>домокомплекты</w:t>
            </w:r>
            <w:proofErr w:type="spellEnd"/>
            <w:r w:rsidRPr="00BA5160">
              <w:t>, ящичную тару. Ведущие предприятия: непубличное акционерное общество "СВЕЗА Верхняя Синячиха", общество с ограниченной ответственностью "Тавдинский фанерно-плитный комбинат", акционерное общество "Аргус СФК", общество с ограниченной ответственностью "</w:t>
            </w:r>
            <w:proofErr w:type="spellStart"/>
            <w:r w:rsidRPr="00BA5160">
              <w:t>Лестех</w:t>
            </w:r>
            <w:proofErr w:type="spellEnd"/>
            <w:r w:rsidRPr="00BA5160">
              <w:t>", общество с ограниченной ответственностью "Лесной Урал Сбыт", общество с ограниченной ответственностью "ТУРА-ЛЕС". Доля организаций частной формы собственности в сфере обработки древесины и производства изделий из дерева по состоянию на 1 января 2022 года составила 93,3% (на 1 января 2021 года - 83%). Объем отгруженных товаров собственного производства по данному виду экономической деятельности в 2021 году составил 17,2 млрд. рублей, в 2020 году - 16,4 млрд. рублей (104,8% к уровню 2020 года). Доля продукции, отгруженной предприятиями лесопромышленного комплекса, в общем объеме отгрузки в обрабатывающей промышленности Свердловской области по итогам 2021 года составила 1,5%.</w:t>
            </w:r>
          </w:p>
          <w:p w:rsidR="009F7E7E" w:rsidRPr="00BA5160" w:rsidRDefault="009F7E7E">
            <w:pPr>
              <w:pStyle w:val="ConsPlusNormal"/>
            </w:pPr>
            <w:r w:rsidRPr="00BA5160">
              <w:t xml:space="preserve">В 2021 году продолжена реализация приоритетных инвестиционных проектов в области освоения лесов в соответствии с </w:t>
            </w:r>
            <w:hyperlink r:id="rId30">
              <w:r w:rsidRPr="00BA5160">
                <w:t>положением</w:t>
              </w:r>
            </w:hyperlink>
            <w:r w:rsidRPr="00BA5160">
              <w:t xml:space="preserve"> о подготовке и утверждении перечня приоритетных инвестиционных проектов в области освоения лесов, утвержденным Постановлением Правительства Российской Федерации от 23.02.2018 N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 Создание и модернизация объектов лесной и лесоперерабатывающей инфраструктуры способствует повышению конкурентоспособности продукции местных товаропроизводителей, установлению конкурентных условий на рынке обработки древесины и производства изделий из дерева.</w:t>
            </w:r>
          </w:p>
          <w:p w:rsidR="009F7E7E" w:rsidRPr="00BA5160" w:rsidRDefault="009F7E7E">
            <w:pPr>
              <w:pStyle w:val="ConsPlusNormal"/>
            </w:pPr>
            <w:r w:rsidRPr="00BA5160">
              <w:t>В 2021 году отмечалась проблема устаревшего лесоустройства, влекущая за собой дополнительные издержки предприятий на подготовку к участию в аукционах на аренду лесных участков. Для решения указанной проблемы необходимо привлечение средств федерального бюджета на проведение работ по лесоустройству.</w:t>
            </w:r>
          </w:p>
          <w:p w:rsidR="009F7E7E" w:rsidRPr="00BA5160" w:rsidRDefault="009F7E7E">
            <w:pPr>
              <w:pStyle w:val="ConsPlusNormal"/>
            </w:pPr>
            <w:r w:rsidRPr="00BA5160">
              <w:t>Потенциал развития рынка обработки древесины и производства изделий из дерева связан с расширением переработки древесных отходов и низкосортной древесины, созданием утилизирующих производств по выпуску современных импортозамещающих материалов (ДСП, ЛДСП, OSB, МДФ, ХДФ, ДВП, ХТММ), освоением выпуска новых конструкционных изделий из дерева, развитием деревянного домостроения.</w:t>
            </w:r>
          </w:p>
          <w:p w:rsidR="009F7E7E" w:rsidRPr="00BA5160" w:rsidRDefault="009F7E7E">
            <w:pPr>
              <w:pStyle w:val="ConsPlusNormal"/>
            </w:pPr>
            <w:r w:rsidRPr="00BA5160">
              <w:t xml:space="preserve">Анализ результатов мониторинга состояния и развития конкуренции. Рынок обработки древесины и производства изделий из дерева характеризуется умеренной конкуренцией, при этом 24% респондентов отметили высокий уровень конкуренции. Отмечается высокая удовлетворенность количеством организаций на рынке. В целом потребители удовлетворены качеством услуг, </w:t>
            </w:r>
            <w:r w:rsidRPr="00BA5160">
              <w:lastRenderedPageBreak/>
              <w:t>при этом доля респондентов, неудовлетворенных качеством товаров и услуг на рынке обработки древесины и производства изделий из дерева составляет 33%, стоимостью - 28%.</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Проблемные вопросы. 1. Низкая инвестиционная активность предприятий лесного комплекса.</w:t>
            </w:r>
          </w:p>
          <w:p w:rsidR="009F7E7E" w:rsidRPr="00BA5160" w:rsidRDefault="009F7E7E">
            <w:pPr>
              <w:pStyle w:val="ConsPlusNormal"/>
            </w:pPr>
            <w:r w:rsidRPr="00BA5160">
              <w:t>2. Низкая конкурентоспособность готовой продукции.</w:t>
            </w:r>
          </w:p>
          <w:p w:rsidR="009F7E7E" w:rsidRPr="00BA5160" w:rsidRDefault="009F7E7E">
            <w:pPr>
              <w:pStyle w:val="ConsPlusNormal"/>
            </w:pPr>
            <w:r w:rsidRPr="00BA5160">
              <w:t>3. Изношенный парк машин и оборудования.</w:t>
            </w:r>
          </w:p>
          <w:p w:rsidR="009F7E7E" w:rsidRPr="00BA5160" w:rsidRDefault="009F7E7E">
            <w:pPr>
              <w:pStyle w:val="ConsPlusNormal"/>
            </w:pPr>
            <w:r w:rsidRPr="00BA5160">
              <w:t>4. Низкий уровень производительности труда.</w:t>
            </w:r>
          </w:p>
          <w:p w:rsidR="009F7E7E" w:rsidRPr="00BA5160" w:rsidRDefault="009F7E7E">
            <w:pPr>
              <w:pStyle w:val="ConsPlusNormal"/>
            </w:pPr>
            <w:r w:rsidRPr="00BA5160">
              <w:t>5. Дефицит квалифицированных кадров.</w:t>
            </w:r>
          </w:p>
          <w:p w:rsidR="009F7E7E" w:rsidRPr="00BA5160" w:rsidRDefault="009F7E7E">
            <w:pPr>
              <w:pStyle w:val="ConsPlusNormal"/>
            </w:pPr>
            <w:r w:rsidRPr="00BA5160">
              <w:t>Методы решения. 1. Предоставление мер государственной поддержки, включая финансовую поддержку за счет средств бюджетов бюджетной системы Российской Федерации, и налоговых преференций организациям частной формы собственности.</w:t>
            </w:r>
          </w:p>
          <w:p w:rsidR="009F7E7E" w:rsidRPr="00BA5160" w:rsidRDefault="009F7E7E">
            <w:pPr>
              <w:pStyle w:val="ConsPlusNormal"/>
            </w:pPr>
            <w:r w:rsidRPr="00BA5160">
              <w:t>2. Привлечение организаций к участию в конкурсах и выставках.</w:t>
            </w:r>
          </w:p>
          <w:p w:rsidR="009F7E7E" w:rsidRPr="00BA5160" w:rsidRDefault="009F7E7E">
            <w:pPr>
              <w:pStyle w:val="ConsPlusNormal"/>
            </w:pPr>
            <w:r w:rsidRPr="00BA5160">
              <w:t>3. Привлечение инвестиций для модернизации действующих производств, ввода в действие новых мощностей и их эффективной эксплуатации.</w:t>
            </w:r>
          </w:p>
          <w:p w:rsidR="009F7E7E" w:rsidRPr="00BA5160" w:rsidRDefault="009F7E7E">
            <w:pPr>
              <w:pStyle w:val="ConsPlusNormal"/>
            </w:pPr>
            <w:r w:rsidRPr="00BA5160">
              <w:t xml:space="preserve">4. Повышение производительности труда, внедрение энергосберегающих и </w:t>
            </w:r>
            <w:proofErr w:type="spellStart"/>
            <w:r w:rsidRPr="00BA5160">
              <w:t>экологизированных</w:t>
            </w:r>
            <w:proofErr w:type="spellEnd"/>
            <w:r w:rsidRPr="00BA5160">
              <w:t xml:space="preserve"> технологий в лесопромышленном производстве.</w:t>
            </w:r>
          </w:p>
          <w:p w:rsidR="009F7E7E" w:rsidRPr="00BA5160" w:rsidRDefault="009F7E7E">
            <w:pPr>
              <w:pStyle w:val="ConsPlusNormal"/>
            </w:pPr>
            <w:r w:rsidRPr="00BA5160">
              <w:t>5. Привлечение инвесторов для строительства предприятий, производящих новые виды продукции.</w:t>
            </w:r>
          </w:p>
          <w:p w:rsidR="009F7E7E" w:rsidRPr="00BA5160" w:rsidRDefault="009F7E7E">
            <w:pPr>
              <w:pStyle w:val="ConsPlusNormal"/>
            </w:pPr>
            <w:r w:rsidRPr="00BA5160">
              <w:t>6. Развитие кадрового потенциала, привлечение в отрасль молодых специалистов.</w:t>
            </w:r>
          </w:p>
          <w:p w:rsidR="009F7E7E" w:rsidRPr="00BA5160" w:rsidRDefault="009F7E7E">
            <w:pPr>
              <w:pStyle w:val="ConsPlusNormal"/>
            </w:pPr>
            <w:r w:rsidRPr="00BA5160">
              <w:t xml:space="preserve">7. Ограничение экспорта в условиях распространения новой </w:t>
            </w:r>
            <w:proofErr w:type="spellStart"/>
            <w:r w:rsidRPr="00BA5160">
              <w:t>коронавирусной</w:t>
            </w:r>
            <w:proofErr w:type="spellEnd"/>
            <w:r w:rsidRPr="00BA5160">
              <w:t xml:space="preserve"> инфекции (2019-nCoV)</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146 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147.</w:t>
            </w:r>
          </w:p>
        </w:tc>
        <w:tc>
          <w:tcPr>
            <w:tcW w:w="2948" w:type="dxa"/>
            <w:tcBorders>
              <w:bottom w:val="nil"/>
            </w:tcBorders>
          </w:tcPr>
          <w:p w:rsidR="009F7E7E" w:rsidRPr="00BA5160" w:rsidRDefault="009F7E7E">
            <w:pPr>
              <w:pStyle w:val="ConsPlusNormal"/>
            </w:pPr>
            <w:r w:rsidRPr="00BA5160">
              <w:t xml:space="preserve">Организация подготовки и проведения </w:t>
            </w:r>
            <w:proofErr w:type="spellStart"/>
            <w:r w:rsidRPr="00BA5160">
              <w:t>выставочно</w:t>
            </w:r>
            <w:proofErr w:type="spellEnd"/>
            <w:r w:rsidRPr="00BA5160">
              <w:t xml:space="preserve">-ярмарочных и </w:t>
            </w:r>
            <w:proofErr w:type="spellStart"/>
            <w:r w:rsidRPr="00BA5160">
              <w:t>конгрессных</w:t>
            </w:r>
            <w:proofErr w:type="spellEnd"/>
            <w:r w:rsidRPr="00BA5160">
              <w:t xml:space="preserve"> мероприятий в лесопромышленном комплексе</w:t>
            </w:r>
          </w:p>
        </w:tc>
        <w:tc>
          <w:tcPr>
            <w:tcW w:w="3005" w:type="dxa"/>
            <w:tcBorders>
              <w:bottom w:val="nil"/>
            </w:tcBorders>
          </w:tcPr>
          <w:p w:rsidR="009F7E7E" w:rsidRPr="00BA5160" w:rsidRDefault="009F7E7E">
            <w:pPr>
              <w:pStyle w:val="ConsPlusNormal"/>
            </w:pPr>
            <w:r w:rsidRPr="00BA5160">
              <w:t xml:space="preserve">количество организаций промышленного комплекса, участвующих в </w:t>
            </w:r>
            <w:proofErr w:type="spellStart"/>
            <w:r w:rsidRPr="00BA5160">
              <w:t>выставочно</w:t>
            </w:r>
            <w:proofErr w:type="spellEnd"/>
            <w:r w:rsidRPr="00BA5160">
              <w:t xml:space="preserve">-ярмарочных и </w:t>
            </w:r>
            <w:proofErr w:type="spellStart"/>
            <w:r w:rsidRPr="00BA5160">
              <w:t>конгрессных</w:t>
            </w:r>
            <w:proofErr w:type="spellEnd"/>
            <w:r w:rsidRPr="00BA5160">
              <w:t xml:space="preserve"> мероприятиях в лесопромышленном комплексе (нарастающим итогом), единиц</w:t>
            </w:r>
          </w:p>
        </w:tc>
        <w:tc>
          <w:tcPr>
            <w:tcW w:w="964" w:type="dxa"/>
            <w:tcBorders>
              <w:bottom w:val="nil"/>
            </w:tcBorders>
          </w:tcPr>
          <w:p w:rsidR="009F7E7E" w:rsidRPr="00BA5160" w:rsidRDefault="009F7E7E">
            <w:pPr>
              <w:pStyle w:val="ConsPlusNormal"/>
              <w:jc w:val="center"/>
            </w:pPr>
            <w:r w:rsidRPr="00BA5160">
              <w:t>10</w:t>
            </w:r>
          </w:p>
        </w:tc>
        <w:tc>
          <w:tcPr>
            <w:tcW w:w="964" w:type="dxa"/>
            <w:tcBorders>
              <w:bottom w:val="nil"/>
            </w:tcBorders>
          </w:tcPr>
          <w:p w:rsidR="009F7E7E" w:rsidRPr="00BA5160" w:rsidRDefault="009F7E7E">
            <w:pPr>
              <w:pStyle w:val="ConsPlusNormal"/>
              <w:jc w:val="center"/>
            </w:pPr>
            <w:r w:rsidRPr="00BA5160">
              <w:t>20</w:t>
            </w:r>
          </w:p>
        </w:tc>
        <w:tc>
          <w:tcPr>
            <w:tcW w:w="964" w:type="dxa"/>
            <w:tcBorders>
              <w:bottom w:val="nil"/>
            </w:tcBorders>
          </w:tcPr>
          <w:p w:rsidR="009F7E7E" w:rsidRPr="00BA5160" w:rsidRDefault="009F7E7E">
            <w:pPr>
              <w:pStyle w:val="ConsPlusNormal"/>
              <w:jc w:val="center"/>
            </w:pPr>
            <w:r w:rsidRPr="00BA5160">
              <w:t>30</w:t>
            </w:r>
          </w:p>
        </w:tc>
        <w:tc>
          <w:tcPr>
            <w:tcW w:w="1077" w:type="dxa"/>
            <w:tcBorders>
              <w:bottom w:val="nil"/>
            </w:tcBorders>
          </w:tcPr>
          <w:p w:rsidR="009F7E7E" w:rsidRPr="00BA5160" w:rsidRDefault="009F7E7E">
            <w:pPr>
              <w:pStyle w:val="ConsPlusNormal"/>
              <w:jc w:val="center"/>
            </w:pPr>
            <w:r w:rsidRPr="00BA5160">
              <w:t>40</w:t>
            </w:r>
          </w:p>
        </w:tc>
        <w:tc>
          <w:tcPr>
            <w:tcW w:w="2749" w:type="dxa"/>
            <w:tcBorders>
              <w:bottom w:val="nil"/>
            </w:tcBorders>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147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148.</w:t>
            </w:r>
          </w:p>
        </w:tc>
        <w:tc>
          <w:tcPr>
            <w:tcW w:w="2948" w:type="dxa"/>
          </w:tcPr>
          <w:p w:rsidR="009F7E7E" w:rsidRPr="00BA5160" w:rsidRDefault="009F7E7E">
            <w:pPr>
              <w:pStyle w:val="ConsPlusNormal"/>
            </w:pPr>
            <w:r w:rsidRPr="00BA5160">
              <w:t xml:space="preserve">2. Информирование местных производителей о действующих федеральных и </w:t>
            </w:r>
            <w:r w:rsidRPr="00BA5160">
              <w:lastRenderedPageBreak/>
              <w:t>региональных мерах государственной поддержки</w:t>
            </w:r>
          </w:p>
        </w:tc>
        <w:tc>
          <w:tcPr>
            <w:tcW w:w="3005" w:type="dxa"/>
          </w:tcPr>
          <w:p w:rsidR="009F7E7E" w:rsidRPr="00BA5160" w:rsidRDefault="009F7E7E">
            <w:pPr>
              <w:pStyle w:val="ConsPlusNormal"/>
            </w:pPr>
            <w:r w:rsidRPr="00BA5160">
              <w:lastRenderedPageBreak/>
              <w:t>количество информационных рассылок (нарастающим итогом),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3</w:t>
            </w:r>
          </w:p>
        </w:tc>
        <w:tc>
          <w:tcPr>
            <w:tcW w:w="1077" w:type="dxa"/>
          </w:tcPr>
          <w:p w:rsidR="009F7E7E" w:rsidRPr="00BA5160" w:rsidRDefault="009F7E7E">
            <w:pPr>
              <w:pStyle w:val="ConsPlusNormal"/>
              <w:jc w:val="center"/>
            </w:pPr>
            <w:r w:rsidRPr="00BA5160">
              <w:t>4</w:t>
            </w:r>
          </w:p>
        </w:tc>
        <w:tc>
          <w:tcPr>
            <w:tcW w:w="2749"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t>149.</w:t>
            </w:r>
          </w:p>
        </w:tc>
        <w:tc>
          <w:tcPr>
            <w:tcW w:w="12671" w:type="dxa"/>
            <w:gridSpan w:val="7"/>
          </w:tcPr>
          <w:p w:rsidR="009F7E7E" w:rsidRPr="00BA5160" w:rsidRDefault="009F7E7E">
            <w:pPr>
              <w:pStyle w:val="ConsPlusNormal"/>
              <w:jc w:val="center"/>
              <w:outlineLvl w:val="2"/>
            </w:pPr>
            <w:r w:rsidRPr="00BA5160">
              <w:t>Рынок производства кирпича</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150.</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Деятельность на рынке производства кирпича осуществляют организации частной формы собственности.</w:t>
            </w:r>
          </w:p>
          <w:p w:rsidR="009F7E7E" w:rsidRPr="00BA5160" w:rsidRDefault="009F7E7E">
            <w:pPr>
              <w:pStyle w:val="ConsPlusNormal"/>
            </w:pPr>
            <w:r w:rsidRPr="00BA5160">
              <w:t>Анализ результатов мониторинга состояния и развития конкуренции. Рынок производства кирпича характеризуется умеренной конкуренцией. Отмечается недостаточное количество организаций на рынке, а также низкая удовлетворенность стоимостью товаров и услуг на рынке. Число респондентов, удовлетворенных качеством, составляет 20% от общего числа, при этом 34% - не удовлетворены качеством товаров и услуг на рынке производства кирпича.</w:t>
            </w:r>
          </w:p>
          <w:p w:rsidR="009F7E7E" w:rsidRPr="00BA5160" w:rsidRDefault="009F7E7E">
            <w:pPr>
              <w:pStyle w:val="ConsPlusNormal"/>
            </w:pPr>
            <w:r w:rsidRPr="00BA5160">
              <w:t>Проблемные вопросы. 1. Повышенный износ основных фондов производственных предприятий рынка.</w:t>
            </w:r>
          </w:p>
          <w:p w:rsidR="009F7E7E" w:rsidRPr="00BA5160" w:rsidRDefault="009F7E7E">
            <w:pPr>
              <w:pStyle w:val="ConsPlusNormal"/>
            </w:pPr>
            <w:r w:rsidRPr="00BA5160">
              <w:t>2. Низкая доступность кредитных ресурсов для предприятий промышленности строительных материалов.</w:t>
            </w:r>
          </w:p>
          <w:p w:rsidR="009F7E7E" w:rsidRPr="00BA5160" w:rsidRDefault="009F7E7E">
            <w:pPr>
              <w:pStyle w:val="ConsPlusNormal"/>
            </w:pPr>
            <w:r w:rsidRPr="00BA5160">
              <w:t>3. Затратные вспомогательные процессы на устаревших технологических линиях.</w:t>
            </w:r>
          </w:p>
          <w:p w:rsidR="009F7E7E" w:rsidRPr="00BA5160" w:rsidRDefault="009F7E7E">
            <w:pPr>
              <w:pStyle w:val="ConsPlusNormal"/>
            </w:pPr>
            <w:r w:rsidRPr="00BA5160">
              <w:t>Методы решения. Содействие техническому, технологическому перевооружению и модернизации действующих предприятий, а также повышению эффективности труда, направленному на снижение издержек производства</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150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151.</w:t>
            </w:r>
          </w:p>
        </w:tc>
        <w:tc>
          <w:tcPr>
            <w:tcW w:w="2948" w:type="dxa"/>
          </w:tcPr>
          <w:p w:rsidR="009F7E7E" w:rsidRPr="00BA5160" w:rsidRDefault="009F7E7E">
            <w:pPr>
              <w:pStyle w:val="ConsPlusNormal"/>
            </w:pPr>
            <w:r w:rsidRPr="00BA5160">
              <w:t>Содействие реализации инвестиционных проектов по новому строительству, модернизации, реконструкции и техническому перевооружению предприятий по производству строительного кирпича с привлечением мер государственной поддержки в соответствии с законодательством Свердловской области</w:t>
            </w:r>
          </w:p>
        </w:tc>
        <w:tc>
          <w:tcPr>
            <w:tcW w:w="3005" w:type="dxa"/>
          </w:tcPr>
          <w:p w:rsidR="009F7E7E" w:rsidRPr="00BA5160" w:rsidRDefault="009F7E7E">
            <w:pPr>
              <w:pStyle w:val="ConsPlusNormal"/>
            </w:pPr>
            <w:r w:rsidRPr="00BA5160">
              <w:t>доля рассмотренных обращений хозяйствующих субъектов (в том числе подготовка соответствующих заключений, предоставление необходимой информационно-консультационной поддержки) от общего количества обращений,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строительства и развития инфраструктуры Свердловской области</w:t>
            </w:r>
          </w:p>
        </w:tc>
      </w:tr>
      <w:tr w:rsidR="00BA5160" w:rsidRPr="00BA5160">
        <w:tc>
          <w:tcPr>
            <w:tcW w:w="907" w:type="dxa"/>
          </w:tcPr>
          <w:p w:rsidR="009F7E7E" w:rsidRPr="00BA5160" w:rsidRDefault="009F7E7E">
            <w:pPr>
              <w:pStyle w:val="ConsPlusNormal"/>
              <w:jc w:val="center"/>
            </w:pPr>
            <w:r w:rsidRPr="00BA5160">
              <w:t>152.</w:t>
            </w:r>
          </w:p>
        </w:tc>
        <w:tc>
          <w:tcPr>
            <w:tcW w:w="12671" w:type="dxa"/>
            <w:gridSpan w:val="7"/>
          </w:tcPr>
          <w:p w:rsidR="009F7E7E" w:rsidRPr="00BA5160" w:rsidRDefault="009F7E7E">
            <w:pPr>
              <w:pStyle w:val="ConsPlusNormal"/>
              <w:jc w:val="center"/>
              <w:outlineLvl w:val="2"/>
            </w:pPr>
            <w:r w:rsidRPr="00BA5160">
              <w:t>Рынок производства бетона</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lastRenderedPageBreak/>
              <w:t>153.</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Деятельность на рынке производства бетона осуществляют организации частной формы собственности.</w:t>
            </w:r>
          </w:p>
          <w:p w:rsidR="009F7E7E" w:rsidRPr="00BA5160" w:rsidRDefault="009F7E7E">
            <w:pPr>
              <w:pStyle w:val="ConsPlusNormal"/>
            </w:pPr>
            <w:r w:rsidRPr="00BA5160">
              <w:t>Анализ результатов мониторинга состояния и развития конкуренции. Рынок производства бетона характеризуется высокой конкуренцией. При оценке удовлетворенности качеством и стоимостью товаров и услуг на рынке 21% от общего числа респондентов удовлетворены стоимостью и 23% - качеством, при этом 25% - не удовлетворены уровнем цен на рынке и 27% - не удовлетворены качеством. Также респондентами отмечается недостаточное количество организаций на рынке.</w:t>
            </w:r>
          </w:p>
          <w:p w:rsidR="009F7E7E" w:rsidRPr="00BA5160" w:rsidRDefault="009F7E7E">
            <w:pPr>
              <w:pStyle w:val="ConsPlusNormal"/>
            </w:pPr>
            <w:r w:rsidRPr="00BA5160">
              <w:t>Проблемные вопросы. 1. Сезонность спроса на строительные материалы.</w:t>
            </w:r>
          </w:p>
          <w:p w:rsidR="009F7E7E" w:rsidRPr="00BA5160" w:rsidRDefault="009F7E7E">
            <w:pPr>
              <w:pStyle w:val="ConsPlusNormal"/>
            </w:pPr>
            <w:r w:rsidRPr="00BA5160">
              <w:t>2. Снижение доступности кредитных ресурсов для предприятий строительного комплекса.</w:t>
            </w:r>
          </w:p>
          <w:p w:rsidR="009F7E7E" w:rsidRPr="00BA5160" w:rsidRDefault="009F7E7E">
            <w:pPr>
              <w:pStyle w:val="ConsPlusNormal"/>
            </w:pPr>
            <w:r w:rsidRPr="00BA5160">
              <w:t>3. Длительная и затратная процедура технологического присоединения к сетям электро-, тепло-, газоснабжения и водоотведения.</w:t>
            </w:r>
          </w:p>
          <w:p w:rsidR="009F7E7E" w:rsidRPr="00BA5160" w:rsidRDefault="009F7E7E">
            <w:pPr>
              <w:pStyle w:val="ConsPlusNormal"/>
            </w:pPr>
            <w:r w:rsidRPr="00BA5160">
              <w:t>Методы решения. Совершенствование структуры производства, техническое, технологическое перевооружение и модернизация действующих предприятий, направленные на снижение издержек производства</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153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154.</w:t>
            </w:r>
          </w:p>
        </w:tc>
        <w:tc>
          <w:tcPr>
            <w:tcW w:w="2948" w:type="dxa"/>
          </w:tcPr>
          <w:p w:rsidR="009F7E7E" w:rsidRPr="00BA5160" w:rsidRDefault="009F7E7E">
            <w:pPr>
              <w:pStyle w:val="ConsPlusNormal"/>
            </w:pPr>
            <w:r w:rsidRPr="00BA5160">
              <w:t>Содействие реализации инвестиционных проектов по новому строительству, модернизации, реконструкции и техническому перевооружению предприятий по производству бетона с привлечением мер государственной поддержки в соответствии с законодательством Свердловской области</w:t>
            </w:r>
          </w:p>
        </w:tc>
        <w:tc>
          <w:tcPr>
            <w:tcW w:w="3005" w:type="dxa"/>
          </w:tcPr>
          <w:p w:rsidR="009F7E7E" w:rsidRPr="00BA5160" w:rsidRDefault="009F7E7E">
            <w:pPr>
              <w:pStyle w:val="ConsPlusNormal"/>
            </w:pPr>
            <w:r w:rsidRPr="00BA5160">
              <w:t>доля рассмотренных обращений хозяйствующих субъектов (в том числе подготовка соответствующих заключений, предоставление необходимой информационно-консультационной поддержки и иное) от общего количества обращений,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строительства и развития инфраструктуры Свердловской области</w:t>
            </w:r>
          </w:p>
        </w:tc>
      </w:tr>
      <w:tr w:rsidR="00BA5160" w:rsidRPr="00BA5160">
        <w:tc>
          <w:tcPr>
            <w:tcW w:w="907" w:type="dxa"/>
          </w:tcPr>
          <w:p w:rsidR="009F7E7E" w:rsidRPr="00BA5160" w:rsidRDefault="009F7E7E">
            <w:pPr>
              <w:pStyle w:val="ConsPlusNormal"/>
              <w:jc w:val="center"/>
            </w:pPr>
            <w:r w:rsidRPr="00BA5160">
              <w:t>155.</w:t>
            </w:r>
          </w:p>
        </w:tc>
        <w:tc>
          <w:tcPr>
            <w:tcW w:w="12671" w:type="dxa"/>
            <w:gridSpan w:val="7"/>
          </w:tcPr>
          <w:p w:rsidR="009F7E7E" w:rsidRPr="00BA5160" w:rsidRDefault="009F7E7E">
            <w:pPr>
              <w:pStyle w:val="ConsPlusNormal"/>
              <w:jc w:val="center"/>
              <w:outlineLvl w:val="2"/>
            </w:pPr>
            <w:r w:rsidRPr="00BA5160">
              <w:t>Рынок оказания услуг по ремонту автотранспортных средств</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156.</w:t>
            </w:r>
          </w:p>
        </w:tc>
        <w:tc>
          <w:tcPr>
            <w:tcW w:w="12671" w:type="dxa"/>
            <w:gridSpan w:val="7"/>
            <w:tcBorders>
              <w:bottom w:val="nil"/>
            </w:tcBorders>
          </w:tcPr>
          <w:p w:rsidR="009F7E7E" w:rsidRPr="00BA5160" w:rsidRDefault="009F7E7E">
            <w:pPr>
              <w:pStyle w:val="ConsPlusNormal"/>
            </w:pPr>
            <w:r w:rsidRPr="00BA5160">
              <w:t xml:space="preserve">Обоснование выбора товарного рынка с описанием текущей ситуации. Общий объем услуг по техническому обслуживанию и ремонту транспортных средств, машин и оборудования в 2021 году составил 7,7 млрд. рублей, что в сопоставимой оценке на 26,5% больше аналогичного периода прошлого года. Удельный вес данных услуг в общем объеме бытовых услуг населению Свердловской </w:t>
            </w:r>
            <w:r w:rsidRPr="00BA5160">
              <w:lastRenderedPageBreak/>
              <w:t>области составил 24%. Прирост количества объектов, предоставляющих услуги по ремонту автотранспортных средств, по отношению к уровню 2020 года составил 1,0%. При этом доля организаций частной формы собственности в сфере оказания услуг по ремонту автотранспортных средств по состоянию на 1 января 2022 года составила 95%.</w:t>
            </w:r>
          </w:p>
          <w:p w:rsidR="009F7E7E" w:rsidRPr="00BA5160" w:rsidRDefault="009F7E7E">
            <w:pPr>
              <w:pStyle w:val="ConsPlusNormal"/>
            </w:pPr>
            <w:r w:rsidRPr="00BA5160">
              <w:t>Тенденция замедления продаж новых автомобилей продолжается, и автопарк нуждается в обслуживании и ремонте. Рынок Свердловской области нуждается в увеличении числа ремонтных и сервисных предприятий, которые обеспечат новые высокопроизводительные рабочие места и высокий уровень качества предоставления данного вида услуг.</w:t>
            </w:r>
          </w:p>
          <w:p w:rsidR="009F7E7E" w:rsidRPr="00BA5160" w:rsidRDefault="009F7E7E">
            <w:pPr>
              <w:pStyle w:val="ConsPlusNormal"/>
            </w:pPr>
            <w:r w:rsidRPr="00BA5160">
              <w:t>В целях оказания содействия развитию конкуренции на рынке оказания услуг по ремонту автотранспортных средств Министерством агропромышленного комплекса и потребительского рынка Свердловской области:</w:t>
            </w:r>
          </w:p>
          <w:p w:rsidR="009F7E7E" w:rsidRPr="00BA5160" w:rsidRDefault="009F7E7E">
            <w:pPr>
              <w:pStyle w:val="ConsPlusNormal"/>
            </w:pPr>
            <w:r w:rsidRPr="00BA5160">
              <w:t>1) проведен мониторинг состояния и развития сети объектов, предоставляющих услуги по техническому обслуживанию и ремонту транспортных средств, машин и оборудования;</w:t>
            </w:r>
          </w:p>
          <w:p w:rsidR="009F7E7E" w:rsidRPr="00BA5160" w:rsidRDefault="009F7E7E">
            <w:pPr>
              <w:pStyle w:val="ConsPlusNormal"/>
            </w:pPr>
            <w:r w:rsidRPr="00BA5160">
              <w:t>2) совместно с некоммерческой организацией "Уральская ассоциация предприятий автомобильного бизнеса" разработаны методические рекомендации "Требования к организации автосервиса" и доведены до хозяйствующих субъектов через органы местного самоуправления;</w:t>
            </w:r>
          </w:p>
          <w:p w:rsidR="009F7E7E" w:rsidRPr="00BA5160" w:rsidRDefault="009F7E7E">
            <w:pPr>
              <w:pStyle w:val="ConsPlusNormal"/>
            </w:pPr>
            <w:r w:rsidRPr="00BA5160">
              <w:t>3) оказана методическая помощь представителям сферы услуг по техническому обслуживанию и ремонту транспортных средств;</w:t>
            </w:r>
          </w:p>
          <w:p w:rsidR="009F7E7E" w:rsidRPr="00BA5160" w:rsidRDefault="009F7E7E">
            <w:pPr>
              <w:pStyle w:val="ConsPlusNormal"/>
            </w:pPr>
            <w:r w:rsidRPr="00BA5160">
              <w:t>4) проведены организационные мероприятия (семинары, совещания, конференции, форумы, рабочие встречи) с представителями сферы услуг по техническому обслуживанию и ремонту транспортных средств, машин и оборудования.</w:t>
            </w:r>
          </w:p>
          <w:p w:rsidR="009F7E7E" w:rsidRPr="00BA5160" w:rsidRDefault="009F7E7E">
            <w:pPr>
              <w:pStyle w:val="ConsPlusNormal"/>
            </w:pPr>
            <w:r w:rsidRPr="00BA5160">
              <w:t>Проведение ряда мероприятий позволяет сохранять высокий показатель присутствия частного бизнеса на данном рынке услуг.</w:t>
            </w:r>
          </w:p>
          <w:p w:rsidR="009F7E7E" w:rsidRPr="00BA5160" w:rsidRDefault="009F7E7E">
            <w:pPr>
              <w:pStyle w:val="ConsPlusNormal"/>
            </w:pPr>
            <w:r w:rsidRPr="00BA5160">
              <w:t>Анализ результатов мониторинга состояния и развития конкуренции. На рынке оказания услуг по ремонту автотранспортных средств 49% респондентов отмечают высокую конкуренцию и 26% респондентов - умеренную конкуренцию. Преобладающая часть потребителей удовлетворена качеством товаров и услуг, а также возможностью выбора, при этом 29% потребителей не удовлетворены качеством. Также отмечается высокая удовлетворенность стоимостью товаров и услуг на рынке оказания услуг по ремонту автотранспортных средств.</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Основные проблемы. 1. Низкая обеспеченность объектов, предоставляющих услуги по техническому обслуживанию и ремонту транспортных средств, производственными мощностями, инфраструктурой для клиентов, техникой, современными технологиями.</w:t>
            </w:r>
          </w:p>
          <w:p w:rsidR="009F7E7E" w:rsidRPr="00BA5160" w:rsidRDefault="009F7E7E">
            <w:pPr>
              <w:pStyle w:val="ConsPlusNormal"/>
            </w:pPr>
            <w:r w:rsidRPr="00BA5160">
              <w:t>2. Недостаток объектов, предоставляющих полный комплекс моечного, диагностического, гаражного оборудования и оснащения для окраски и ремонта кузова.</w:t>
            </w:r>
          </w:p>
          <w:p w:rsidR="009F7E7E" w:rsidRPr="00BA5160" w:rsidRDefault="009F7E7E">
            <w:pPr>
              <w:pStyle w:val="ConsPlusNormal"/>
            </w:pPr>
            <w:r w:rsidRPr="00BA5160">
              <w:t>3. Дефицит персонала высокой квалификации, порождающий конкуренцию автомастерских за высококвалифицированные кадры.</w:t>
            </w:r>
          </w:p>
          <w:p w:rsidR="009F7E7E" w:rsidRPr="00BA5160" w:rsidRDefault="009F7E7E">
            <w:pPr>
              <w:pStyle w:val="ConsPlusNormal"/>
            </w:pPr>
            <w:r w:rsidRPr="00BA5160">
              <w:t>Методы решения. 1. Техническое перевооружение организаций и расширение спектра предоставляемых авторемонтных услуг.</w:t>
            </w:r>
          </w:p>
          <w:p w:rsidR="009F7E7E" w:rsidRPr="00BA5160" w:rsidRDefault="009F7E7E">
            <w:pPr>
              <w:pStyle w:val="ConsPlusNormal"/>
            </w:pPr>
            <w:r w:rsidRPr="00BA5160">
              <w:t>2. Оказание методической помощи представителям сферы услуг по техническому обслуживанию и ремонту транспортных средств</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156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157.</w:t>
            </w:r>
          </w:p>
        </w:tc>
        <w:tc>
          <w:tcPr>
            <w:tcW w:w="2948" w:type="dxa"/>
          </w:tcPr>
          <w:p w:rsidR="009F7E7E" w:rsidRPr="00BA5160" w:rsidRDefault="009F7E7E">
            <w:pPr>
              <w:pStyle w:val="ConsPlusNormal"/>
            </w:pPr>
            <w:r w:rsidRPr="00BA5160">
              <w:t xml:space="preserve">1. Мониторинг состояния и </w:t>
            </w:r>
            <w:r w:rsidRPr="00BA5160">
              <w:lastRenderedPageBreak/>
              <w:t>развития сети объектов, предоставляющих услуги по техническому обслуживанию и ремонту автотранспортных средств, машин и оборудования</w:t>
            </w:r>
          </w:p>
        </w:tc>
        <w:tc>
          <w:tcPr>
            <w:tcW w:w="3005" w:type="dxa"/>
          </w:tcPr>
          <w:p w:rsidR="009F7E7E" w:rsidRPr="00BA5160" w:rsidRDefault="009F7E7E">
            <w:pPr>
              <w:pStyle w:val="ConsPlusNormal"/>
            </w:pPr>
            <w:r w:rsidRPr="00BA5160">
              <w:lastRenderedPageBreak/>
              <w:t xml:space="preserve">аналитическая справка по </w:t>
            </w:r>
            <w:r w:rsidRPr="00BA5160">
              <w:lastRenderedPageBreak/>
              <w:t>результатам мониторинга, единиц</w:t>
            </w:r>
          </w:p>
        </w:tc>
        <w:tc>
          <w:tcPr>
            <w:tcW w:w="964" w:type="dxa"/>
          </w:tcPr>
          <w:p w:rsidR="009F7E7E" w:rsidRPr="00BA5160" w:rsidRDefault="009F7E7E">
            <w:pPr>
              <w:pStyle w:val="ConsPlusNormal"/>
              <w:jc w:val="center"/>
            </w:pPr>
            <w:r w:rsidRPr="00BA5160">
              <w:lastRenderedPageBreak/>
              <w:t>1</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1077" w:type="dxa"/>
          </w:tcPr>
          <w:p w:rsidR="009F7E7E" w:rsidRPr="00BA5160" w:rsidRDefault="009F7E7E">
            <w:pPr>
              <w:pStyle w:val="ConsPlusNormal"/>
              <w:jc w:val="center"/>
            </w:pPr>
            <w:r w:rsidRPr="00BA5160">
              <w:t>1</w:t>
            </w:r>
          </w:p>
        </w:tc>
        <w:tc>
          <w:tcPr>
            <w:tcW w:w="2749" w:type="dxa"/>
          </w:tcPr>
          <w:p w:rsidR="009F7E7E" w:rsidRPr="00BA5160" w:rsidRDefault="009F7E7E">
            <w:pPr>
              <w:pStyle w:val="ConsPlusNormal"/>
            </w:pPr>
            <w:r w:rsidRPr="00BA5160">
              <w:t xml:space="preserve">Министерство </w:t>
            </w:r>
            <w:r w:rsidRPr="00BA5160">
              <w:lastRenderedPageBreak/>
              <w:t>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158.</w:t>
            </w:r>
          </w:p>
        </w:tc>
        <w:tc>
          <w:tcPr>
            <w:tcW w:w="2948" w:type="dxa"/>
          </w:tcPr>
          <w:p w:rsidR="009F7E7E" w:rsidRPr="00BA5160" w:rsidRDefault="009F7E7E">
            <w:pPr>
              <w:pStyle w:val="ConsPlusNormal"/>
            </w:pPr>
            <w:r w:rsidRPr="00BA5160">
              <w:t>2. Разработка методических рекомендаций по планировке помещений, технической оснащенности объектов по ремонту автотранспортных средств, безопасности процессов оказания услуг</w:t>
            </w:r>
          </w:p>
        </w:tc>
        <w:tc>
          <w:tcPr>
            <w:tcW w:w="3005" w:type="dxa"/>
          </w:tcPr>
          <w:p w:rsidR="009F7E7E" w:rsidRPr="00BA5160" w:rsidRDefault="009F7E7E">
            <w:pPr>
              <w:pStyle w:val="ConsPlusNormal"/>
            </w:pPr>
            <w:r w:rsidRPr="00BA5160">
              <w:t>наличие методических рекомендаций,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159.</w:t>
            </w:r>
          </w:p>
        </w:tc>
        <w:tc>
          <w:tcPr>
            <w:tcW w:w="2948" w:type="dxa"/>
          </w:tcPr>
          <w:p w:rsidR="009F7E7E" w:rsidRPr="00BA5160" w:rsidRDefault="009F7E7E">
            <w:pPr>
              <w:pStyle w:val="ConsPlusNormal"/>
            </w:pPr>
            <w:r w:rsidRPr="00BA5160">
              <w:t>3. Проведение организационных мероприятий (семинары, совещания, конференции, форумы, рабочие встречи) с представителями сферы услуг по техническому обслуживанию и ремонту автотранспортных средств, машин и оборудования</w:t>
            </w:r>
          </w:p>
        </w:tc>
        <w:tc>
          <w:tcPr>
            <w:tcW w:w="3005" w:type="dxa"/>
          </w:tcPr>
          <w:p w:rsidR="009F7E7E" w:rsidRPr="00BA5160" w:rsidRDefault="009F7E7E">
            <w:pPr>
              <w:pStyle w:val="ConsPlusNormal"/>
            </w:pPr>
            <w:r w:rsidRPr="00BA5160">
              <w:t>количество проведенных мероприятий (семинары, совещания, конференции, форумы, рабочие встречи) (нарастающим итогом),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3</w:t>
            </w:r>
          </w:p>
        </w:tc>
        <w:tc>
          <w:tcPr>
            <w:tcW w:w="1077" w:type="dxa"/>
          </w:tcPr>
          <w:p w:rsidR="009F7E7E" w:rsidRPr="00BA5160" w:rsidRDefault="009F7E7E">
            <w:pPr>
              <w:pStyle w:val="ConsPlusNormal"/>
              <w:jc w:val="center"/>
            </w:pPr>
            <w:r w:rsidRPr="00BA5160">
              <w:t>4</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160.</w:t>
            </w:r>
          </w:p>
        </w:tc>
        <w:tc>
          <w:tcPr>
            <w:tcW w:w="2948" w:type="dxa"/>
          </w:tcPr>
          <w:p w:rsidR="009F7E7E" w:rsidRPr="00BA5160" w:rsidRDefault="009F7E7E">
            <w:pPr>
              <w:pStyle w:val="ConsPlusNormal"/>
            </w:pPr>
            <w:r w:rsidRPr="00BA5160">
              <w:t xml:space="preserve">4. Проведение смотров, конкурсов в целях повышения профессионального уровня участников рынка, распространения новых технологий и повышения </w:t>
            </w:r>
            <w:r w:rsidRPr="00BA5160">
              <w:lastRenderedPageBreak/>
              <w:t>качества, культуры обслуживания, престижа профессий сферы технического обслуживания и ремонта автотранспортных средств, машин и оборудования</w:t>
            </w:r>
          </w:p>
        </w:tc>
        <w:tc>
          <w:tcPr>
            <w:tcW w:w="3005" w:type="dxa"/>
          </w:tcPr>
          <w:p w:rsidR="009F7E7E" w:rsidRPr="00BA5160" w:rsidRDefault="009F7E7E">
            <w:pPr>
              <w:pStyle w:val="ConsPlusNormal"/>
            </w:pPr>
            <w:r w:rsidRPr="00BA5160">
              <w:lastRenderedPageBreak/>
              <w:t>количество проведенных конкурсов (нарастающим итогом),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3</w:t>
            </w:r>
          </w:p>
        </w:tc>
        <w:tc>
          <w:tcPr>
            <w:tcW w:w="1077" w:type="dxa"/>
          </w:tcPr>
          <w:p w:rsidR="009F7E7E" w:rsidRPr="00BA5160" w:rsidRDefault="009F7E7E">
            <w:pPr>
              <w:pStyle w:val="ConsPlusNormal"/>
              <w:jc w:val="center"/>
            </w:pPr>
            <w:r w:rsidRPr="00BA5160">
              <w:t>4</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161.</w:t>
            </w:r>
          </w:p>
        </w:tc>
        <w:tc>
          <w:tcPr>
            <w:tcW w:w="12671" w:type="dxa"/>
            <w:gridSpan w:val="7"/>
          </w:tcPr>
          <w:p w:rsidR="009F7E7E" w:rsidRPr="00BA5160" w:rsidRDefault="009F7E7E">
            <w:pPr>
              <w:pStyle w:val="ConsPlusNormal"/>
              <w:jc w:val="center"/>
              <w:outlineLvl w:val="2"/>
            </w:pPr>
            <w:r w:rsidRPr="00BA5160">
              <w:t>Рынок услуг связи, в том числе услуг по предоставлению широкополосного доступа к информационно-телекоммуникационной сети "Интернет"</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162.</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Рынок услуг связи в Свердловской области развивался высокими темпами. Для Свердловской области характерно многообразие организаций, специализирующихся на предоставлении услуг доступа к сети "Интернет". В соответствии с данными Публичного реестра инфраструктуры связи и телерадиовещания Российской Федерации услуги доступа к сети "Интернет" оказывают более 150 организаций, 98% из которых имеют частную форму собственности. В настоящее время 99,8% жителей Свердловской области обеспечены возможностью широкополосного доступа к сети "Интернет" (в 2020 году - 98%), при этом, по данным Федеральной службы государственной статистики, 73,1% домашних хозяйств имеют широкополосный доступ к сети "Интернет". Все населенные пункты Свердловской области с численностью более 2000 жителей обеспечены услугами фиксированного широкополосного доступа к сети "Интернет". Наблюдается тенденция расширения зоны покрытия сотовой связи в сторону малонаселенных и удаленных районов Свердловской области. Уровень проникновения сотовой связи (количество SIM-карт на 100 жителей) составляет 191,8%. Операторами связи активно прорабатывается вопрос внедрения в ближайшие годы стандарта подвижной радиосвязи нового поколения 5G, что даст новый импульс для развития услуг связи, будет способствовать развитию интернета вещей. Развитие сетей 5G также позволит улучшить качество использования уже существующих сервисов, где задействованы большие объемы трафика, а также внедрить сервисы "Умного города". Сети 5G можно считать одной из необходимых составных частей цифровой трансформации и цифровой экономики Свердловской области.</w:t>
            </w:r>
          </w:p>
          <w:p w:rsidR="009F7E7E" w:rsidRPr="00BA5160" w:rsidRDefault="009F7E7E">
            <w:pPr>
              <w:pStyle w:val="ConsPlusNormal"/>
            </w:pPr>
            <w:r w:rsidRPr="00BA5160">
              <w:t>Анализ результатов мониторинга состояния и развития конкуренции. Рынок услуг связи, в том числе услуг по предоставлению широкополосного доступа к сети "Интернет", характеризуется высокой конкуренцией. По результатам мониторинга наблюдается также высокая удовлетворенность потребителей как уровнем цен, так и качеством товаров и услуг, а также количеством организаций на данном рынке. Вместе с тем 31% респондентов не удовлетворены стоимостью услуг и 34% - качеством.</w:t>
            </w:r>
          </w:p>
          <w:p w:rsidR="009F7E7E" w:rsidRPr="00BA5160" w:rsidRDefault="009F7E7E">
            <w:pPr>
              <w:pStyle w:val="ConsPlusNormal"/>
            </w:pPr>
            <w:r w:rsidRPr="00BA5160">
              <w:t>Проблемные вопросы. 1. Высокий уровень государственного регулирования.</w:t>
            </w:r>
          </w:p>
          <w:p w:rsidR="009F7E7E" w:rsidRPr="00BA5160" w:rsidRDefault="009F7E7E">
            <w:pPr>
              <w:pStyle w:val="ConsPlusNormal"/>
            </w:pPr>
            <w:r w:rsidRPr="00BA5160">
              <w:t>2. Насыщенность рынка предоставляемыми услугами.</w:t>
            </w:r>
          </w:p>
          <w:p w:rsidR="009F7E7E" w:rsidRPr="00BA5160" w:rsidRDefault="009F7E7E">
            <w:pPr>
              <w:pStyle w:val="ConsPlusNormal"/>
            </w:pPr>
            <w:r w:rsidRPr="00BA5160">
              <w:t>3. Низкая инвестиционная привлекательность строительства инфраструктуры связи в малонаселенных пунктах.</w:t>
            </w:r>
          </w:p>
          <w:p w:rsidR="009F7E7E" w:rsidRPr="00BA5160" w:rsidRDefault="009F7E7E">
            <w:pPr>
              <w:pStyle w:val="ConsPlusNormal"/>
            </w:pPr>
            <w:r w:rsidRPr="00BA5160">
              <w:t>4. Усложненность порядка лицензирования деятельности и требований к организации при получении лицензий.</w:t>
            </w:r>
          </w:p>
          <w:p w:rsidR="009F7E7E" w:rsidRPr="00BA5160" w:rsidRDefault="009F7E7E">
            <w:pPr>
              <w:pStyle w:val="ConsPlusNormal"/>
            </w:pPr>
            <w:r w:rsidRPr="00BA5160">
              <w:lastRenderedPageBreak/>
              <w:t>Методы решения. 1. Создание дополнительных механизмов стимулирования инвестиционной активности операторов для развития сетей связи в малонаселенных пунктах.</w:t>
            </w:r>
          </w:p>
          <w:p w:rsidR="009F7E7E" w:rsidRPr="00BA5160" w:rsidRDefault="009F7E7E">
            <w:pPr>
              <w:pStyle w:val="ConsPlusNormal"/>
            </w:pPr>
            <w:r w:rsidRPr="00BA5160">
              <w:t>2. Снижение административных барьеров для операторов связи при строительстве инфраструктуры связи</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162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163.</w:t>
            </w:r>
          </w:p>
        </w:tc>
        <w:tc>
          <w:tcPr>
            <w:tcW w:w="2948" w:type="dxa"/>
          </w:tcPr>
          <w:p w:rsidR="009F7E7E" w:rsidRPr="00BA5160" w:rsidRDefault="009F7E7E">
            <w:pPr>
              <w:pStyle w:val="ConsPlusNormal"/>
            </w:pPr>
            <w:r w:rsidRPr="00BA5160">
              <w:t>1. Проведение мониторинга объектов государственной и муниципальной собственности, используемых операторами связи для размещения и строительства сетей и сооружений связи, а также заявлений операторов связи на размещение сетей и сооружений связи на объектах государственной и муниципальной собственности</w:t>
            </w:r>
          </w:p>
        </w:tc>
        <w:tc>
          <w:tcPr>
            <w:tcW w:w="3005" w:type="dxa"/>
          </w:tcPr>
          <w:p w:rsidR="009F7E7E" w:rsidRPr="00BA5160" w:rsidRDefault="009F7E7E">
            <w:pPr>
              <w:pStyle w:val="ConsPlusNormal"/>
            </w:pPr>
            <w:r w:rsidRPr="00BA5160">
              <w:t>справка о результатах мониторинга,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1077" w:type="dxa"/>
          </w:tcPr>
          <w:p w:rsidR="009F7E7E" w:rsidRPr="00BA5160" w:rsidRDefault="009F7E7E">
            <w:pPr>
              <w:pStyle w:val="ConsPlusNormal"/>
              <w:jc w:val="center"/>
            </w:pPr>
            <w:r w:rsidRPr="00BA5160">
              <w:t>1</w:t>
            </w:r>
          </w:p>
        </w:tc>
        <w:tc>
          <w:tcPr>
            <w:tcW w:w="2749" w:type="dxa"/>
          </w:tcPr>
          <w:p w:rsidR="009F7E7E" w:rsidRPr="00BA5160" w:rsidRDefault="009F7E7E">
            <w:pPr>
              <w:pStyle w:val="ConsPlusNormal"/>
            </w:pPr>
            <w:r w:rsidRPr="00BA5160">
              <w:t>Министерство цифрового развития и связи Свердловской области</w:t>
            </w:r>
          </w:p>
        </w:tc>
      </w:tr>
      <w:tr w:rsidR="00BA5160" w:rsidRPr="00BA5160">
        <w:tc>
          <w:tcPr>
            <w:tcW w:w="907" w:type="dxa"/>
          </w:tcPr>
          <w:p w:rsidR="009F7E7E" w:rsidRPr="00BA5160" w:rsidRDefault="009F7E7E">
            <w:pPr>
              <w:pStyle w:val="ConsPlusNormal"/>
              <w:jc w:val="center"/>
            </w:pPr>
            <w:r w:rsidRPr="00BA5160">
              <w:t>164.</w:t>
            </w:r>
          </w:p>
        </w:tc>
        <w:tc>
          <w:tcPr>
            <w:tcW w:w="2948" w:type="dxa"/>
          </w:tcPr>
          <w:p w:rsidR="009F7E7E" w:rsidRPr="00BA5160" w:rsidRDefault="009F7E7E">
            <w:pPr>
              <w:pStyle w:val="ConsPlusNormal"/>
            </w:pPr>
            <w:r w:rsidRPr="00BA5160">
              <w:t>2. Проведение совещаний с участием операторов связи с целью обсуждения проблем, существующих на рынке связи, и выявления путей их решения, а также создания условий для развития конкуренции на рынке услуг широкополосного доступа к сети "Интернет"</w:t>
            </w:r>
          </w:p>
        </w:tc>
        <w:tc>
          <w:tcPr>
            <w:tcW w:w="3005" w:type="dxa"/>
          </w:tcPr>
          <w:p w:rsidR="009F7E7E" w:rsidRPr="00BA5160" w:rsidRDefault="009F7E7E">
            <w:pPr>
              <w:pStyle w:val="ConsPlusNormal"/>
            </w:pPr>
            <w:r w:rsidRPr="00BA5160">
              <w:t>количество совещаний с участием операторов связи (нарастающим итогом), единиц</w:t>
            </w:r>
          </w:p>
        </w:tc>
        <w:tc>
          <w:tcPr>
            <w:tcW w:w="964" w:type="dxa"/>
          </w:tcPr>
          <w:p w:rsidR="009F7E7E" w:rsidRPr="00BA5160" w:rsidRDefault="009F7E7E">
            <w:pPr>
              <w:pStyle w:val="ConsPlusNormal"/>
              <w:jc w:val="center"/>
            </w:pPr>
            <w:r w:rsidRPr="00BA5160">
              <w:t>4</w:t>
            </w:r>
          </w:p>
        </w:tc>
        <w:tc>
          <w:tcPr>
            <w:tcW w:w="964" w:type="dxa"/>
          </w:tcPr>
          <w:p w:rsidR="009F7E7E" w:rsidRPr="00BA5160" w:rsidRDefault="009F7E7E">
            <w:pPr>
              <w:pStyle w:val="ConsPlusNormal"/>
              <w:jc w:val="center"/>
            </w:pPr>
            <w:r w:rsidRPr="00BA5160">
              <w:t>6</w:t>
            </w:r>
          </w:p>
        </w:tc>
        <w:tc>
          <w:tcPr>
            <w:tcW w:w="964" w:type="dxa"/>
          </w:tcPr>
          <w:p w:rsidR="009F7E7E" w:rsidRPr="00BA5160" w:rsidRDefault="009F7E7E">
            <w:pPr>
              <w:pStyle w:val="ConsPlusNormal"/>
              <w:jc w:val="center"/>
            </w:pPr>
            <w:r w:rsidRPr="00BA5160">
              <w:t>8</w:t>
            </w:r>
          </w:p>
        </w:tc>
        <w:tc>
          <w:tcPr>
            <w:tcW w:w="1077" w:type="dxa"/>
          </w:tcPr>
          <w:p w:rsidR="009F7E7E" w:rsidRPr="00BA5160" w:rsidRDefault="009F7E7E">
            <w:pPr>
              <w:pStyle w:val="ConsPlusNormal"/>
              <w:jc w:val="center"/>
            </w:pPr>
            <w:r w:rsidRPr="00BA5160">
              <w:t>10</w:t>
            </w:r>
          </w:p>
        </w:tc>
        <w:tc>
          <w:tcPr>
            <w:tcW w:w="2749" w:type="dxa"/>
          </w:tcPr>
          <w:p w:rsidR="009F7E7E" w:rsidRPr="00BA5160" w:rsidRDefault="009F7E7E">
            <w:pPr>
              <w:pStyle w:val="ConsPlusNormal"/>
            </w:pPr>
            <w:r w:rsidRPr="00BA5160">
              <w:t>Министерство цифрового развития и связи Свердловской области</w:t>
            </w:r>
          </w:p>
        </w:tc>
      </w:tr>
      <w:tr w:rsidR="00BA5160" w:rsidRPr="00BA5160">
        <w:tc>
          <w:tcPr>
            <w:tcW w:w="907" w:type="dxa"/>
          </w:tcPr>
          <w:p w:rsidR="009F7E7E" w:rsidRPr="00BA5160" w:rsidRDefault="009F7E7E">
            <w:pPr>
              <w:pStyle w:val="ConsPlusNormal"/>
              <w:jc w:val="center"/>
            </w:pPr>
            <w:r w:rsidRPr="00BA5160">
              <w:t>165.</w:t>
            </w:r>
          </w:p>
        </w:tc>
        <w:tc>
          <w:tcPr>
            <w:tcW w:w="12671" w:type="dxa"/>
            <w:gridSpan w:val="7"/>
          </w:tcPr>
          <w:p w:rsidR="009F7E7E" w:rsidRPr="00BA5160" w:rsidRDefault="009F7E7E">
            <w:pPr>
              <w:pStyle w:val="ConsPlusNormal"/>
              <w:jc w:val="center"/>
              <w:outlineLvl w:val="2"/>
            </w:pPr>
            <w:r w:rsidRPr="00BA5160">
              <w:t>Сфера наружной рекламы</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166.</w:t>
            </w:r>
          </w:p>
        </w:tc>
        <w:tc>
          <w:tcPr>
            <w:tcW w:w="12671" w:type="dxa"/>
            <w:gridSpan w:val="7"/>
            <w:tcBorders>
              <w:bottom w:val="nil"/>
            </w:tcBorders>
          </w:tcPr>
          <w:p w:rsidR="009F7E7E" w:rsidRPr="00BA5160" w:rsidRDefault="009F7E7E">
            <w:pPr>
              <w:pStyle w:val="ConsPlusNormal"/>
            </w:pPr>
            <w:r w:rsidRPr="00BA5160">
              <w:t xml:space="preserve">Обоснование выбора товарного рынка с описанием текущей ситуации. По состоянию на 1 января 2022 года доля организаций частной формы собственности на рынке наружной рекламы составляла 100%. Рынок наружной рекламы Свердловской области </w:t>
            </w:r>
            <w:r w:rsidRPr="00BA5160">
              <w:lastRenderedPageBreak/>
              <w:t xml:space="preserve">представлен организациями из городов Москвы, Санкт-Петербурга, Казани, Саратова и Нижний Новгород. Вместе с тем региональные </w:t>
            </w:r>
            <w:proofErr w:type="spellStart"/>
            <w:r w:rsidRPr="00BA5160">
              <w:t>рекламораспространители</w:t>
            </w:r>
            <w:proofErr w:type="spellEnd"/>
            <w:r w:rsidRPr="00BA5160">
              <w:t xml:space="preserve"> занимают более 30% рынка. Развитие рынка наружной рекламы обеспечивалось за счет возрастающего числа высокотехнологичных рекламных конструкций с электронно-цифровой сменой изображения, таких как </w:t>
            </w:r>
            <w:proofErr w:type="spellStart"/>
            <w:r w:rsidRPr="00BA5160">
              <w:t>медиафасады</w:t>
            </w:r>
            <w:proofErr w:type="spellEnd"/>
            <w:r w:rsidRPr="00BA5160">
              <w:t xml:space="preserve"> и видеоэкраны. Прогнозируется развитие отрасли наружной рекламы за счет встраивания в конструкции дополнительных сервисов (модули </w:t>
            </w:r>
            <w:proofErr w:type="spellStart"/>
            <w:r w:rsidRPr="00BA5160">
              <w:t>Wi-Fi</w:t>
            </w:r>
            <w:proofErr w:type="spellEnd"/>
            <w:r w:rsidRPr="00BA5160">
              <w:t>, розетки для зарядки телефонов).</w:t>
            </w:r>
          </w:p>
          <w:p w:rsidR="009F7E7E" w:rsidRPr="00BA5160" w:rsidRDefault="009F7E7E">
            <w:pPr>
              <w:pStyle w:val="ConsPlusNormal"/>
            </w:pPr>
            <w:r w:rsidRPr="00BA5160">
              <w:t>Анализ результатов мониторинга состояния и развития конкуренции. Сфера наружной рекламы характеризуется высокой конкуренцией. В целом наблюдается удовлетворенность качеством, а также возможностью выбора.</w:t>
            </w:r>
          </w:p>
          <w:p w:rsidR="009F7E7E" w:rsidRPr="00BA5160" w:rsidRDefault="009F7E7E">
            <w:pPr>
              <w:pStyle w:val="ConsPlusNormal"/>
            </w:pPr>
            <w:r w:rsidRPr="00BA5160">
              <w:t xml:space="preserve">Проблемный вопрос. Исполнительные органы государственной власти Свердловской области, органы местного самоуправления не наделены полномочиями по составлению протоколов об административных правонарушениях по </w:t>
            </w:r>
            <w:hyperlink r:id="rId31">
              <w:r w:rsidRPr="00BA5160">
                <w:t>части 1 статьи 19.5</w:t>
              </w:r>
            </w:hyperlink>
            <w:r w:rsidRPr="00BA5160">
              <w:t xml:space="preserve"> Кодекса Российской Федерации об административных правонарушениях за невыполнение в установленный срок предписания о нарушениях законодательства о рекламе, предусмотренных </w:t>
            </w:r>
            <w:hyperlink r:id="rId32">
              <w:r w:rsidRPr="00BA5160">
                <w:t>статьей 19</w:t>
              </w:r>
            </w:hyperlink>
            <w:r w:rsidRPr="00BA5160">
              <w:t xml:space="preserve"> Федерального закона от 13 марта 2006 года N 38-ФЗ "О рекламе". При этом существует потребность в повышении эффективности проводимых мероприятий по борьбе с недобросовестными </w:t>
            </w:r>
            <w:proofErr w:type="spellStart"/>
            <w:r w:rsidRPr="00BA5160">
              <w:t>рекламораспространителями</w:t>
            </w:r>
            <w:proofErr w:type="spellEnd"/>
            <w:r w:rsidRPr="00BA5160">
              <w:t>, осуществляющими установку рекламных конструкций при отсутствии действующих разрешений.</w:t>
            </w:r>
          </w:p>
          <w:p w:rsidR="009F7E7E" w:rsidRPr="00BA5160" w:rsidRDefault="009F7E7E">
            <w:pPr>
              <w:pStyle w:val="ConsPlusNormal"/>
            </w:pPr>
            <w:r w:rsidRPr="00BA5160">
              <w:t>Методы решения. 1. Расширение функций уполномоченных органов в сфере рекламы.</w:t>
            </w:r>
          </w:p>
          <w:p w:rsidR="009F7E7E" w:rsidRPr="00BA5160" w:rsidRDefault="009F7E7E">
            <w:pPr>
              <w:pStyle w:val="ConsPlusNormal"/>
            </w:pPr>
            <w:r w:rsidRPr="00BA5160">
              <w:t xml:space="preserve">2. Борьба с незаконными рекламными конструкциями и недобросовестными </w:t>
            </w:r>
            <w:proofErr w:type="spellStart"/>
            <w:r w:rsidRPr="00BA5160">
              <w:t>рекламораспространителями</w:t>
            </w:r>
            <w:proofErr w:type="spellEnd"/>
            <w:r w:rsidRPr="00BA5160">
              <w:t>, направленная на повышение инвестиционной привлекательности рынка наружной рекламы.</w:t>
            </w:r>
          </w:p>
          <w:p w:rsidR="009F7E7E" w:rsidRPr="00BA5160" w:rsidRDefault="009F7E7E">
            <w:pPr>
              <w:pStyle w:val="ConsPlusNormal"/>
            </w:pPr>
            <w:r w:rsidRPr="00BA5160">
              <w:t>3. Проведение торгов на размещение рекламных конструкций только в электронном виде</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166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167.</w:t>
            </w:r>
          </w:p>
        </w:tc>
        <w:tc>
          <w:tcPr>
            <w:tcW w:w="2948" w:type="dxa"/>
          </w:tcPr>
          <w:p w:rsidR="009F7E7E" w:rsidRPr="00BA5160" w:rsidRDefault="009F7E7E">
            <w:pPr>
              <w:pStyle w:val="ConsPlusNormal"/>
            </w:pPr>
            <w:r w:rsidRPr="00BA5160">
              <w:t>1. Разработка и утверждение схем размещения рекламных конструкций</w:t>
            </w:r>
          </w:p>
        </w:tc>
        <w:tc>
          <w:tcPr>
            <w:tcW w:w="3005" w:type="dxa"/>
          </w:tcPr>
          <w:p w:rsidR="009F7E7E" w:rsidRPr="00BA5160" w:rsidRDefault="009F7E7E">
            <w:pPr>
              <w:pStyle w:val="ConsPlusNormal"/>
            </w:pPr>
            <w:r w:rsidRPr="00BA5160">
              <w:t>доля утвержденных схем размещения рекламных конструкций от общего числа разработанных схем размещения рекламных конструкций,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по управлению государственным имуществом Свердловской области</w:t>
            </w:r>
          </w:p>
        </w:tc>
      </w:tr>
      <w:tr w:rsidR="00BA5160" w:rsidRPr="00BA5160">
        <w:tc>
          <w:tcPr>
            <w:tcW w:w="907" w:type="dxa"/>
          </w:tcPr>
          <w:p w:rsidR="009F7E7E" w:rsidRPr="00BA5160" w:rsidRDefault="009F7E7E">
            <w:pPr>
              <w:pStyle w:val="ConsPlusNormal"/>
              <w:jc w:val="center"/>
            </w:pPr>
            <w:r w:rsidRPr="00BA5160">
              <w:t>168.</w:t>
            </w:r>
          </w:p>
        </w:tc>
        <w:tc>
          <w:tcPr>
            <w:tcW w:w="2948" w:type="dxa"/>
          </w:tcPr>
          <w:p w:rsidR="009F7E7E" w:rsidRPr="00BA5160" w:rsidRDefault="009F7E7E">
            <w:pPr>
              <w:pStyle w:val="ConsPlusNormal"/>
            </w:pPr>
            <w:r w:rsidRPr="00BA5160">
              <w:t xml:space="preserve">2. Размещение на официальном сайте Министерства по управлению государственным имуществом Свердловской области в сети "Интернет" </w:t>
            </w:r>
            <w:r w:rsidRPr="00BA5160">
              <w:lastRenderedPageBreak/>
              <w:t>нормативных правовых актов, регулирующих сферу наружной рекламы</w:t>
            </w:r>
          </w:p>
        </w:tc>
        <w:tc>
          <w:tcPr>
            <w:tcW w:w="3005" w:type="dxa"/>
          </w:tcPr>
          <w:p w:rsidR="009F7E7E" w:rsidRPr="00BA5160" w:rsidRDefault="009F7E7E">
            <w:pPr>
              <w:pStyle w:val="ConsPlusNormal"/>
            </w:pPr>
            <w:r w:rsidRPr="00BA5160">
              <w:lastRenderedPageBreak/>
              <w:t xml:space="preserve">наличие на официальном сайте Министерства по управлению государственным имуществом Свердловской области в сети "Интернет" актуальной информации о </w:t>
            </w:r>
            <w:r w:rsidRPr="00BA5160">
              <w:lastRenderedPageBreak/>
              <w:t>нормативных правовых актах, регулирующих сферу наружной рекламы, процентов</w:t>
            </w:r>
          </w:p>
        </w:tc>
        <w:tc>
          <w:tcPr>
            <w:tcW w:w="964" w:type="dxa"/>
          </w:tcPr>
          <w:p w:rsidR="009F7E7E" w:rsidRPr="00BA5160" w:rsidRDefault="009F7E7E">
            <w:pPr>
              <w:pStyle w:val="ConsPlusNormal"/>
              <w:jc w:val="center"/>
            </w:pPr>
            <w:r w:rsidRPr="00BA5160">
              <w:lastRenderedPageBreak/>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по управлению государственным имуществом Свердловской области</w:t>
            </w:r>
          </w:p>
        </w:tc>
      </w:tr>
      <w:tr w:rsidR="00BA5160" w:rsidRPr="00BA5160">
        <w:tc>
          <w:tcPr>
            <w:tcW w:w="907" w:type="dxa"/>
          </w:tcPr>
          <w:p w:rsidR="009F7E7E" w:rsidRPr="00BA5160" w:rsidRDefault="009F7E7E">
            <w:pPr>
              <w:pStyle w:val="ConsPlusNormal"/>
              <w:jc w:val="center"/>
            </w:pPr>
            <w:r w:rsidRPr="00BA5160">
              <w:t>169.</w:t>
            </w:r>
          </w:p>
        </w:tc>
        <w:tc>
          <w:tcPr>
            <w:tcW w:w="2948" w:type="dxa"/>
          </w:tcPr>
          <w:p w:rsidR="009F7E7E" w:rsidRPr="00BA5160" w:rsidRDefault="009F7E7E">
            <w:pPr>
              <w:pStyle w:val="ConsPlusNormal"/>
            </w:pPr>
            <w:r w:rsidRPr="00BA5160">
              <w:t>3. Размещение на официальных сайтах органов местного самоуправления в сети "Интернет" нормативных правовых актов, регулирующих сферу наружной рекламы</w:t>
            </w:r>
          </w:p>
        </w:tc>
        <w:tc>
          <w:tcPr>
            <w:tcW w:w="3005" w:type="dxa"/>
          </w:tcPr>
          <w:p w:rsidR="009F7E7E" w:rsidRPr="00BA5160" w:rsidRDefault="009F7E7E">
            <w:pPr>
              <w:pStyle w:val="ConsPlusNormal"/>
            </w:pPr>
            <w:r w:rsidRPr="00BA5160">
              <w:t>наличие на официальных сайтах органов местного самоуправления в сети "Интернет" актуальной информации о нормативных правовых актах, регулирующих сферу наружной рекламы,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170.</w:t>
            </w:r>
          </w:p>
        </w:tc>
        <w:tc>
          <w:tcPr>
            <w:tcW w:w="12671" w:type="dxa"/>
            <w:gridSpan w:val="7"/>
          </w:tcPr>
          <w:p w:rsidR="009F7E7E" w:rsidRPr="00BA5160" w:rsidRDefault="009F7E7E">
            <w:pPr>
              <w:pStyle w:val="ConsPlusNormal"/>
              <w:jc w:val="center"/>
              <w:outlineLvl w:val="2"/>
            </w:pPr>
            <w:r w:rsidRPr="00BA5160">
              <w:t>Рынок вылова водных биоресурсов</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171.</w:t>
            </w:r>
          </w:p>
        </w:tc>
        <w:tc>
          <w:tcPr>
            <w:tcW w:w="12671" w:type="dxa"/>
            <w:gridSpan w:val="7"/>
            <w:tcBorders>
              <w:bottom w:val="nil"/>
            </w:tcBorders>
          </w:tcPr>
          <w:p w:rsidR="009F7E7E" w:rsidRPr="00BA5160" w:rsidRDefault="009F7E7E">
            <w:pPr>
              <w:pStyle w:val="ConsPlusNormal"/>
            </w:pPr>
            <w:r w:rsidRPr="00BA5160">
              <w:t xml:space="preserve">Обоснование выбора товарного рынка с описанием текущей ситуации. </w:t>
            </w:r>
            <w:proofErr w:type="spellStart"/>
            <w:r w:rsidRPr="00BA5160">
              <w:t>Рыбохозяйственный</w:t>
            </w:r>
            <w:proofErr w:type="spellEnd"/>
            <w:r w:rsidRPr="00BA5160">
              <w:t xml:space="preserve"> фонд Свердловской области составляют 340 озер общей площадью 75350 га, реки длиной 34700 км, 81 водохранилище общей площадью 57050 га, пруды и карьеры площадью 3351 га. По состоянию на 1 января 2022 года доля организаций частной формы собственности на рынке вылова водных биоресурсов составила 100%. Ежегодно между юридическими лицами и индивидуальными предпринимателями, осуществляющими промышленное рыболовство, распределяется 400 - 500 тонн водных биологических ресурсов. С указанными лицами заключаются порядка 120 - 150 договоров пользования водными биологическими ресурсами, общий допустимый улов которых не устанавливается. В 2021 году наибольшая доля в общем объеме вылова рыбы приходилась на водохранилища (41%) и озера (40%). В период 2017 - 2021 годов наблюдалось </w:t>
            </w:r>
            <w:proofErr w:type="spellStart"/>
            <w:r w:rsidRPr="00BA5160">
              <w:t>недоосвоение</w:t>
            </w:r>
            <w:proofErr w:type="spellEnd"/>
            <w:r w:rsidRPr="00BA5160">
              <w:t xml:space="preserve"> распределенных объемов вылова водных биологических ресурсов.</w:t>
            </w:r>
          </w:p>
          <w:p w:rsidR="009F7E7E" w:rsidRPr="00BA5160" w:rsidRDefault="009F7E7E">
            <w:pPr>
              <w:pStyle w:val="ConsPlusNormal"/>
            </w:pPr>
            <w:r w:rsidRPr="00BA5160">
              <w:t>Анализ результатов мониторинга состояния и развития конкуренции. Рынок вылова водных биоресурсов характеризуется высоким уровнем конкуренции, при этом респондентами отмечено недостаточное количество организаций на данном рынке. По итогам оценки удовлетворенности качеством и стоимостью товаров и услуг на рынке 16% потребителей удовлетворены стоимостью и 19% - качеством, вместе с тем 14% респондентов не удовлетворены стоимостью и 40% - качеством.</w:t>
            </w:r>
          </w:p>
          <w:p w:rsidR="009F7E7E" w:rsidRPr="00BA5160" w:rsidRDefault="009F7E7E">
            <w:pPr>
              <w:pStyle w:val="ConsPlusNormal"/>
            </w:pPr>
            <w:r w:rsidRPr="00BA5160">
              <w:t xml:space="preserve">Проблемные вопросы. 1. Значительные трудности в организации промысла и вывоза отловленной рыбы в связи с расположением большей части водоемов Свердловской области, имеющих </w:t>
            </w:r>
            <w:proofErr w:type="spellStart"/>
            <w:r w:rsidRPr="00BA5160">
              <w:t>рыбохозяйственное</w:t>
            </w:r>
            <w:proofErr w:type="spellEnd"/>
            <w:r w:rsidRPr="00BA5160">
              <w:t xml:space="preserve"> значение, в труднодоступных северных и северо-восточных районах.</w:t>
            </w:r>
          </w:p>
          <w:p w:rsidR="009F7E7E" w:rsidRPr="00BA5160" w:rsidRDefault="009F7E7E">
            <w:pPr>
              <w:pStyle w:val="ConsPlusNormal"/>
            </w:pPr>
            <w:r w:rsidRPr="00BA5160">
              <w:t>2. Затруднения при реализации рыбы, особенно мелкочастиковых видов.</w:t>
            </w:r>
          </w:p>
          <w:p w:rsidR="009F7E7E" w:rsidRPr="00BA5160" w:rsidRDefault="009F7E7E">
            <w:pPr>
              <w:pStyle w:val="ConsPlusNormal"/>
            </w:pPr>
            <w:r w:rsidRPr="00BA5160">
              <w:lastRenderedPageBreak/>
              <w:t>3. Браконьерский вылов рыбы, наносящий значительный ущерб водным биоресурсам на внутренних водоемах Свердловской области.</w:t>
            </w:r>
          </w:p>
          <w:p w:rsidR="009F7E7E" w:rsidRPr="00BA5160" w:rsidRDefault="009F7E7E">
            <w:pPr>
              <w:pStyle w:val="ConsPlusNormal"/>
            </w:pPr>
            <w:r w:rsidRPr="00BA5160">
              <w:t xml:space="preserve">Методы решения. 1. Проведение работ по </w:t>
            </w:r>
            <w:proofErr w:type="spellStart"/>
            <w:r w:rsidRPr="00BA5160">
              <w:t>рыбохозяйственной</w:t>
            </w:r>
            <w:proofErr w:type="spellEnd"/>
            <w:r w:rsidRPr="00BA5160">
              <w:t xml:space="preserve"> мелиорации.</w:t>
            </w:r>
          </w:p>
          <w:p w:rsidR="009F7E7E" w:rsidRPr="00BA5160" w:rsidRDefault="009F7E7E">
            <w:pPr>
              <w:pStyle w:val="ConsPlusNormal"/>
            </w:pPr>
            <w:r w:rsidRPr="00BA5160">
              <w:t>2. Проведение мероприятий по охране и восстановлению видового разнообразия и численности рыб.</w:t>
            </w:r>
          </w:p>
          <w:p w:rsidR="009F7E7E" w:rsidRPr="00BA5160" w:rsidRDefault="009F7E7E">
            <w:pPr>
              <w:pStyle w:val="ConsPlusNormal"/>
            </w:pPr>
            <w:r w:rsidRPr="00BA5160">
              <w:t xml:space="preserve">3. Проведение мероприятий по зарыблению ценными видами водных биологических ресурсов общедоступных водоемов, расположенных в границах особо охраняемых природных территорий областного значения, в целях повышения рекреационного, </w:t>
            </w:r>
            <w:proofErr w:type="spellStart"/>
            <w:r w:rsidRPr="00BA5160">
              <w:t>рыбохозяйственного</w:t>
            </w:r>
            <w:proofErr w:type="spellEnd"/>
            <w:r w:rsidRPr="00BA5160">
              <w:t xml:space="preserve"> значения, биологического разнообразия и улучшения качества воды за счет биологической мелиорации.</w:t>
            </w:r>
          </w:p>
          <w:p w:rsidR="009F7E7E" w:rsidRPr="00BA5160" w:rsidRDefault="009F7E7E">
            <w:pPr>
              <w:pStyle w:val="ConsPlusNormal"/>
            </w:pPr>
            <w:r w:rsidRPr="00BA5160">
              <w:t xml:space="preserve">4. Проведение мероприятий, направленных на охрану водных биологических ресурсов, которые предусматривают организацию и проведение совместных оперативных мероприятий (рейдов) на водных объектах Свердловской области, совместных занятий, направленных на повышение уровня правовой подготовки должностных лиц Департамента по охране, контролю и регулированию использования животного мира Свердловской области и </w:t>
            </w:r>
            <w:proofErr w:type="spellStart"/>
            <w:r w:rsidRPr="00BA5160">
              <w:t>Нижнеобского</w:t>
            </w:r>
            <w:proofErr w:type="spellEnd"/>
            <w:r w:rsidRPr="00BA5160">
              <w:t xml:space="preserve"> территориального управления Федерального агентства по рыболовству</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171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172.</w:t>
            </w:r>
          </w:p>
        </w:tc>
        <w:tc>
          <w:tcPr>
            <w:tcW w:w="2948" w:type="dxa"/>
          </w:tcPr>
          <w:p w:rsidR="009F7E7E" w:rsidRPr="00BA5160" w:rsidRDefault="009F7E7E">
            <w:pPr>
              <w:pStyle w:val="ConsPlusNormal"/>
            </w:pPr>
            <w:r w:rsidRPr="00BA5160">
              <w:t>1. Обеспечение опубликования на официальном сайте Департамента по охране, контролю и регулированию использования животного мира Свердловской области в сети "Интернет" информации об акваториях водных объектов, на которых на основании поступивших заявлений планируется определение границ рыболовных участков для осуществления рыболовства</w:t>
            </w:r>
          </w:p>
        </w:tc>
        <w:tc>
          <w:tcPr>
            <w:tcW w:w="3005" w:type="dxa"/>
          </w:tcPr>
          <w:p w:rsidR="009F7E7E" w:rsidRPr="00BA5160" w:rsidRDefault="009F7E7E">
            <w:pPr>
              <w:pStyle w:val="ConsPlusNormal"/>
            </w:pPr>
            <w:r w:rsidRPr="00BA5160">
              <w:t>размещение на официальном сайте Департамента по охране, контролю и регулированию использования животного мира Свердловской области в сети "Интернет" актуальной информации об акваториях водных объектов, на которых на основании поступивших заявлений планируется определение границ рыболовных участков для осуществления рыболовства,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Департамент по охране, контролю и регулированию использования животного мира Свердловской области</w:t>
            </w:r>
          </w:p>
        </w:tc>
      </w:tr>
      <w:tr w:rsidR="00BA5160" w:rsidRPr="00BA5160">
        <w:tc>
          <w:tcPr>
            <w:tcW w:w="907" w:type="dxa"/>
          </w:tcPr>
          <w:p w:rsidR="009F7E7E" w:rsidRPr="00BA5160" w:rsidRDefault="009F7E7E">
            <w:pPr>
              <w:pStyle w:val="ConsPlusNormal"/>
              <w:jc w:val="center"/>
            </w:pPr>
            <w:r w:rsidRPr="00BA5160">
              <w:t>173.</w:t>
            </w:r>
          </w:p>
        </w:tc>
        <w:tc>
          <w:tcPr>
            <w:tcW w:w="2948" w:type="dxa"/>
          </w:tcPr>
          <w:p w:rsidR="009F7E7E" w:rsidRPr="00BA5160" w:rsidRDefault="009F7E7E">
            <w:pPr>
              <w:pStyle w:val="ConsPlusNormal"/>
            </w:pPr>
            <w:r w:rsidRPr="00BA5160">
              <w:t xml:space="preserve">2. Оказание консультационной помощи юридическим лицам и </w:t>
            </w:r>
            <w:r w:rsidRPr="00BA5160">
              <w:lastRenderedPageBreak/>
              <w:t>индивидуальным предпринимателям по вопросам организации промышленного рыболовства</w:t>
            </w:r>
          </w:p>
        </w:tc>
        <w:tc>
          <w:tcPr>
            <w:tcW w:w="3005" w:type="dxa"/>
          </w:tcPr>
          <w:p w:rsidR="009F7E7E" w:rsidRPr="00BA5160" w:rsidRDefault="009F7E7E">
            <w:pPr>
              <w:pStyle w:val="ConsPlusNormal"/>
            </w:pPr>
            <w:r w:rsidRPr="00BA5160">
              <w:lastRenderedPageBreak/>
              <w:t xml:space="preserve">доля юридических лиц и индивидуальных предпринимателей от числа </w:t>
            </w:r>
            <w:r w:rsidRPr="00BA5160">
              <w:lastRenderedPageBreak/>
              <w:t>обратившихся, получивших консультационную помощь, процентов</w:t>
            </w:r>
          </w:p>
        </w:tc>
        <w:tc>
          <w:tcPr>
            <w:tcW w:w="964" w:type="dxa"/>
          </w:tcPr>
          <w:p w:rsidR="009F7E7E" w:rsidRPr="00BA5160" w:rsidRDefault="009F7E7E">
            <w:pPr>
              <w:pStyle w:val="ConsPlusNormal"/>
              <w:jc w:val="center"/>
            </w:pPr>
            <w:r w:rsidRPr="00BA5160">
              <w:lastRenderedPageBreak/>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 xml:space="preserve">Департамент по охране, контролю и регулированию использования животного </w:t>
            </w:r>
            <w:r w:rsidRPr="00BA5160">
              <w:lastRenderedPageBreak/>
              <w:t>мира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174.</w:t>
            </w:r>
          </w:p>
        </w:tc>
        <w:tc>
          <w:tcPr>
            <w:tcW w:w="12671" w:type="dxa"/>
            <w:gridSpan w:val="7"/>
          </w:tcPr>
          <w:p w:rsidR="009F7E7E" w:rsidRPr="00BA5160" w:rsidRDefault="009F7E7E">
            <w:pPr>
              <w:pStyle w:val="ConsPlusNormal"/>
              <w:jc w:val="center"/>
              <w:outlineLvl w:val="2"/>
            </w:pPr>
            <w:r w:rsidRPr="00BA5160">
              <w:t>Рынок нефтепродуктов</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175.</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Обеспечение горюче-смазочными материалами, бензином и дизельным топливом потребителей Свердловской области, функционирование рынка нефтепродуктов напрямую зависят от наличия развитой инфраструктуры автомобильных заправочных станций (далее - АЗС) всех типов. На территории Свердловской области расположены 686 АЗС. Оборот розничной торговли по виду экономической деятельности "розничная торговля моторным топливом в специализированных магазинах" составил за 2020 год 53,9 млрд. рублей (в 2019 году - 58,1 млрд. рублей).</w:t>
            </w:r>
          </w:p>
          <w:p w:rsidR="009F7E7E" w:rsidRPr="00BA5160" w:rsidRDefault="009F7E7E">
            <w:pPr>
              <w:pStyle w:val="ConsPlusNormal"/>
            </w:pPr>
            <w:r w:rsidRPr="00BA5160">
              <w:t>Общую инфраструктуру АЗС в Свердловской области составляют 527 АЗС по заправке бензином с различным октановым числом (76,8%), 143 автомобильных газозаправочных станции (далее - АГЗС) по заправке пропаном (20,8%), 16 автомобильных газонаполнительных компрессорных станций по заправке метаном (2,4%).</w:t>
            </w:r>
          </w:p>
          <w:p w:rsidR="009F7E7E" w:rsidRPr="00BA5160" w:rsidRDefault="009F7E7E">
            <w:pPr>
              <w:pStyle w:val="ConsPlusNormal"/>
            </w:pPr>
            <w:r w:rsidRPr="00BA5160">
              <w:t>Основные участники рынка АЗС Свердловской области: АЗС "</w:t>
            </w:r>
            <w:proofErr w:type="spellStart"/>
            <w:r w:rsidRPr="00BA5160">
              <w:t>Газпромнефть</w:t>
            </w:r>
            <w:proofErr w:type="spellEnd"/>
            <w:r w:rsidRPr="00BA5160">
              <w:t>" - 150 единиц, АЗС "Лукойл" - 90 единиц, АЗС "Роснефть" ("</w:t>
            </w:r>
            <w:proofErr w:type="spellStart"/>
            <w:r w:rsidRPr="00BA5160">
              <w:t>Башнефть</w:t>
            </w:r>
            <w:proofErr w:type="spellEnd"/>
            <w:r w:rsidRPr="00BA5160">
              <w:t>") - 38 единиц.</w:t>
            </w:r>
          </w:p>
          <w:p w:rsidR="009F7E7E" w:rsidRPr="00BA5160" w:rsidRDefault="009F7E7E">
            <w:pPr>
              <w:pStyle w:val="ConsPlusNormal"/>
            </w:pPr>
            <w:r w:rsidRPr="00BA5160">
              <w:t>Кроме того, на автомобильных дорогах Свердловской области осуществляют деятельность: АЗС "</w:t>
            </w:r>
            <w:proofErr w:type="spellStart"/>
            <w:r w:rsidRPr="00BA5160">
              <w:t>Уралконтрактнефть</w:t>
            </w:r>
            <w:proofErr w:type="spellEnd"/>
            <w:r w:rsidRPr="00BA5160">
              <w:t>", АЗС "Формула-1", АЗС "</w:t>
            </w:r>
            <w:proofErr w:type="spellStart"/>
            <w:r w:rsidRPr="00BA5160">
              <w:t>Tamik</w:t>
            </w:r>
            <w:proofErr w:type="spellEnd"/>
            <w:r w:rsidRPr="00BA5160">
              <w:t xml:space="preserve"> </w:t>
            </w:r>
            <w:proofErr w:type="spellStart"/>
            <w:r w:rsidRPr="00BA5160">
              <w:t>Energy</w:t>
            </w:r>
            <w:proofErr w:type="spellEnd"/>
            <w:r w:rsidRPr="00BA5160">
              <w:t>", АЗС "</w:t>
            </w:r>
            <w:proofErr w:type="spellStart"/>
            <w:r w:rsidRPr="00BA5160">
              <w:t>Varta</w:t>
            </w:r>
            <w:proofErr w:type="spellEnd"/>
            <w:r w:rsidRPr="00BA5160">
              <w:t>", АЗС "</w:t>
            </w:r>
            <w:proofErr w:type="spellStart"/>
            <w:r w:rsidRPr="00BA5160">
              <w:t>Оптнефтепродукт</w:t>
            </w:r>
            <w:proofErr w:type="spellEnd"/>
            <w:r w:rsidRPr="00BA5160">
              <w:t>", а также независимые предприятия малого и среднего бизнеса.</w:t>
            </w:r>
          </w:p>
          <w:p w:rsidR="009F7E7E" w:rsidRPr="00BA5160" w:rsidRDefault="009F7E7E">
            <w:pPr>
              <w:pStyle w:val="ConsPlusNormal"/>
            </w:pPr>
            <w:r w:rsidRPr="00BA5160">
              <w:t>Среди АГЗС можно выделить АГЗС "</w:t>
            </w:r>
            <w:proofErr w:type="spellStart"/>
            <w:r w:rsidRPr="00BA5160">
              <w:t>Газтек</w:t>
            </w:r>
            <w:proofErr w:type="spellEnd"/>
            <w:r w:rsidRPr="00BA5160">
              <w:t>" (31 станция), АГЗС "</w:t>
            </w:r>
            <w:proofErr w:type="spellStart"/>
            <w:r w:rsidRPr="00BA5160">
              <w:t>Газпромнефть</w:t>
            </w:r>
            <w:proofErr w:type="spellEnd"/>
            <w:r w:rsidRPr="00BA5160">
              <w:t>" (12 станций), АГЗС "Формула-1" (7 станций). Кроме того, заправку пропаном осуществляют АЗС "</w:t>
            </w:r>
            <w:proofErr w:type="spellStart"/>
            <w:r w:rsidRPr="00BA5160">
              <w:t>Оптнефтепродукт</w:t>
            </w:r>
            <w:proofErr w:type="spellEnd"/>
            <w:r w:rsidRPr="00BA5160">
              <w:t>", АГЗС "</w:t>
            </w:r>
            <w:proofErr w:type="spellStart"/>
            <w:r w:rsidRPr="00BA5160">
              <w:t>Уралбизнесгаз</w:t>
            </w:r>
            <w:proofErr w:type="spellEnd"/>
            <w:r w:rsidRPr="00BA5160">
              <w:t>", АГЗС "Уралсервисгаз-2".</w:t>
            </w:r>
          </w:p>
          <w:p w:rsidR="009F7E7E" w:rsidRPr="00BA5160" w:rsidRDefault="009F7E7E">
            <w:pPr>
              <w:pStyle w:val="ConsPlusNormal"/>
            </w:pPr>
            <w:r w:rsidRPr="00BA5160">
              <w:t>В целом на территории Свердловской области осуществляют деятельность 12 крупных компаний, которые объединяют 58% АЗС и АГЗС, действующих в регионе.</w:t>
            </w:r>
          </w:p>
          <w:p w:rsidR="009F7E7E" w:rsidRPr="00BA5160" w:rsidRDefault="009F7E7E">
            <w:pPr>
              <w:pStyle w:val="ConsPlusNormal"/>
            </w:pPr>
            <w:r w:rsidRPr="00BA5160">
              <w:t>В силу того, что на рынке АЗС в настоящее время наблюдается высокий уровень конкуренции, главным конкурентным фактором на топливном рынке остается совокупность цены, качества топлива, места расположения АЗС и комплекса оказываемых дополнительных услуг.</w:t>
            </w:r>
          </w:p>
          <w:p w:rsidR="009F7E7E" w:rsidRPr="00BA5160" w:rsidRDefault="009F7E7E">
            <w:pPr>
              <w:pStyle w:val="ConsPlusNormal"/>
            </w:pPr>
            <w:r w:rsidRPr="00BA5160">
              <w:t>Анализ результатов мониторинга состояния и развития конкуренции. Рынок нефтепродуктов характеризуется высокой конкуренцией по мнению 49% респондентов и умеренной конкуренцией по мнению 34% респондентов, отмечается достаточное количество организаций на рынке. 30% от общего числа респондентов удовлетворены качеством товаров, при этом 31% - не удовлетворены качеством. Также наблюдается низкий уровень удовлетворенности стоимостью товаров.</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 xml:space="preserve">Проблемные вопросы. 1. Реализация некачественного топлива, что обуславливается несоответствием октанового числа </w:t>
            </w:r>
            <w:r w:rsidRPr="00BA5160">
              <w:lastRenderedPageBreak/>
              <w:t>заявленному значению, а также экологического класса топлива заявленным параметрам.</w:t>
            </w:r>
          </w:p>
          <w:p w:rsidR="009F7E7E" w:rsidRPr="00BA5160" w:rsidRDefault="009F7E7E">
            <w:pPr>
              <w:pStyle w:val="ConsPlusNormal"/>
            </w:pPr>
            <w:r w:rsidRPr="00BA5160">
              <w:t>2. Деятельность незаконно установленных на территории Свердловской области незарегистрированных модульных (контейнерных) АЗС, не имеющих разрешительных документов и документов, подтверждающих качество топлива, а также осуществляющих розничную торговлю по ценам значительно ниже сложившихся на рынке.</w:t>
            </w:r>
          </w:p>
          <w:p w:rsidR="009F7E7E" w:rsidRPr="00BA5160" w:rsidRDefault="009F7E7E">
            <w:pPr>
              <w:pStyle w:val="ConsPlusNormal"/>
            </w:pPr>
            <w:r w:rsidRPr="00BA5160">
              <w:t>3. Ограниченные возможности влияния государственных органов на рынок нефтепродуктов.</w:t>
            </w:r>
          </w:p>
          <w:p w:rsidR="009F7E7E" w:rsidRPr="00BA5160" w:rsidRDefault="009F7E7E">
            <w:pPr>
              <w:pStyle w:val="ConsPlusNormal"/>
            </w:pPr>
            <w:r w:rsidRPr="00BA5160">
              <w:t>Методы решения. 1. Ведение реестра организаций, осуществляющих реализацию нефтепродуктов в Свердловской области.</w:t>
            </w:r>
          </w:p>
          <w:p w:rsidR="009F7E7E" w:rsidRPr="00BA5160" w:rsidRDefault="009F7E7E">
            <w:pPr>
              <w:pStyle w:val="ConsPlusNormal"/>
            </w:pPr>
            <w:r w:rsidRPr="00BA5160">
              <w:t>2. Повышение информированности населения Свердловской области о некачественном топливе, незарегистрированных модульных (контейнерных) АЗС путем систематического наполнения информационными материалами сайта "Защита прав потребителей Свердловской области" в сети "Интернет" (www.potrebitel66.ru)</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175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176.</w:t>
            </w:r>
          </w:p>
        </w:tc>
        <w:tc>
          <w:tcPr>
            <w:tcW w:w="2948" w:type="dxa"/>
          </w:tcPr>
          <w:p w:rsidR="009F7E7E" w:rsidRPr="00BA5160" w:rsidRDefault="009F7E7E">
            <w:pPr>
              <w:pStyle w:val="ConsPlusNormal"/>
            </w:pPr>
            <w:r w:rsidRPr="00BA5160">
              <w:t>Ведение реестра организаций, осуществляющих реализацию нефтепродуктов в Свердловской области, на официальном сайте Министерства агропромышленного комплекса и потребительского рынка Свердловской области в сети "Интернет"</w:t>
            </w:r>
          </w:p>
        </w:tc>
        <w:tc>
          <w:tcPr>
            <w:tcW w:w="3005" w:type="dxa"/>
          </w:tcPr>
          <w:p w:rsidR="009F7E7E" w:rsidRPr="00BA5160" w:rsidRDefault="009F7E7E">
            <w:pPr>
              <w:pStyle w:val="ConsPlusNormal"/>
            </w:pPr>
            <w:r w:rsidRPr="00BA5160">
              <w:t>наличие на официальном сайте Министерства агропромышленного комплекса и потребительского рынка Свердловской области в сети "Интернет" актуального реестра организаций, осуществляющих реализацию нефтепродуктов в Свердловской области,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177.</w:t>
            </w:r>
          </w:p>
        </w:tc>
        <w:tc>
          <w:tcPr>
            <w:tcW w:w="12671" w:type="dxa"/>
            <w:gridSpan w:val="7"/>
          </w:tcPr>
          <w:p w:rsidR="009F7E7E" w:rsidRPr="00BA5160" w:rsidRDefault="009F7E7E">
            <w:pPr>
              <w:pStyle w:val="ConsPlusNormal"/>
              <w:jc w:val="center"/>
              <w:outlineLvl w:val="2"/>
            </w:pPr>
            <w:r w:rsidRPr="00BA5160">
              <w:t>Рынок строительства объектов капитального строительства, за исключением жилищного и дорожного строительства</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178.</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в Свердловской области, составляла 100%. В 2021 году введено в эксплуатацию 17 объектов социальной сферы, стоимость которых за весь период строительства составила порядка 5,59 млрд. рублей.</w:t>
            </w:r>
          </w:p>
          <w:p w:rsidR="009F7E7E" w:rsidRPr="00BA5160" w:rsidRDefault="009F7E7E">
            <w:pPr>
              <w:pStyle w:val="ConsPlusNormal"/>
            </w:pPr>
            <w:r w:rsidRPr="00BA5160">
              <w:t xml:space="preserve">Анализ результатов мониторинга состояния и развития конкуренции. Рынок строительства объектов капитального строительства, за исключением жилищного и дорожного строительства, характеризуется высоким уровнем конкуренции, при этом отмечено недостаточное количество организаций, соответственно и низкая удовлетворенность потребителей уровнем цен и качеством </w:t>
            </w:r>
            <w:r w:rsidRPr="00BA5160">
              <w:lastRenderedPageBreak/>
              <w:t>товаров и услуг на рынке. Не удовлетворены стоимостью услуг 26% от общего числа потребителей, качеством - 39%.</w:t>
            </w:r>
          </w:p>
          <w:p w:rsidR="009F7E7E" w:rsidRPr="00BA5160" w:rsidRDefault="009F7E7E">
            <w:pPr>
              <w:pStyle w:val="ConsPlusNormal"/>
            </w:pPr>
            <w:r w:rsidRPr="00BA5160">
              <w:t>Проблемные вопросы. 1. Высокая территориальная дифференциация строительства объектов социальной инфраструктуры.</w:t>
            </w:r>
          </w:p>
          <w:p w:rsidR="009F7E7E" w:rsidRPr="00BA5160" w:rsidRDefault="009F7E7E">
            <w:pPr>
              <w:pStyle w:val="ConsPlusNormal"/>
            </w:pPr>
            <w:r w:rsidRPr="00BA5160">
              <w:t>2. Сокращение объемов хозяйственной деятельности участников рынка в условиях снижения спроса, вызванного финансовыми ограничениями у основных заказчиков строительства.</w:t>
            </w:r>
          </w:p>
          <w:p w:rsidR="009F7E7E" w:rsidRPr="00BA5160" w:rsidRDefault="009F7E7E">
            <w:pPr>
              <w:pStyle w:val="ConsPlusNormal"/>
            </w:pPr>
            <w:r w:rsidRPr="00BA5160">
              <w:t>Методы решения. 1. Снижение себестоимости объектов капитального строительства за счет расширения применения инструментов повышения эффективности труда и минимизации непроизводственных затрат.</w:t>
            </w:r>
          </w:p>
          <w:p w:rsidR="009F7E7E" w:rsidRPr="00BA5160" w:rsidRDefault="009F7E7E">
            <w:pPr>
              <w:pStyle w:val="ConsPlusNormal"/>
            </w:pPr>
            <w:r w:rsidRPr="00BA5160">
              <w:t>2. Организационно-информационная поддержка в области строительства объектов капитального строительства</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178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179.</w:t>
            </w:r>
          </w:p>
        </w:tc>
        <w:tc>
          <w:tcPr>
            <w:tcW w:w="2948" w:type="dxa"/>
          </w:tcPr>
          <w:p w:rsidR="009F7E7E" w:rsidRPr="00BA5160" w:rsidRDefault="009F7E7E">
            <w:pPr>
              <w:pStyle w:val="ConsPlusNormal"/>
            </w:pPr>
            <w:r w:rsidRPr="00BA5160">
              <w:t>1. Обеспечение возможности получения информации о деятельности и изменениях в области строительства объектов капитального строительства, за исключением жилищного и дорожного строительства, на официальном сайте Министерства строительства и развития инфраструктуры Свердловской области в сети "Интернет"</w:t>
            </w:r>
          </w:p>
        </w:tc>
        <w:tc>
          <w:tcPr>
            <w:tcW w:w="3005" w:type="dxa"/>
          </w:tcPr>
          <w:p w:rsidR="009F7E7E" w:rsidRPr="00BA5160" w:rsidRDefault="009F7E7E">
            <w:pPr>
              <w:pStyle w:val="ConsPlusNormal"/>
            </w:pPr>
            <w:r w:rsidRPr="00BA5160">
              <w:t xml:space="preserve">наличие на официальном сайте Министерства строительства и развития инфраструктуры Свердловской области в сети "Интернет" актуальной информации о деятельности по строительству объектов капитального строительства, за исключением жилищного и дорожного строительства, реестров выданных разрешений на строительство объектов капитального строительства, за исключением жилищного и дорожного строительства, разрешений на ввод в эксплуатацию и продленных разрешений на строительство объектов капитального строительства, за исключением жилищного и дорожного строительства, </w:t>
            </w:r>
            <w:r w:rsidRPr="00BA5160">
              <w:lastRenderedPageBreak/>
              <w:t>процентов</w:t>
            </w:r>
          </w:p>
        </w:tc>
        <w:tc>
          <w:tcPr>
            <w:tcW w:w="964" w:type="dxa"/>
          </w:tcPr>
          <w:p w:rsidR="009F7E7E" w:rsidRPr="00BA5160" w:rsidRDefault="009F7E7E">
            <w:pPr>
              <w:pStyle w:val="ConsPlusNormal"/>
              <w:jc w:val="center"/>
            </w:pPr>
            <w:r w:rsidRPr="00BA5160">
              <w:lastRenderedPageBreak/>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строительства и развития инфраструктуры Свердловской области</w:t>
            </w:r>
          </w:p>
        </w:tc>
      </w:tr>
      <w:tr w:rsidR="00BA5160" w:rsidRPr="00BA5160">
        <w:tc>
          <w:tcPr>
            <w:tcW w:w="907" w:type="dxa"/>
          </w:tcPr>
          <w:p w:rsidR="009F7E7E" w:rsidRPr="00BA5160" w:rsidRDefault="009F7E7E">
            <w:pPr>
              <w:pStyle w:val="ConsPlusNormal"/>
              <w:jc w:val="center"/>
            </w:pPr>
            <w:r w:rsidRPr="00BA5160">
              <w:t>180.</w:t>
            </w:r>
          </w:p>
        </w:tc>
        <w:tc>
          <w:tcPr>
            <w:tcW w:w="2948" w:type="dxa"/>
          </w:tcPr>
          <w:p w:rsidR="009F7E7E" w:rsidRPr="00BA5160" w:rsidRDefault="009F7E7E">
            <w:pPr>
              <w:pStyle w:val="ConsPlusNormal"/>
            </w:pPr>
            <w:r w:rsidRPr="00BA5160">
              <w:t>2. Обеспечение опубликования и актуализации на официальном сайте Министерства строительства и развития инфраструктуры Свердловской области в сети "Интернет" административных регламентов предоставления государственных (муниципальных) услуг по выдаче разрешения на строительство и разрешения на ввод объекта в эксплуатацию</w:t>
            </w:r>
          </w:p>
        </w:tc>
        <w:tc>
          <w:tcPr>
            <w:tcW w:w="3005" w:type="dxa"/>
          </w:tcPr>
          <w:p w:rsidR="009F7E7E" w:rsidRPr="00BA5160" w:rsidRDefault="009F7E7E">
            <w:pPr>
              <w:pStyle w:val="ConsPlusNormal"/>
            </w:pPr>
            <w:r w:rsidRPr="00BA5160">
              <w:t>наличие на официальном сайте Министерства строительства и развития инфраструктуры Свердловской области в сети "Интернет" актуальной информации об административных регламентах предоставления государственных (муниципальных) услуг по выдаче разрешения на строительство и разрешения на ввод объекта в эксплуатацию,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строительства и развития инфраструктуры Свердловской области</w:t>
            </w:r>
          </w:p>
        </w:tc>
      </w:tr>
      <w:tr w:rsidR="00BA5160" w:rsidRPr="00BA5160">
        <w:tc>
          <w:tcPr>
            <w:tcW w:w="907" w:type="dxa"/>
          </w:tcPr>
          <w:p w:rsidR="009F7E7E" w:rsidRPr="00BA5160" w:rsidRDefault="009F7E7E">
            <w:pPr>
              <w:pStyle w:val="ConsPlusNormal"/>
              <w:jc w:val="center"/>
            </w:pPr>
            <w:r w:rsidRPr="00BA5160">
              <w:t>181.</w:t>
            </w:r>
          </w:p>
        </w:tc>
        <w:tc>
          <w:tcPr>
            <w:tcW w:w="2948" w:type="dxa"/>
          </w:tcPr>
          <w:p w:rsidR="009F7E7E" w:rsidRPr="00BA5160" w:rsidRDefault="009F7E7E">
            <w:pPr>
              <w:pStyle w:val="ConsPlusNormal"/>
            </w:pPr>
            <w:r w:rsidRPr="00BA5160">
              <w:t>3. Создание информационной системы обеспечения градостроительной деятельности регионального уровня в электронном виде с функциями автоматизированной информационно-аналитической поддержки осуществления полномочий в области градостроительной деятельности</w:t>
            </w:r>
          </w:p>
        </w:tc>
        <w:tc>
          <w:tcPr>
            <w:tcW w:w="3005" w:type="dxa"/>
          </w:tcPr>
          <w:p w:rsidR="009F7E7E" w:rsidRPr="00BA5160" w:rsidRDefault="009F7E7E">
            <w:pPr>
              <w:pStyle w:val="ConsPlusNormal"/>
            </w:pPr>
            <w:r w:rsidRPr="00BA5160">
              <w:t xml:space="preserve">функционирование информационно-аналитической системы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градостроительной и разрешительной </w:t>
            </w:r>
            <w:r w:rsidRPr="00BA5160">
              <w:lastRenderedPageBreak/>
              <w:t>документации, процентов</w:t>
            </w:r>
          </w:p>
        </w:tc>
        <w:tc>
          <w:tcPr>
            <w:tcW w:w="964" w:type="dxa"/>
          </w:tcPr>
          <w:p w:rsidR="009F7E7E" w:rsidRPr="00BA5160" w:rsidRDefault="009F7E7E">
            <w:pPr>
              <w:pStyle w:val="ConsPlusNormal"/>
              <w:jc w:val="center"/>
            </w:pPr>
            <w:r w:rsidRPr="00BA5160">
              <w:lastRenderedPageBreak/>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строительства и развития инфраструктуры Свердловской области</w:t>
            </w:r>
          </w:p>
        </w:tc>
      </w:tr>
      <w:tr w:rsidR="00BA5160" w:rsidRPr="00BA5160">
        <w:tc>
          <w:tcPr>
            <w:tcW w:w="907" w:type="dxa"/>
          </w:tcPr>
          <w:p w:rsidR="009F7E7E" w:rsidRPr="00BA5160" w:rsidRDefault="009F7E7E">
            <w:pPr>
              <w:pStyle w:val="ConsPlusNormal"/>
              <w:jc w:val="center"/>
            </w:pPr>
            <w:r w:rsidRPr="00BA5160">
              <w:t>182.</w:t>
            </w:r>
          </w:p>
        </w:tc>
        <w:tc>
          <w:tcPr>
            <w:tcW w:w="2948" w:type="dxa"/>
          </w:tcPr>
          <w:p w:rsidR="009F7E7E" w:rsidRPr="00BA5160" w:rsidRDefault="009F7E7E">
            <w:pPr>
              <w:pStyle w:val="ConsPlusNormal"/>
            </w:pPr>
            <w:r w:rsidRPr="00BA5160">
              <w:t>4. Информирование заинтересованных лиц о порядке проведения экспертизы проектной документации и результатов инженерных изысканий</w:t>
            </w:r>
          </w:p>
        </w:tc>
        <w:tc>
          <w:tcPr>
            <w:tcW w:w="3005" w:type="dxa"/>
          </w:tcPr>
          <w:p w:rsidR="009F7E7E" w:rsidRPr="00BA5160" w:rsidRDefault="009F7E7E">
            <w:pPr>
              <w:pStyle w:val="ConsPlusNormal"/>
            </w:pPr>
            <w:r w:rsidRPr="00BA5160">
              <w:t>наличие на официальном сайте государственного автономного учреждения Свердловской области "Управление государственной экспертизы" актуальной информации о порядке проведения экспертизы проектной документации и результатов инженерных изысканий,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строительства и развития инфраструктуры Свердловской области</w:t>
            </w:r>
          </w:p>
        </w:tc>
      </w:tr>
      <w:tr w:rsidR="00BA5160" w:rsidRPr="00BA5160">
        <w:tc>
          <w:tcPr>
            <w:tcW w:w="907" w:type="dxa"/>
          </w:tcPr>
          <w:p w:rsidR="009F7E7E" w:rsidRPr="00BA5160" w:rsidRDefault="009F7E7E">
            <w:pPr>
              <w:pStyle w:val="ConsPlusNormal"/>
              <w:jc w:val="center"/>
            </w:pPr>
            <w:r w:rsidRPr="00BA5160">
              <w:t>183.</w:t>
            </w:r>
          </w:p>
        </w:tc>
        <w:tc>
          <w:tcPr>
            <w:tcW w:w="12671" w:type="dxa"/>
            <w:gridSpan w:val="7"/>
          </w:tcPr>
          <w:p w:rsidR="009F7E7E" w:rsidRPr="00BA5160" w:rsidRDefault="009F7E7E">
            <w:pPr>
              <w:pStyle w:val="ConsPlusNormal"/>
              <w:jc w:val="center"/>
              <w:outlineLvl w:val="2"/>
            </w:pPr>
            <w:r w:rsidRPr="00BA5160">
              <w:t>Рынок купли-продажи электрической энергии (мощности) на розничном рынке электрической энергии (мощности)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184.</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Деятельность в сфере купли-продажи электрической энергии (мощности) на розничном рынке электрической энергии (мощности) на территории Свердловской области осуществляют организации частной формы собственности. Определены следующие гарантирующие поставщики электрической энергии (мощности) на розничном рынке на территории Свердловской области:</w:t>
            </w:r>
          </w:p>
          <w:p w:rsidR="009F7E7E" w:rsidRPr="00BA5160" w:rsidRDefault="009F7E7E">
            <w:pPr>
              <w:pStyle w:val="ConsPlusNormal"/>
            </w:pPr>
            <w:r w:rsidRPr="00BA5160">
              <w:t>1) Свердловский филиал акционерного общества "</w:t>
            </w:r>
            <w:proofErr w:type="spellStart"/>
            <w:r w:rsidRPr="00BA5160">
              <w:t>ЭнергосбыТ</w:t>
            </w:r>
            <w:proofErr w:type="spellEnd"/>
            <w:r w:rsidRPr="00BA5160">
              <w:t xml:space="preserve"> Плюс";</w:t>
            </w:r>
          </w:p>
          <w:p w:rsidR="009F7E7E" w:rsidRPr="00BA5160" w:rsidRDefault="009F7E7E">
            <w:pPr>
              <w:pStyle w:val="ConsPlusNormal"/>
            </w:pPr>
            <w:r w:rsidRPr="00BA5160">
              <w:t>2) акционерное общество "</w:t>
            </w:r>
            <w:proofErr w:type="spellStart"/>
            <w:r w:rsidRPr="00BA5160">
              <w:t>Екатеринбургэнергосбыт</w:t>
            </w:r>
            <w:proofErr w:type="spellEnd"/>
            <w:r w:rsidRPr="00BA5160">
              <w:t>";</w:t>
            </w:r>
          </w:p>
          <w:p w:rsidR="009F7E7E" w:rsidRPr="00BA5160" w:rsidRDefault="009F7E7E">
            <w:pPr>
              <w:pStyle w:val="ConsPlusNormal"/>
            </w:pPr>
            <w:r w:rsidRPr="00BA5160">
              <w:t xml:space="preserve">3) акционерное общество "Нижнетагильская </w:t>
            </w:r>
            <w:proofErr w:type="spellStart"/>
            <w:r w:rsidRPr="00BA5160">
              <w:t>Энергосбытовая</w:t>
            </w:r>
            <w:proofErr w:type="spellEnd"/>
            <w:r w:rsidRPr="00BA5160">
              <w:t xml:space="preserve"> компания";</w:t>
            </w:r>
          </w:p>
          <w:p w:rsidR="009F7E7E" w:rsidRPr="00BA5160" w:rsidRDefault="009F7E7E">
            <w:pPr>
              <w:pStyle w:val="ConsPlusNormal"/>
            </w:pPr>
            <w:r w:rsidRPr="00BA5160">
              <w:t>4) акционерное общество "</w:t>
            </w:r>
            <w:proofErr w:type="spellStart"/>
            <w:r w:rsidRPr="00BA5160">
              <w:t>Русатом</w:t>
            </w:r>
            <w:proofErr w:type="spellEnd"/>
            <w:r w:rsidRPr="00BA5160">
              <w:t xml:space="preserve"> Инфраструктурные решения" (филиал в городе Новоуральске).</w:t>
            </w:r>
          </w:p>
          <w:p w:rsidR="009F7E7E" w:rsidRPr="00BA5160" w:rsidRDefault="009F7E7E">
            <w:pPr>
              <w:pStyle w:val="ConsPlusNormal"/>
            </w:pPr>
            <w:r w:rsidRPr="00BA5160">
              <w:t xml:space="preserve">Среди </w:t>
            </w:r>
            <w:proofErr w:type="spellStart"/>
            <w:r w:rsidRPr="00BA5160">
              <w:t>энергосбытовых</w:t>
            </w:r>
            <w:proofErr w:type="spellEnd"/>
            <w:r w:rsidRPr="00BA5160">
              <w:t xml:space="preserve"> компаний, в особенности гарантирующих поставщиков, ведется работа по </w:t>
            </w:r>
            <w:proofErr w:type="spellStart"/>
            <w:r w:rsidRPr="00BA5160">
              <w:t>цифровизации</w:t>
            </w:r>
            <w:proofErr w:type="spellEnd"/>
            <w:r w:rsidRPr="00BA5160">
              <w:t xml:space="preserve"> </w:t>
            </w:r>
            <w:proofErr w:type="spellStart"/>
            <w:r w:rsidRPr="00BA5160">
              <w:t>энергосбытового</w:t>
            </w:r>
            <w:proofErr w:type="spellEnd"/>
            <w:r w:rsidRPr="00BA5160">
              <w:t xml:space="preserve"> бизнеса, включая создание личных кабинетов потребителей на сайтах </w:t>
            </w:r>
            <w:proofErr w:type="spellStart"/>
            <w:r w:rsidRPr="00BA5160">
              <w:t>энергосбытовых</w:t>
            </w:r>
            <w:proofErr w:type="spellEnd"/>
            <w:r w:rsidRPr="00BA5160">
              <w:t xml:space="preserve"> компаний в сети "Интернет", оптимизацию работы кол-центров, внедрение сервисов оплаты услуг.</w:t>
            </w:r>
          </w:p>
          <w:p w:rsidR="009F7E7E" w:rsidRPr="00BA5160" w:rsidRDefault="009F7E7E">
            <w:pPr>
              <w:pStyle w:val="ConsPlusNormal"/>
            </w:pPr>
            <w:r w:rsidRPr="00BA5160">
              <w:t>Анализ результатов мониторинга состояния и развития конкуренции. На рынке купли-продажи электрической энергии (мощности) на розничном рынке электрической энергии (мощности) 50% респондентов отмечают высокую конкуренцию, 25% респондентов - умеренную конкуренцию и 25% респондентов - слабую конкуренцию. При оценке удовлетворенности качеством и стоимостью услуг 26% респондентов удовлетворены качеством товаров и услуг на данном рынке, 35% - стоимостью. Вместе с тем 22% респондентов не удовлетворены стоимостью услуг на рынке и 27% - качеством.</w:t>
            </w:r>
          </w:p>
          <w:p w:rsidR="009F7E7E" w:rsidRPr="00BA5160" w:rsidRDefault="009F7E7E">
            <w:pPr>
              <w:pStyle w:val="ConsPlusNormal"/>
            </w:pPr>
            <w:r w:rsidRPr="00BA5160">
              <w:t>Проблемный вопрос. Высокий уровень неудовлетворенности потребителей и предпринимателей ценами на услуги электроснабжения.</w:t>
            </w:r>
          </w:p>
          <w:p w:rsidR="009F7E7E" w:rsidRPr="00BA5160" w:rsidRDefault="009F7E7E">
            <w:pPr>
              <w:pStyle w:val="ConsPlusNormal"/>
            </w:pPr>
            <w:r w:rsidRPr="00BA5160">
              <w:lastRenderedPageBreak/>
              <w:t xml:space="preserve">Методы решения. 1. Совершенствование сбытовой деятельности компаний, обеспечивающее </w:t>
            </w:r>
            <w:proofErr w:type="spellStart"/>
            <w:r w:rsidRPr="00BA5160">
              <w:t>клиентоориентированный</w:t>
            </w:r>
            <w:proofErr w:type="spellEnd"/>
            <w:r w:rsidRPr="00BA5160">
              <w:t xml:space="preserve"> подход к обслуживанию потребителей.</w:t>
            </w:r>
          </w:p>
          <w:p w:rsidR="009F7E7E" w:rsidRPr="00BA5160" w:rsidRDefault="009F7E7E">
            <w:pPr>
              <w:pStyle w:val="ConsPlusNormal"/>
            </w:pPr>
            <w:r w:rsidRPr="00BA5160">
              <w:t>2. Обеспечение прозрачности и долгосрочности тарифного регулирования</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184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185.</w:t>
            </w:r>
          </w:p>
        </w:tc>
        <w:tc>
          <w:tcPr>
            <w:tcW w:w="2948" w:type="dxa"/>
          </w:tcPr>
          <w:p w:rsidR="009F7E7E" w:rsidRPr="00BA5160" w:rsidRDefault="009F7E7E">
            <w:pPr>
              <w:pStyle w:val="ConsPlusNormal"/>
            </w:pPr>
            <w:r w:rsidRPr="00BA5160">
              <w:t>1. Формирование и опубликование на официальном сайте Министерства энергетики и жилищно-коммунального хозяйства Свердловской области в сети "Интернет" реестра организаций, осуществляющих деятельность на розничном рынке электрической энергии Свердловской области</w:t>
            </w:r>
          </w:p>
        </w:tc>
        <w:tc>
          <w:tcPr>
            <w:tcW w:w="3005" w:type="dxa"/>
          </w:tcPr>
          <w:p w:rsidR="009F7E7E" w:rsidRPr="00BA5160" w:rsidRDefault="009F7E7E">
            <w:pPr>
              <w:pStyle w:val="ConsPlusNormal"/>
            </w:pPr>
            <w:r w:rsidRPr="00BA5160">
              <w:t>наличие на официальном сайте Министерства энергетики и жилищно-коммунального хозяйства Свердловской области в сети "Интернет" актуального реестра организаций, осуществляющих деятельность на розничном рынке электрической энергии Свердловской области,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186.</w:t>
            </w:r>
          </w:p>
        </w:tc>
        <w:tc>
          <w:tcPr>
            <w:tcW w:w="2948" w:type="dxa"/>
          </w:tcPr>
          <w:p w:rsidR="009F7E7E" w:rsidRPr="00BA5160" w:rsidRDefault="009F7E7E">
            <w:pPr>
              <w:pStyle w:val="ConsPlusNormal"/>
            </w:pPr>
            <w:r w:rsidRPr="00BA5160">
              <w:t>2. Обеспечение регионального государственного контроля (надзора) за соблюдением стандартов раскрытия информации субъектами оптового и розничного рынков электрической энергии</w:t>
            </w:r>
          </w:p>
        </w:tc>
        <w:tc>
          <w:tcPr>
            <w:tcW w:w="3005" w:type="dxa"/>
          </w:tcPr>
          <w:p w:rsidR="009F7E7E" w:rsidRPr="00BA5160" w:rsidRDefault="009F7E7E">
            <w:pPr>
              <w:pStyle w:val="ConsPlusNormal"/>
            </w:pPr>
            <w:r w:rsidRPr="00BA5160">
              <w:t xml:space="preserve">наличие на официальных сайтах субъектов оптового и розничного рынков электрической энергии в сети "Интернет" информации в соответствии со </w:t>
            </w:r>
            <w:hyperlink r:id="rId33">
              <w:r w:rsidRPr="00BA5160">
                <w:t>стандартами</w:t>
              </w:r>
            </w:hyperlink>
            <w:r w:rsidRPr="00BA5160">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21.01.2004 N 24 </w:t>
            </w:r>
            <w:r w:rsidRPr="00BA5160">
              <w:lastRenderedPageBreak/>
              <w:t>"Об утверждении стандартов раскрытия информации субъектами оптового и розничных рынков электрической энергии", процентов</w:t>
            </w:r>
          </w:p>
        </w:tc>
        <w:tc>
          <w:tcPr>
            <w:tcW w:w="964" w:type="dxa"/>
          </w:tcPr>
          <w:p w:rsidR="009F7E7E" w:rsidRPr="00BA5160" w:rsidRDefault="009F7E7E">
            <w:pPr>
              <w:pStyle w:val="ConsPlusNormal"/>
              <w:jc w:val="center"/>
            </w:pPr>
            <w:r w:rsidRPr="00BA5160">
              <w:lastRenderedPageBreak/>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Региональная энергетическая комиссия Свердловской области</w:t>
            </w:r>
          </w:p>
        </w:tc>
      </w:tr>
      <w:tr w:rsidR="00BA5160" w:rsidRPr="00BA5160">
        <w:tc>
          <w:tcPr>
            <w:tcW w:w="907" w:type="dxa"/>
          </w:tcPr>
          <w:p w:rsidR="009F7E7E" w:rsidRPr="00BA5160" w:rsidRDefault="009F7E7E">
            <w:pPr>
              <w:pStyle w:val="ConsPlusNormal"/>
              <w:jc w:val="center"/>
            </w:pPr>
            <w:r w:rsidRPr="00BA5160">
              <w:t>187.</w:t>
            </w:r>
          </w:p>
        </w:tc>
        <w:tc>
          <w:tcPr>
            <w:tcW w:w="12671" w:type="dxa"/>
            <w:gridSpan w:val="7"/>
          </w:tcPr>
          <w:p w:rsidR="009F7E7E" w:rsidRPr="00BA5160" w:rsidRDefault="009F7E7E">
            <w:pPr>
              <w:pStyle w:val="ConsPlusNormal"/>
              <w:jc w:val="center"/>
              <w:outlineLvl w:val="2"/>
            </w:pPr>
            <w:r w:rsidRPr="00BA5160">
              <w:t>Рынок ритуальных услуг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188.</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1 января 2022 года на территории Свердловской области функционировали 334 организации, осуществляющие деятельность на рынке ритуальных услуг, включая 264 организации частной формы собственности (на 1 января 2021 года - 268 организаций частной формы собственности). Объем ритуальных услуг за 2021 год составил 2,0 млрд. рублей, что в сопоставимой оценке к 2020 году составило 102%. Удельный вес данных услуг в общем объеме бытовых услуг населению Свердловской области за 2021 год составил 5,9%.</w:t>
            </w:r>
          </w:p>
          <w:p w:rsidR="009F7E7E" w:rsidRPr="00BA5160" w:rsidRDefault="009F7E7E">
            <w:pPr>
              <w:pStyle w:val="ConsPlusNormal"/>
            </w:pPr>
            <w:r w:rsidRPr="00BA5160">
              <w:t>Анализ результатов мониторинга состояния и развития конкуренции. Рынок ритуальных услуг характеризуется умеренной конкуренцией. Наблюдается удовлетворенность стоимостью и качеством ритуальных услуг, а также количеством организаций на рынке. При этом 32% потребителей не удовлетворены стоимостью ритуальных услуг и 34% - качеством.</w:t>
            </w:r>
          </w:p>
          <w:p w:rsidR="009F7E7E" w:rsidRPr="00BA5160" w:rsidRDefault="009F7E7E">
            <w:pPr>
              <w:pStyle w:val="ConsPlusNormal"/>
            </w:pPr>
            <w:r w:rsidRPr="00BA5160">
              <w:t>Проблемный вопрос. Законодательством Российской Федерации не урегулирована деятельность коммерческих организаций и индивидуальных предпринимателей, осуществляющих оказание ритуальных услуг в населенных пунктах, не определен порядок взаимодействия специализированных служб с коммерческими организациями и индивидуальными предпринимателями. В связи с этим граждане сталкиваются с избыточностью процедур при оформлении необходимых для погребения документов, низким качеством ритуальных услуг, отсутствием квалифицированных ритуальных агентов, навязыванием дорогостоящих услуг. В результате население отдает предпочтение специализированным муниципальным организациям, оказывающим ритуальные услуги.</w:t>
            </w:r>
          </w:p>
          <w:p w:rsidR="009F7E7E" w:rsidRPr="00BA5160" w:rsidRDefault="009F7E7E">
            <w:pPr>
              <w:pStyle w:val="ConsPlusNormal"/>
            </w:pPr>
            <w:r w:rsidRPr="00BA5160">
              <w:t>Методы решения. 1. Выработка и реализация мер по снижению уровня коррупции в сфере предоставления ритуальных услуг.</w:t>
            </w:r>
          </w:p>
          <w:p w:rsidR="009F7E7E" w:rsidRPr="00BA5160" w:rsidRDefault="009F7E7E">
            <w:pPr>
              <w:pStyle w:val="ConsPlusNormal"/>
            </w:pPr>
            <w:r w:rsidRPr="00BA5160">
              <w:t>2. Переход на безналичную форму оплаты гражданами ритуальных услуг.</w:t>
            </w:r>
          </w:p>
          <w:p w:rsidR="009F7E7E" w:rsidRPr="00BA5160" w:rsidRDefault="009F7E7E">
            <w:pPr>
              <w:pStyle w:val="ConsPlusNormal"/>
            </w:pPr>
            <w:r w:rsidRPr="00BA5160">
              <w:t>3. Регламентация процедуры предоставления мест для захоронений на муниципальном уровне</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188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189.</w:t>
            </w:r>
          </w:p>
        </w:tc>
        <w:tc>
          <w:tcPr>
            <w:tcW w:w="2948" w:type="dxa"/>
          </w:tcPr>
          <w:p w:rsidR="009F7E7E" w:rsidRPr="00BA5160" w:rsidRDefault="009F7E7E">
            <w:pPr>
              <w:pStyle w:val="ConsPlusNormal"/>
            </w:pPr>
            <w:r w:rsidRPr="00BA5160">
              <w:t xml:space="preserve">1. Формирование реестра организаций, осуществляющих деятельность на рынке </w:t>
            </w:r>
            <w:r w:rsidRPr="00BA5160">
              <w:lastRenderedPageBreak/>
              <w:t>ритуальных услуг Свердловской области</w:t>
            </w:r>
          </w:p>
        </w:tc>
        <w:tc>
          <w:tcPr>
            <w:tcW w:w="3005" w:type="dxa"/>
          </w:tcPr>
          <w:p w:rsidR="009F7E7E" w:rsidRPr="00BA5160" w:rsidRDefault="009F7E7E">
            <w:pPr>
              <w:pStyle w:val="ConsPlusNormal"/>
            </w:pPr>
            <w:r w:rsidRPr="00BA5160">
              <w:lastRenderedPageBreak/>
              <w:t xml:space="preserve">наличие на официальном сайте Министерства агропромышленного комплекса и </w:t>
            </w:r>
            <w:r w:rsidRPr="00BA5160">
              <w:lastRenderedPageBreak/>
              <w:t>потребительского рынка Свердловской области в сети "Интернет" актуального реестра организаций, осуществляющих деятельность на рынке ритуальных услуг Свердловской области, процентов</w:t>
            </w:r>
          </w:p>
        </w:tc>
        <w:tc>
          <w:tcPr>
            <w:tcW w:w="964" w:type="dxa"/>
          </w:tcPr>
          <w:p w:rsidR="009F7E7E" w:rsidRPr="00BA5160" w:rsidRDefault="009F7E7E">
            <w:pPr>
              <w:pStyle w:val="ConsPlusNormal"/>
              <w:jc w:val="center"/>
            </w:pPr>
            <w:r w:rsidRPr="00BA5160">
              <w:lastRenderedPageBreak/>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 xml:space="preserve">Министерство агропромышленного комплекса и потребительского рынка </w:t>
            </w:r>
            <w:r w:rsidRPr="00BA5160">
              <w:lastRenderedPageBreak/>
              <w:t>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190.</w:t>
            </w:r>
          </w:p>
        </w:tc>
        <w:tc>
          <w:tcPr>
            <w:tcW w:w="2948" w:type="dxa"/>
          </w:tcPr>
          <w:p w:rsidR="009F7E7E" w:rsidRPr="00BA5160" w:rsidRDefault="009F7E7E">
            <w:pPr>
              <w:pStyle w:val="ConsPlusNormal"/>
            </w:pPr>
            <w:r w:rsidRPr="00BA5160">
              <w:t>2. Проведение мониторинга состояния и развития сети организаций, предоставляющих ритуальные услуги</w:t>
            </w:r>
          </w:p>
        </w:tc>
        <w:tc>
          <w:tcPr>
            <w:tcW w:w="3005" w:type="dxa"/>
          </w:tcPr>
          <w:p w:rsidR="009F7E7E" w:rsidRPr="00BA5160" w:rsidRDefault="009F7E7E">
            <w:pPr>
              <w:pStyle w:val="ConsPlusNormal"/>
            </w:pPr>
            <w:r w:rsidRPr="00BA5160">
              <w:t>справка о результатах мониторинга состояния и развития сети организаций, предоставляющих ритуальные услуги,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1077" w:type="dxa"/>
          </w:tcPr>
          <w:p w:rsidR="009F7E7E" w:rsidRPr="00BA5160" w:rsidRDefault="009F7E7E">
            <w:pPr>
              <w:pStyle w:val="ConsPlusNormal"/>
              <w:jc w:val="center"/>
            </w:pPr>
            <w:r w:rsidRPr="00BA5160">
              <w:t>1</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191.</w:t>
            </w:r>
          </w:p>
        </w:tc>
        <w:tc>
          <w:tcPr>
            <w:tcW w:w="2948" w:type="dxa"/>
          </w:tcPr>
          <w:p w:rsidR="009F7E7E" w:rsidRPr="00BA5160" w:rsidRDefault="009F7E7E">
            <w:pPr>
              <w:pStyle w:val="ConsPlusNormal"/>
            </w:pPr>
            <w:r w:rsidRPr="00BA5160">
              <w:t>3. Организация инвентаризации кладбищ Свердловской области и мест захоронений на них</w:t>
            </w:r>
          </w:p>
        </w:tc>
        <w:tc>
          <w:tcPr>
            <w:tcW w:w="3005" w:type="dxa"/>
          </w:tcPr>
          <w:p w:rsidR="009F7E7E" w:rsidRPr="00BA5160" w:rsidRDefault="009F7E7E">
            <w:pPr>
              <w:pStyle w:val="ConsPlusNormal"/>
            </w:pPr>
            <w:r w:rsidRPr="00BA5160">
              <w:t>сведения о существующих кладбищах Свердловской области и местах захоронений на них включены в реестр кладбищ Свердловской области и мест захоронений на них, размещенный на Едином портале государственных и муниципальных услуг, процентов от общего количества существующих кладбищ Свердловской области</w:t>
            </w:r>
          </w:p>
        </w:tc>
        <w:tc>
          <w:tcPr>
            <w:tcW w:w="964" w:type="dxa"/>
          </w:tcPr>
          <w:p w:rsidR="009F7E7E" w:rsidRPr="00BA5160" w:rsidRDefault="009F7E7E">
            <w:pPr>
              <w:pStyle w:val="ConsPlusNormal"/>
              <w:jc w:val="center"/>
            </w:pPr>
            <w:r w:rsidRPr="00BA5160">
              <w:t>-</w:t>
            </w:r>
          </w:p>
        </w:tc>
        <w:tc>
          <w:tcPr>
            <w:tcW w:w="964" w:type="dxa"/>
          </w:tcPr>
          <w:p w:rsidR="009F7E7E" w:rsidRPr="00BA5160" w:rsidRDefault="009F7E7E">
            <w:pPr>
              <w:pStyle w:val="ConsPlusNormal"/>
              <w:jc w:val="center"/>
            </w:pPr>
            <w:r w:rsidRPr="00BA5160">
              <w:t>20</w:t>
            </w:r>
          </w:p>
        </w:tc>
        <w:tc>
          <w:tcPr>
            <w:tcW w:w="964" w:type="dxa"/>
          </w:tcPr>
          <w:p w:rsidR="009F7E7E" w:rsidRPr="00BA5160" w:rsidRDefault="009F7E7E">
            <w:pPr>
              <w:pStyle w:val="ConsPlusNormal"/>
              <w:jc w:val="center"/>
            </w:pPr>
            <w:r w:rsidRPr="00BA5160">
              <w:t>50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192.</w:t>
            </w:r>
          </w:p>
        </w:tc>
        <w:tc>
          <w:tcPr>
            <w:tcW w:w="2948" w:type="dxa"/>
          </w:tcPr>
          <w:p w:rsidR="009F7E7E" w:rsidRPr="00BA5160" w:rsidRDefault="009F7E7E">
            <w:pPr>
              <w:pStyle w:val="ConsPlusNormal"/>
            </w:pPr>
            <w:r w:rsidRPr="00BA5160">
              <w:t xml:space="preserve">4. Обеспечение оказания услуг по организации похорон по принципу </w:t>
            </w:r>
            <w:r w:rsidRPr="00BA5160">
              <w:lastRenderedPageBreak/>
              <w:t>"одного окна" на основе конкуренции с предоставлением лицам, ответственным за организацию захоронения, полной информации о хозяйствующих субъектах, содержащейся реестрах хозяйствующих субъектов, имеющих право на оказание услуг по организации похорон, включая стоимость оказываемых хозяйствующими субъектами ритуальных услуг</w:t>
            </w:r>
          </w:p>
        </w:tc>
        <w:tc>
          <w:tcPr>
            <w:tcW w:w="3005" w:type="dxa"/>
          </w:tcPr>
          <w:p w:rsidR="009F7E7E" w:rsidRPr="00BA5160" w:rsidRDefault="009F7E7E">
            <w:pPr>
              <w:pStyle w:val="ConsPlusNormal"/>
            </w:pPr>
            <w:r w:rsidRPr="00BA5160">
              <w:lastRenderedPageBreak/>
              <w:t xml:space="preserve">наличие нормативного правового акта об организации оказания услуг </w:t>
            </w:r>
            <w:r w:rsidRPr="00BA5160">
              <w:lastRenderedPageBreak/>
              <w:t>по организации похорон по принципу "одного окна", процентов</w:t>
            </w:r>
          </w:p>
        </w:tc>
        <w:tc>
          <w:tcPr>
            <w:tcW w:w="964" w:type="dxa"/>
          </w:tcPr>
          <w:p w:rsidR="009F7E7E" w:rsidRPr="00BA5160" w:rsidRDefault="009F7E7E">
            <w:pPr>
              <w:pStyle w:val="ConsPlusNormal"/>
              <w:jc w:val="center"/>
            </w:pPr>
            <w:r w:rsidRPr="00BA5160">
              <w:lastRenderedPageBreak/>
              <w:t>-</w:t>
            </w:r>
          </w:p>
        </w:tc>
        <w:tc>
          <w:tcPr>
            <w:tcW w:w="964" w:type="dxa"/>
          </w:tcPr>
          <w:p w:rsidR="009F7E7E" w:rsidRPr="00BA5160" w:rsidRDefault="009F7E7E">
            <w:pPr>
              <w:pStyle w:val="ConsPlusNormal"/>
              <w:jc w:val="center"/>
            </w:pPr>
            <w:r w:rsidRPr="00BA5160">
              <w:t>-</w:t>
            </w:r>
          </w:p>
        </w:tc>
        <w:tc>
          <w:tcPr>
            <w:tcW w:w="964" w:type="dxa"/>
          </w:tcPr>
          <w:p w:rsidR="009F7E7E" w:rsidRPr="00BA5160" w:rsidRDefault="009F7E7E">
            <w:pPr>
              <w:pStyle w:val="ConsPlusNormal"/>
              <w:jc w:val="center"/>
            </w:pPr>
            <w:r w:rsidRPr="00BA5160">
              <w:t>-</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193.</w:t>
            </w:r>
          </w:p>
        </w:tc>
        <w:tc>
          <w:tcPr>
            <w:tcW w:w="12671" w:type="dxa"/>
            <w:gridSpan w:val="7"/>
          </w:tcPr>
          <w:p w:rsidR="009F7E7E" w:rsidRPr="00BA5160" w:rsidRDefault="009F7E7E">
            <w:pPr>
              <w:pStyle w:val="ConsPlusNormal"/>
              <w:jc w:val="center"/>
              <w:outlineLvl w:val="2"/>
            </w:pPr>
            <w:r w:rsidRPr="00BA5160">
              <w:t>Рынок услуг в сфере культуры</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194.</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Рынок услуг в сфере культуры в Свердловской области представлен обширной многопрофильной сетью организаций культуры и искусства различных форм собственности по всем видам культурной деятельности. По состоянию на 1 января 2022 года в Свердловской области насчитывалось 609 учреждений в сфере культуры, в том числе 68 областных государственных учреждений, 3 федеральных государственных учреждения, 459 муниципальных учреждений и 79 частных организаций, из которых 12 музеев, 8 парков, 17 театров, 17 культурно-досуговых организаций и 25 кинотеатров.</w:t>
            </w:r>
          </w:p>
          <w:p w:rsidR="009F7E7E" w:rsidRPr="00BA5160" w:rsidRDefault="009F7E7E">
            <w:pPr>
              <w:pStyle w:val="ConsPlusNormal"/>
            </w:pPr>
            <w:r w:rsidRPr="00BA5160">
              <w:t xml:space="preserve">В 2021 году в рамках реализации мероприятий государственной </w:t>
            </w:r>
            <w:hyperlink r:id="rId34">
              <w:r w:rsidRPr="00BA5160">
                <w:t>программы</w:t>
              </w:r>
            </w:hyperlink>
            <w:r w:rsidRPr="00BA5160">
              <w:t xml:space="preserve"> Свердловской области "Развитие культуры в Свердловской области до 2024 года", утвержденной Постановлением Правительства Свердловской области от 21.10.2013 N 1268-ПП "Об утверждении государственной программы Свердловской области "Развитие культуры в Свердловской области до 2024 года", из средств областного бюджета предоставлена финансовая поддержка на конкурсной основе 26 некоммерческим организациям на общую сумму 24,1 млн. рублей.</w:t>
            </w:r>
          </w:p>
          <w:p w:rsidR="009F7E7E" w:rsidRPr="00BA5160" w:rsidRDefault="009F7E7E">
            <w:pPr>
              <w:pStyle w:val="ConsPlusNormal"/>
            </w:pPr>
            <w:r w:rsidRPr="00BA5160">
              <w:t>Анализ результатов мониторинга состояния и развития конкуренции. На рынке услуг в сфере культуры 46% респондентов отмечают высокую конкуренцию и 25% - умеренную. В целом, наблюдается достаточно высокая удовлетворенность качеством, стоимостью услуг на рынке, а также возможностью выбора. Вместе с тем 20% респондентов не удовлетворены стоимостью и 17% - качеством.</w:t>
            </w:r>
          </w:p>
          <w:p w:rsidR="009F7E7E" w:rsidRPr="00BA5160" w:rsidRDefault="009F7E7E">
            <w:pPr>
              <w:pStyle w:val="ConsPlusNormal"/>
            </w:pPr>
            <w:r w:rsidRPr="00BA5160">
              <w:t>Проблемные вопросы. 1. Недостаточное развитие негосударственного сектора сферы культуры.</w:t>
            </w:r>
          </w:p>
          <w:p w:rsidR="009F7E7E" w:rsidRPr="00BA5160" w:rsidRDefault="009F7E7E">
            <w:pPr>
              <w:pStyle w:val="ConsPlusNormal"/>
            </w:pPr>
            <w:r w:rsidRPr="00BA5160">
              <w:t xml:space="preserve">2. Неполное соответствие объемов и видов услуг, оказываемых учреждениями культуры, запросам, предпочтениям и ожиданиям </w:t>
            </w:r>
            <w:r w:rsidRPr="00BA5160">
              <w:lastRenderedPageBreak/>
              <w:t>граждан.</w:t>
            </w:r>
          </w:p>
          <w:p w:rsidR="009F7E7E" w:rsidRPr="00BA5160" w:rsidRDefault="009F7E7E">
            <w:pPr>
              <w:pStyle w:val="ConsPlusNormal"/>
            </w:pPr>
            <w:r w:rsidRPr="00BA5160">
              <w:t>Методы решения. 1. Оказание мер государственной поддержки организациям культуры и искусства.</w:t>
            </w:r>
          </w:p>
          <w:p w:rsidR="009F7E7E" w:rsidRPr="00BA5160" w:rsidRDefault="009F7E7E">
            <w:pPr>
              <w:pStyle w:val="ConsPlusNormal"/>
            </w:pPr>
            <w:r w:rsidRPr="00BA5160">
              <w:t>2. Создание условий для развития конкуренции в сфере молодежной культуры.</w:t>
            </w:r>
          </w:p>
          <w:p w:rsidR="009F7E7E" w:rsidRPr="00BA5160" w:rsidRDefault="009F7E7E">
            <w:pPr>
              <w:pStyle w:val="ConsPlusNormal"/>
            </w:pPr>
            <w:r w:rsidRPr="00BA5160">
              <w:t>3. Развитие сети организаций культуры и искусства для повышения уровня удовлетворенности населения качеством услуг в сфере культуры</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194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195.</w:t>
            </w:r>
          </w:p>
        </w:tc>
        <w:tc>
          <w:tcPr>
            <w:tcW w:w="2948" w:type="dxa"/>
          </w:tcPr>
          <w:p w:rsidR="009F7E7E" w:rsidRPr="00BA5160" w:rsidRDefault="009F7E7E">
            <w:pPr>
              <w:pStyle w:val="ConsPlusNormal"/>
            </w:pPr>
            <w:r w:rsidRPr="00BA5160">
              <w:t>1. Предоставление грантов Губернатора Свердловской области учреждениям культуры и искусства, фондам, некоммерческим партнерствам и автономным некоммерческим организациям, осуществляющим культурную деятельность на территории Свердловской области</w:t>
            </w:r>
          </w:p>
        </w:tc>
        <w:tc>
          <w:tcPr>
            <w:tcW w:w="3005" w:type="dxa"/>
          </w:tcPr>
          <w:p w:rsidR="009F7E7E" w:rsidRPr="00BA5160" w:rsidRDefault="009F7E7E">
            <w:pPr>
              <w:pStyle w:val="ConsPlusNormal"/>
            </w:pPr>
            <w:r w:rsidRPr="00BA5160">
              <w:t>увеличение количества посещений театрально-концертных мероприятий (по сравнению с предыдущим годом), процентов</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2</w:t>
            </w:r>
          </w:p>
        </w:tc>
        <w:tc>
          <w:tcPr>
            <w:tcW w:w="1077" w:type="dxa"/>
          </w:tcPr>
          <w:p w:rsidR="009F7E7E" w:rsidRPr="00BA5160" w:rsidRDefault="009F7E7E">
            <w:pPr>
              <w:pStyle w:val="ConsPlusNormal"/>
              <w:jc w:val="center"/>
            </w:pPr>
            <w:r w:rsidRPr="00BA5160">
              <w:t>2</w:t>
            </w:r>
          </w:p>
        </w:tc>
        <w:tc>
          <w:tcPr>
            <w:tcW w:w="2749" w:type="dxa"/>
          </w:tcPr>
          <w:p w:rsidR="009F7E7E" w:rsidRPr="00BA5160" w:rsidRDefault="009F7E7E">
            <w:pPr>
              <w:pStyle w:val="ConsPlusNormal"/>
            </w:pPr>
            <w:r w:rsidRPr="00BA5160">
              <w:t>Министерство культуры Свердловской области</w:t>
            </w:r>
          </w:p>
        </w:tc>
      </w:tr>
      <w:tr w:rsidR="00BA5160" w:rsidRPr="00BA5160">
        <w:tc>
          <w:tcPr>
            <w:tcW w:w="907" w:type="dxa"/>
          </w:tcPr>
          <w:p w:rsidR="009F7E7E" w:rsidRPr="00BA5160" w:rsidRDefault="009F7E7E">
            <w:pPr>
              <w:pStyle w:val="ConsPlusNormal"/>
              <w:jc w:val="center"/>
            </w:pPr>
            <w:r w:rsidRPr="00BA5160">
              <w:t>196.</w:t>
            </w:r>
          </w:p>
        </w:tc>
        <w:tc>
          <w:tcPr>
            <w:tcW w:w="2948" w:type="dxa"/>
          </w:tcPr>
          <w:p w:rsidR="009F7E7E" w:rsidRPr="00BA5160" w:rsidRDefault="009F7E7E">
            <w:pPr>
              <w:pStyle w:val="ConsPlusNormal"/>
            </w:pPr>
            <w:r w:rsidRPr="00BA5160">
              <w:t>2. Предоставление субсидий некоммерческим организациям, не являющимся государственными и муниципальными учреждениями, в сфере культуры (общественные объединения творческих работников и их союзы, ассоциации) на реализацию творческих и социально-культурных проектов (мероприятий)</w:t>
            </w:r>
          </w:p>
        </w:tc>
        <w:tc>
          <w:tcPr>
            <w:tcW w:w="3005" w:type="dxa"/>
          </w:tcPr>
          <w:p w:rsidR="009F7E7E" w:rsidRPr="00BA5160" w:rsidRDefault="009F7E7E">
            <w:pPr>
              <w:pStyle w:val="ConsPlusNormal"/>
            </w:pPr>
            <w:r w:rsidRPr="00BA5160">
              <w:t xml:space="preserve">количество социально значимых проектов, получивших государственную поддержку на конкурсной основе, реализуемых социально ориентированными некоммерческими организациями в сфере культуры и искусства (общественные объединения творческих работников и их союзы, ассоциации) (нарастающим итогом), </w:t>
            </w:r>
            <w:r w:rsidRPr="00BA5160">
              <w:lastRenderedPageBreak/>
              <w:t>единиц</w:t>
            </w:r>
          </w:p>
        </w:tc>
        <w:tc>
          <w:tcPr>
            <w:tcW w:w="964" w:type="dxa"/>
          </w:tcPr>
          <w:p w:rsidR="009F7E7E" w:rsidRPr="00BA5160" w:rsidRDefault="009F7E7E">
            <w:pPr>
              <w:pStyle w:val="ConsPlusNormal"/>
              <w:jc w:val="center"/>
            </w:pPr>
            <w:r w:rsidRPr="00BA5160">
              <w:lastRenderedPageBreak/>
              <w:t>18</w:t>
            </w:r>
          </w:p>
        </w:tc>
        <w:tc>
          <w:tcPr>
            <w:tcW w:w="964" w:type="dxa"/>
          </w:tcPr>
          <w:p w:rsidR="009F7E7E" w:rsidRPr="00BA5160" w:rsidRDefault="009F7E7E">
            <w:pPr>
              <w:pStyle w:val="ConsPlusNormal"/>
              <w:jc w:val="center"/>
            </w:pPr>
            <w:r w:rsidRPr="00BA5160">
              <w:t>22</w:t>
            </w:r>
          </w:p>
        </w:tc>
        <w:tc>
          <w:tcPr>
            <w:tcW w:w="964" w:type="dxa"/>
          </w:tcPr>
          <w:p w:rsidR="009F7E7E" w:rsidRPr="00BA5160" w:rsidRDefault="009F7E7E">
            <w:pPr>
              <w:pStyle w:val="ConsPlusNormal"/>
              <w:jc w:val="center"/>
            </w:pPr>
            <w:r w:rsidRPr="00BA5160">
              <w:t>26</w:t>
            </w:r>
          </w:p>
        </w:tc>
        <w:tc>
          <w:tcPr>
            <w:tcW w:w="1077" w:type="dxa"/>
          </w:tcPr>
          <w:p w:rsidR="009F7E7E" w:rsidRPr="00BA5160" w:rsidRDefault="009F7E7E">
            <w:pPr>
              <w:pStyle w:val="ConsPlusNormal"/>
              <w:jc w:val="center"/>
            </w:pPr>
            <w:r w:rsidRPr="00BA5160">
              <w:t>30</w:t>
            </w:r>
          </w:p>
        </w:tc>
        <w:tc>
          <w:tcPr>
            <w:tcW w:w="2749" w:type="dxa"/>
          </w:tcPr>
          <w:p w:rsidR="009F7E7E" w:rsidRPr="00BA5160" w:rsidRDefault="009F7E7E">
            <w:pPr>
              <w:pStyle w:val="ConsPlusNormal"/>
            </w:pPr>
            <w:r w:rsidRPr="00BA5160">
              <w:t>Министерство культуры Свердловской области</w:t>
            </w:r>
          </w:p>
        </w:tc>
      </w:tr>
      <w:tr w:rsidR="00BA5160" w:rsidRPr="00BA5160">
        <w:tc>
          <w:tcPr>
            <w:tcW w:w="907" w:type="dxa"/>
          </w:tcPr>
          <w:p w:rsidR="009F7E7E" w:rsidRPr="00BA5160" w:rsidRDefault="009F7E7E">
            <w:pPr>
              <w:pStyle w:val="ConsPlusNormal"/>
              <w:jc w:val="center"/>
            </w:pPr>
            <w:r w:rsidRPr="00BA5160">
              <w:t>197.</w:t>
            </w:r>
          </w:p>
        </w:tc>
        <w:tc>
          <w:tcPr>
            <w:tcW w:w="2948" w:type="dxa"/>
          </w:tcPr>
          <w:p w:rsidR="009F7E7E" w:rsidRPr="00BA5160" w:rsidRDefault="009F7E7E">
            <w:pPr>
              <w:pStyle w:val="ConsPlusNormal"/>
            </w:pPr>
            <w:r w:rsidRPr="00BA5160">
              <w:t>3. Предоставление субсидий некоммерческим организациям, не являющимся государственными и муниципальными учреждениями, на реализацию социально-культурных проектов (мероприятий), направленных:</w:t>
            </w:r>
          </w:p>
          <w:p w:rsidR="009F7E7E" w:rsidRPr="00BA5160" w:rsidRDefault="009F7E7E">
            <w:pPr>
              <w:pStyle w:val="ConsPlusNormal"/>
            </w:pPr>
            <w:r w:rsidRPr="00BA5160">
              <w:t>на развитие межнационального сотрудничества, сохранение и защиту самобытности, культуры, языков и традиций народов Российской Федерации, укрепление межэтнических и межконфессиональных отношений, профилактику экстремизма и ксенофобии;</w:t>
            </w:r>
          </w:p>
          <w:p w:rsidR="009F7E7E" w:rsidRPr="00BA5160" w:rsidRDefault="009F7E7E">
            <w:pPr>
              <w:pStyle w:val="ConsPlusNormal"/>
            </w:pPr>
            <w:r w:rsidRPr="00BA5160">
              <w:t>на популяризацию и развитие самобытной казачьей культуры;</w:t>
            </w:r>
          </w:p>
          <w:p w:rsidR="009F7E7E" w:rsidRPr="00BA5160" w:rsidRDefault="009F7E7E">
            <w:pPr>
              <w:pStyle w:val="ConsPlusNormal"/>
            </w:pPr>
            <w:r w:rsidRPr="00BA5160">
              <w:t>на поддержку и развитие работающих на базе некоммерческих организаций национальных коллективов любительского художественного творчества</w:t>
            </w:r>
          </w:p>
        </w:tc>
        <w:tc>
          <w:tcPr>
            <w:tcW w:w="3005" w:type="dxa"/>
          </w:tcPr>
          <w:p w:rsidR="009F7E7E" w:rsidRPr="00BA5160" w:rsidRDefault="009F7E7E">
            <w:pPr>
              <w:pStyle w:val="ConsPlusNormal"/>
            </w:pPr>
            <w:r w:rsidRPr="00BA5160">
              <w:t>количество социокультурных проектов, реализуемых социально ориентированными некоммерческими организациями в Свердловской области, получившими государственную поддержку на реализацию социально-культурных проектов (нарастающим итогом), единиц</w:t>
            </w:r>
          </w:p>
        </w:tc>
        <w:tc>
          <w:tcPr>
            <w:tcW w:w="964" w:type="dxa"/>
          </w:tcPr>
          <w:p w:rsidR="009F7E7E" w:rsidRPr="00BA5160" w:rsidRDefault="009F7E7E">
            <w:pPr>
              <w:pStyle w:val="ConsPlusNormal"/>
              <w:jc w:val="center"/>
            </w:pPr>
            <w:r w:rsidRPr="00BA5160">
              <w:t>17</w:t>
            </w:r>
          </w:p>
        </w:tc>
        <w:tc>
          <w:tcPr>
            <w:tcW w:w="964" w:type="dxa"/>
          </w:tcPr>
          <w:p w:rsidR="009F7E7E" w:rsidRPr="00BA5160" w:rsidRDefault="009F7E7E">
            <w:pPr>
              <w:pStyle w:val="ConsPlusNormal"/>
              <w:jc w:val="center"/>
            </w:pPr>
            <w:r w:rsidRPr="00BA5160">
              <w:t>34</w:t>
            </w:r>
          </w:p>
        </w:tc>
        <w:tc>
          <w:tcPr>
            <w:tcW w:w="964" w:type="dxa"/>
          </w:tcPr>
          <w:p w:rsidR="009F7E7E" w:rsidRPr="00BA5160" w:rsidRDefault="009F7E7E">
            <w:pPr>
              <w:pStyle w:val="ConsPlusNormal"/>
              <w:jc w:val="center"/>
            </w:pPr>
            <w:r w:rsidRPr="00BA5160">
              <w:t>51</w:t>
            </w:r>
          </w:p>
        </w:tc>
        <w:tc>
          <w:tcPr>
            <w:tcW w:w="1077" w:type="dxa"/>
          </w:tcPr>
          <w:p w:rsidR="009F7E7E" w:rsidRPr="00BA5160" w:rsidRDefault="009F7E7E">
            <w:pPr>
              <w:pStyle w:val="ConsPlusNormal"/>
              <w:jc w:val="center"/>
            </w:pPr>
            <w:r w:rsidRPr="00BA5160">
              <w:t>68</w:t>
            </w:r>
          </w:p>
        </w:tc>
        <w:tc>
          <w:tcPr>
            <w:tcW w:w="2749" w:type="dxa"/>
          </w:tcPr>
          <w:p w:rsidR="009F7E7E" w:rsidRPr="00BA5160" w:rsidRDefault="009F7E7E">
            <w:pPr>
              <w:pStyle w:val="ConsPlusNormal"/>
            </w:pPr>
            <w:r w:rsidRPr="00BA5160">
              <w:t>Министерство культуры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198.</w:t>
            </w:r>
          </w:p>
        </w:tc>
        <w:tc>
          <w:tcPr>
            <w:tcW w:w="12671" w:type="dxa"/>
            <w:gridSpan w:val="7"/>
          </w:tcPr>
          <w:p w:rsidR="009F7E7E" w:rsidRPr="00BA5160" w:rsidRDefault="009F7E7E">
            <w:pPr>
              <w:pStyle w:val="ConsPlusNormal"/>
              <w:jc w:val="center"/>
              <w:outlineLvl w:val="2"/>
            </w:pPr>
            <w:r w:rsidRPr="00BA5160">
              <w:t>Рынок разведения сельскохозяйственной птицы</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199.</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на территории Свердловской области доля организаций частной формы собственности на рынке разведения сельскохозяйственной птицы составила 70%.</w:t>
            </w:r>
          </w:p>
          <w:p w:rsidR="009F7E7E" w:rsidRPr="00BA5160" w:rsidRDefault="009F7E7E">
            <w:pPr>
              <w:pStyle w:val="ConsPlusNormal"/>
            </w:pPr>
            <w:r w:rsidRPr="00BA5160">
              <w:t>В 2021 году доля условного племенного маточного поголовья сельскохозяйственной птицы в птицеводческих организациях частной формы собственности составила 100%, удельный вес реализации племенного молодняка сельскохозяйственной птицы организациями частной формы собственности на рынке племенного животноводства - 99%.</w:t>
            </w:r>
          </w:p>
          <w:p w:rsidR="009F7E7E" w:rsidRPr="00BA5160" w:rsidRDefault="009F7E7E">
            <w:pPr>
              <w:pStyle w:val="ConsPlusNormal"/>
            </w:pPr>
            <w:r w:rsidRPr="00BA5160">
              <w:t>Анализ результатов мониторинга состояния и развития конкуренции. Рынок разведения сельскохозяйственной птицы характеризуется высоким уровнем конкуренции. Вместе с тем отмечается недостаточно высокая удовлетворенность возможностью выбора на рынке. Уровень удовлетворенности потребителей качеством товаров и услуг на рынке разведения сельскохозяйственной птицы составляет 49%, ценами - 31%, при этом 29% респондентов не удовлетворены стоимостью и 28% - качеством.</w:t>
            </w:r>
          </w:p>
          <w:p w:rsidR="009F7E7E" w:rsidRPr="00BA5160" w:rsidRDefault="009F7E7E">
            <w:pPr>
              <w:pStyle w:val="ConsPlusNormal"/>
            </w:pPr>
            <w:r w:rsidRPr="00BA5160">
              <w:t>Проблемные вопросы. Основными причинами, сдерживающими развитие рынка, являются финансовая неустойчивость отрасли, обусловленная нестабильностью рынков сырья для производства комбикормов для сбалансированного кормления поголовья сельскохозяйственной птицы, недостаточным притоком инвестиций, отсутствием собственных средств предприятий на модернизацию производства и применение современных технологий, а также зависимость от поставок зарубежного племенного материала.</w:t>
            </w:r>
          </w:p>
          <w:p w:rsidR="009F7E7E" w:rsidRPr="00BA5160" w:rsidRDefault="009F7E7E">
            <w:pPr>
              <w:pStyle w:val="ConsPlusNormal"/>
            </w:pPr>
            <w:r w:rsidRPr="00BA5160">
              <w:t xml:space="preserve">Методы решения. Во исполнение </w:t>
            </w:r>
            <w:hyperlink r:id="rId35">
              <w:r w:rsidRPr="00BA5160">
                <w:t>Указа</w:t>
              </w:r>
            </w:hyperlink>
            <w:r w:rsidRPr="00BA5160">
              <w:t xml:space="preserve"> Президента Российской Федерации от 21 июля 2016 года N 350 "О мерах по реализации государственной научно-технической политики в интересах развития сельского хозяйства" </w:t>
            </w:r>
            <w:hyperlink r:id="rId36">
              <w:r w:rsidRPr="00BA5160">
                <w:t>Постановлением</w:t>
              </w:r>
            </w:hyperlink>
            <w:r w:rsidRPr="00BA5160">
              <w:t xml:space="preserve"> Правительства Российской Федерации от 28.05.2020 N 782 "О внесении изменений в Федеральную научно-техническую программу развития сельского хозяйства на 2017 - 2025 годы" утверждена </w:t>
            </w:r>
            <w:hyperlink r:id="rId37">
              <w:r w:rsidRPr="00BA5160">
                <w:t>подпрограмма</w:t>
              </w:r>
            </w:hyperlink>
            <w:r w:rsidRPr="00BA5160">
              <w:t xml:space="preserve"> "Создание отечественного конкурентоспособного кросса мясных кур в целях получения бройлеров" Федеральной научно-технической программы развития сельского хозяйства на 2017 - 2025 годы (далее - подпрограмма). Птицеводческие организации Свердловской области, имеющие родительские стада для производства инкубационных яиц, могут стать потенциальными покупателями родительских форм отечественного конкурентоспособного кросса мясных кур в целях получения бройлеров после успешной реализации подпрограммы</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199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200.</w:t>
            </w:r>
          </w:p>
        </w:tc>
        <w:tc>
          <w:tcPr>
            <w:tcW w:w="2948" w:type="dxa"/>
            <w:vMerge w:val="restart"/>
          </w:tcPr>
          <w:p w:rsidR="009F7E7E" w:rsidRPr="00BA5160" w:rsidRDefault="009F7E7E">
            <w:pPr>
              <w:pStyle w:val="ConsPlusNormal"/>
            </w:pPr>
            <w:r w:rsidRPr="00BA5160">
              <w:t>1. Развитие племенной базы птицеводства</w:t>
            </w:r>
          </w:p>
        </w:tc>
        <w:tc>
          <w:tcPr>
            <w:tcW w:w="3005" w:type="dxa"/>
          </w:tcPr>
          <w:p w:rsidR="009F7E7E" w:rsidRPr="00BA5160" w:rsidRDefault="009F7E7E">
            <w:pPr>
              <w:pStyle w:val="ConsPlusNormal"/>
            </w:pPr>
            <w:r w:rsidRPr="00BA5160">
              <w:t>удельный вес реализации племенной продукции (племенной суточный молодняк, инкубационные яйца), процентов</w:t>
            </w:r>
          </w:p>
        </w:tc>
        <w:tc>
          <w:tcPr>
            <w:tcW w:w="964" w:type="dxa"/>
          </w:tcPr>
          <w:p w:rsidR="009F7E7E" w:rsidRPr="00BA5160" w:rsidRDefault="009F7E7E">
            <w:pPr>
              <w:pStyle w:val="ConsPlusNormal"/>
              <w:jc w:val="center"/>
            </w:pPr>
            <w:r w:rsidRPr="00BA5160">
              <w:t>99</w:t>
            </w:r>
          </w:p>
        </w:tc>
        <w:tc>
          <w:tcPr>
            <w:tcW w:w="964" w:type="dxa"/>
          </w:tcPr>
          <w:p w:rsidR="009F7E7E" w:rsidRPr="00BA5160" w:rsidRDefault="009F7E7E">
            <w:pPr>
              <w:pStyle w:val="ConsPlusNormal"/>
              <w:jc w:val="center"/>
            </w:pPr>
            <w:r w:rsidRPr="00BA5160">
              <w:t>99</w:t>
            </w:r>
          </w:p>
        </w:tc>
        <w:tc>
          <w:tcPr>
            <w:tcW w:w="964" w:type="dxa"/>
          </w:tcPr>
          <w:p w:rsidR="009F7E7E" w:rsidRPr="00BA5160" w:rsidRDefault="009F7E7E">
            <w:pPr>
              <w:pStyle w:val="ConsPlusNormal"/>
              <w:jc w:val="center"/>
            </w:pPr>
            <w:r w:rsidRPr="00BA5160">
              <w:t>99</w:t>
            </w:r>
          </w:p>
        </w:tc>
        <w:tc>
          <w:tcPr>
            <w:tcW w:w="1077" w:type="dxa"/>
          </w:tcPr>
          <w:p w:rsidR="009F7E7E" w:rsidRPr="00BA5160" w:rsidRDefault="009F7E7E">
            <w:pPr>
              <w:pStyle w:val="ConsPlusNormal"/>
              <w:jc w:val="center"/>
            </w:pPr>
            <w:r w:rsidRPr="00BA5160">
              <w:t>99</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201.</w:t>
            </w:r>
          </w:p>
        </w:tc>
        <w:tc>
          <w:tcPr>
            <w:tcW w:w="2948" w:type="dxa"/>
            <w:vMerge/>
          </w:tcPr>
          <w:p w:rsidR="009F7E7E" w:rsidRPr="00BA5160" w:rsidRDefault="009F7E7E">
            <w:pPr>
              <w:pStyle w:val="ConsPlusNormal"/>
            </w:pPr>
          </w:p>
        </w:tc>
        <w:tc>
          <w:tcPr>
            <w:tcW w:w="3005" w:type="dxa"/>
          </w:tcPr>
          <w:p w:rsidR="009F7E7E" w:rsidRPr="00BA5160" w:rsidRDefault="009F7E7E">
            <w:pPr>
              <w:pStyle w:val="ConsPlusNormal"/>
            </w:pPr>
            <w:r w:rsidRPr="00BA5160">
              <w:t>доля условного племенного маточного поголовья сельскохозяйственной птицы в птицеводческих организациях частной формы собственности,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202.</w:t>
            </w:r>
          </w:p>
        </w:tc>
        <w:tc>
          <w:tcPr>
            <w:tcW w:w="2948" w:type="dxa"/>
            <w:vMerge/>
          </w:tcPr>
          <w:p w:rsidR="009F7E7E" w:rsidRPr="00BA5160" w:rsidRDefault="009F7E7E">
            <w:pPr>
              <w:pStyle w:val="ConsPlusNormal"/>
            </w:pPr>
          </w:p>
        </w:tc>
        <w:tc>
          <w:tcPr>
            <w:tcW w:w="3005" w:type="dxa"/>
          </w:tcPr>
          <w:p w:rsidR="009F7E7E" w:rsidRPr="00BA5160" w:rsidRDefault="009F7E7E">
            <w:pPr>
              <w:pStyle w:val="ConsPlusNormal"/>
            </w:pPr>
            <w:r w:rsidRPr="00BA5160">
              <w:t>удельный вес реализации племенного молодняка сельскохозяйственной птицы организациями частной формы собственности, процентов</w:t>
            </w:r>
          </w:p>
        </w:tc>
        <w:tc>
          <w:tcPr>
            <w:tcW w:w="964" w:type="dxa"/>
          </w:tcPr>
          <w:p w:rsidR="009F7E7E" w:rsidRPr="00BA5160" w:rsidRDefault="009F7E7E">
            <w:pPr>
              <w:pStyle w:val="ConsPlusNormal"/>
              <w:jc w:val="center"/>
            </w:pPr>
            <w:r w:rsidRPr="00BA5160">
              <w:t>99,9</w:t>
            </w:r>
          </w:p>
        </w:tc>
        <w:tc>
          <w:tcPr>
            <w:tcW w:w="964" w:type="dxa"/>
          </w:tcPr>
          <w:p w:rsidR="009F7E7E" w:rsidRPr="00BA5160" w:rsidRDefault="009F7E7E">
            <w:pPr>
              <w:pStyle w:val="ConsPlusNormal"/>
              <w:jc w:val="center"/>
            </w:pPr>
            <w:r w:rsidRPr="00BA5160">
              <w:t>99,9</w:t>
            </w:r>
          </w:p>
        </w:tc>
        <w:tc>
          <w:tcPr>
            <w:tcW w:w="964" w:type="dxa"/>
          </w:tcPr>
          <w:p w:rsidR="009F7E7E" w:rsidRPr="00BA5160" w:rsidRDefault="009F7E7E">
            <w:pPr>
              <w:pStyle w:val="ConsPlusNormal"/>
              <w:jc w:val="center"/>
            </w:pPr>
            <w:r w:rsidRPr="00BA5160">
              <w:t>99,9</w:t>
            </w:r>
          </w:p>
        </w:tc>
        <w:tc>
          <w:tcPr>
            <w:tcW w:w="1077" w:type="dxa"/>
          </w:tcPr>
          <w:p w:rsidR="009F7E7E" w:rsidRPr="00BA5160" w:rsidRDefault="009F7E7E">
            <w:pPr>
              <w:pStyle w:val="ConsPlusNormal"/>
              <w:jc w:val="center"/>
            </w:pPr>
            <w:r w:rsidRPr="00BA5160">
              <w:t>99,9</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203.</w:t>
            </w:r>
          </w:p>
        </w:tc>
        <w:tc>
          <w:tcPr>
            <w:tcW w:w="2948" w:type="dxa"/>
          </w:tcPr>
          <w:p w:rsidR="009F7E7E" w:rsidRPr="00BA5160" w:rsidRDefault="009F7E7E">
            <w:pPr>
              <w:pStyle w:val="ConsPlusNormal"/>
            </w:pPr>
            <w:r w:rsidRPr="00BA5160">
              <w:t>2. Информирование о мерах государственной поддержки организаций на рынке разведения сельскохозяйственной птицы</w:t>
            </w:r>
          </w:p>
        </w:tc>
        <w:tc>
          <w:tcPr>
            <w:tcW w:w="3005" w:type="dxa"/>
          </w:tcPr>
          <w:p w:rsidR="009F7E7E" w:rsidRPr="00BA5160" w:rsidRDefault="009F7E7E">
            <w:pPr>
              <w:pStyle w:val="ConsPlusNormal"/>
            </w:pPr>
            <w:r w:rsidRPr="00BA5160">
              <w:t>наличие на официальном сайте Министерства агропромышленного комплекса и потребительского рынка Свердловской области в сети "Интернет" актуальной информации о мерах государственной поддержки организаций на рынке разведения сельскохозяйственной птицы</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204.</w:t>
            </w:r>
          </w:p>
        </w:tc>
        <w:tc>
          <w:tcPr>
            <w:tcW w:w="12671" w:type="dxa"/>
            <w:gridSpan w:val="7"/>
          </w:tcPr>
          <w:p w:rsidR="009F7E7E" w:rsidRPr="00BA5160" w:rsidRDefault="009F7E7E">
            <w:pPr>
              <w:pStyle w:val="ConsPlusNormal"/>
              <w:jc w:val="center"/>
              <w:outlineLvl w:val="2"/>
            </w:pPr>
            <w:r w:rsidRPr="00BA5160">
              <w:t>Рынок мясного животноводства</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205.</w:t>
            </w:r>
          </w:p>
        </w:tc>
        <w:tc>
          <w:tcPr>
            <w:tcW w:w="12671" w:type="dxa"/>
            <w:gridSpan w:val="7"/>
            <w:tcBorders>
              <w:bottom w:val="nil"/>
            </w:tcBorders>
          </w:tcPr>
          <w:p w:rsidR="009F7E7E" w:rsidRPr="00BA5160" w:rsidRDefault="009F7E7E">
            <w:pPr>
              <w:pStyle w:val="ConsPlusNormal"/>
            </w:pPr>
            <w:r w:rsidRPr="00BA5160">
              <w:t xml:space="preserve">Обоснование выбора товарного рынка с описанием текущей ситуации. По состоянию на 1 января 2022 года на территории Свердловской области мясным животноводством занимались 33 </w:t>
            </w:r>
            <w:proofErr w:type="spellStart"/>
            <w:r w:rsidRPr="00BA5160">
              <w:t>сельхозтоваропроизводителя</w:t>
            </w:r>
            <w:proofErr w:type="spellEnd"/>
            <w:r w:rsidRPr="00BA5160">
              <w:t xml:space="preserve"> частной формы собственности. Поголовье мясного скота составило 5879 голов (прирост мясного поголовья по сравнению с 2020 годом - 627 голов). В Свердловской области обеспеченность населения мясом собственного производства по итогам 2021 года составила 64%, в том числе говядиной - 24,8%. В рамках развития мясного животноводства в Свердловской области планируется создание базы устойчивого развития </w:t>
            </w:r>
            <w:r w:rsidRPr="00BA5160">
              <w:lastRenderedPageBreak/>
              <w:t>специализированного мясного скотоводства, не имеющего альтернативы в отечественном животноводстве в обеспечении населения высококачественной говядиной преимущественно за счет отечественного производства.</w:t>
            </w:r>
          </w:p>
          <w:p w:rsidR="009F7E7E" w:rsidRPr="00BA5160" w:rsidRDefault="009F7E7E">
            <w:pPr>
              <w:pStyle w:val="ConsPlusNormal"/>
            </w:pPr>
            <w:r w:rsidRPr="00BA5160">
              <w:t xml:space="preserve">Для увеличения поголовья крупного рогатого скота специализированных мясных пород с 2017 года предоставляются субсидии в целях возмещения части затрат на развитие мясного животноводства на условиях </w:t>
            </w:r>
            <w:proofErr w:type="spellStart"/>
            <w:r w:rsidRPr="00BA5160">
              <w:t>софинансирования</w:t>
            </w:r>
            <w:proofErr w:type="spellEnd"/>
            <w:r w:rsidRPr="00BA5160">
              <w:t xml:space="preserve"> за счет субсидий из федерального бюджета и средств областного бюджета. В 2021 году на содержание товарных коров специализированных мясных пород на условиях </w:t>
            </w:r>
            <w:proofErr w:type="spellStart"/>
            <w:r w:rsidRPr="00BA5160">
              <w:t>софинансирования</w:t>
            </w:r>
            <w:proofErr w:type="spellEnd"/>
            <w:r w:rsidRPr="00BA5160">
              <w:t xml:space="preserve"> было выплачено 7,639 млн. рублей. Также с 2020 года предоставляется субсидия на стимулирование развития приоритетных </w:t>
            </w:r>
            <w:proofErr w:type="spellStart"/>
            <w:r w:rsidRPr="00BA5160">
              <w:t>подотраслей</w:t>
            </w:r>
            <w:proofErr w:type="spellEnd"/>
            <w:r w:rsidRPr="00BA5160">
              <w:t xml:space="preserve"> агропромышленного комплекса и развития малых форм хозяйствования по направлению "обеспечение прироста продукции собственного производства в рамках приоритетных </w:t>
            </w:r>
            <w:proofErr w:type="spellStart"/>
            <w:r w:rsidRPr="00BA5160">
              <w:t>подотраслей</w:t>
            </w:r>
            <w:proofErr w:type="spellEnd"/>
            <w:r w:rsidRPr="00BA5160">
              <w:t xml:space="preserve"> агропромышленного комплекса". В 2021 году на условиях </w:t>
            </w:r>
            <w:proofErr w:type="spellStart"/>
            <w:r w:rsidRPr="00BA5160">
              <w:t>софинансирования</w:t>
            </w:r>
            <w:proofErr w:type="spellEnd"/>
            <w:r w:rsidRPr="00BA5160">
              <w:t xml:space="preserve"> было выплачено 635,3 млн. рублей. Государственная поддержка и привлечение внебюджетных инвестиций позволяет достигнуть поставленной цели, увеличивать поголовье товарных коров специализированных мясных пород ежегодно.</w:t>
            </w:r>
          </w:p>
          <w:p w:rsidR="009F7E7E" w:rsidRPr="00BA5160" w:rsidRDefault="009F7E7E">
            <w:pPr>
              <w:pStyle w:val="ConsPlusNormal"/>
            </w:pPr>
            <w:r w:rsidRPr="00BA5160">
              <w:t>Анализ результатов мониторинга состояния и развития конкуренции. Рынок мясного животноводства характеризуется умеренной конкуренцией, что отметили 43% респондентов, 36% респондентов отмечают высокую конкуренцию. Отмечен низкий уровень удовлетворенности потребителей возможностью выбора, а также качеством и стоимостью товаров и услуг. 33% респондентов удовлетворены качеством товаров и услуг на данном рынке, 32% - стоимостью, при этом 28% респондентов не удовлетворены стоимостью услуг на рынке и 40% - качеством.</w:t>
            </w:r>
          </w:p>
          <w:p w:rsidR="009F7E7E" w:rsidRPr="00BA5160" w:rsidRDefault="009F7E7E">
            <w:pPr>
              <w:pStyle w:val="ConsPlusNormal"/>
            </w:pPr>
            <w:r w:rsidRPr="00BA5160">
              <w:t>Проблемные вопросы. 1. Длительный цикл окупаемости инвестиций, сложности в получении инвестиционных кредитов, недостаточная залоговая база.</w:t>
            </w:r>
          </w:p>
          <w:p w:rsidR="009F7E7E" w:rsidRPr="00BA5160" w:rsidRDefault="009F7E7E">
            <w:pPr>
              <w:pStyle w:val="ConsPlusNormal"/>
            </w:pPr>
            <w:r w:rsidRPr="00BA5160">
              <w:t>2. Слабая оснащенность хозяйств современными техническими средствами и оборудованием. Предприятия используют в основном изношенную, устаревшую технику в производственных процессах, а также ручной труд при ведении мясного животноводства.</w:t>
            </w:r>
          </w:p>
          <w:p w:rsidR="009F7E7E" w:rsidRPr="00BA5160" w:rsidRDefault="009F7E7E">
            <w:pPr>
              <w:pStyle w:val="ConsPlusNormal"/>
            </w:pPr>
            <w:r w:rsidRPr="00BA5160">
              <w:t>Методы решения. 1. Оказание государственной поддержки мясному животноводству.</w:t>
            </w:r>
          </w:p>
          <w:p w:rsidR="009F7E7E" w:rsidRPr="00BA5160" w:rsidRDefault="009F7E7E">
            <w:pPr>
              <w:pStyle w:val="ConsPlusNormal"/>
            </w:pPr>
            <w:r w:rsidRPr="00BA5160">
              <w:t>2. Снижение административного давления на участников рынка</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205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206.</w:t>
            </w:r>
          </w:p>
        </w:tc>
        <w:tc>
          <w:tcPr>
            <w:tcW w:w="2948" w:type="dxa"/>
          </w:tcPr>
          <w:p w:rsidR="009F7E7E" w:rsidRPr="00BA5160" w:rsidRDefault="009F7E7E">
            <w:pPr>
              <w:pStyle w:val="ConsPlusNormal"/>
            </w:pPr>
            <w:r w:rsidRPr="00BA5160">
              <w:t>1. Информирование о мерах государственной поддержки организаций на рынке мясного животноводства</w:t>
            </w:r>
          </w:p>
        </w:tc>
        <w:tc>
          <w:tcPr>
            <w:tcW w:w="3005" w:type="dxa"/>
          </w:tcPr>
          <w:p w:rsidR="009F7E7E" w:rsidRPr="00BA5160" w:rsidRDefault="009F7E7E">
            <w:pPr>
              <w:pStyle w:val="ConsPlusNormal"/>
            </w:pPr>
            <w:r w:rsidRPr="00BA5160">
              <w:t xml:space="preserve">наличие на официальном сайте Министерства агропромышленного комплекса и потребительского рынка Свердловской области в сети "Интернет" актуальной информации о мерах государственной поддержки </w:t>
            </w:r>
            <w:r w:rsidRPr="00BA5160">
              <w:lastRenderedPageBreak/>
              <w:t>организаций на рынке мясного животноводства, процентов</w:t>
            </w:r>
          </w:p>
        </w:tc>
        <w:tc>
          <w:tcPr>
            <w:tcW w:w="964" w:type="dxa"/>
          </w:tcPr>
          <w:p w:rsidR="009F7E7E" w:rsidRPr="00BA5160" w:rsidRDefault="009F7E7E">
            <w:pPr>
              <w:pStyle w:val="ConsPlusNormal"/>
              <w:jc w:val="center"/>
            </w:pPr>
            <w:r w:rsidRPr="00BA5160">
              <w:lastRenderedPageBreak/>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207.</w:t>
            </w:r>
          </w:p>
        </w:tc>
        <w:tc>
          <w:tcPr>
            <w:tcW w:w="12671" w:type="dxa"/>
            <w:gridSpan w:val="7"/>
            <w:tcBorders>
              <w:bottom w:val="nil"/>
            </w:tcBorders>
          </w:tcPr>
          <w:p w:rsidR="009F7E7E" w:rsidRPr="00BA5160" w:rsidRDefault="009F7E7E">
            <w:pPr>
              <w:pStyle w:val="ConsPlusNormal"/>
              <w:jc w:val="both"/>
            </w:pPr>
            <w:r w:rsidRPr="00BA5160">
              <w:t>Утратил силу. - Распоряжение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208.</w:t>
            </w:r>
          </w:p>
        </w:tc>
        <w:tc>
          <w:tcPr>
            <w:tcW w:w="12671" w:type="dxa"/>
            <w:gridSpan w:val="7"/>
          </w:tcPr>
          <w:p w:rsidR="009F7E7E" w:rsidRPr="00BA5160" w:rsidRDefault="009F7E7E">
            <w:pPr>
              <w:pStyle w:val="ConsPlusNormal"/>
              <w:jc w:val="center"/>
              <w:outlineLvl w:val="2"/>
            </w:pPr>
            <w:r w:rsidRPr="00BA5160">
              <w:t>Рынок молочного животноводства</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209.</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на территории Свердловской области доля организаций частной формы собственности на рынке молочного животноводства составила 98,3%. При этом осуществляли деятельность 2 организации по производству молока, доля участия Российской Федерации и Свердловской более в которых составляет 50% и более. В 2021 году в хозяйствах всех форм собственности произведено 805,2 тыс. тонн молока, в том числе в сельскохозяйственных организациях частной формы собственности, крестьянских (фермерских) хозяйствах, включая индивидуальных предпринимателей, произведено 691,4 тыс. тонн молока. Продукция собственного производства поставляется молочно-перерабатывающим организациям Свердловской области и частично реализуется за пределы Свердловской области, в том числе в Пермский край, Челябинскую область и Республику Башкортостан. Ежегодно сельскохозяйственными товаропроизводителями 60% произведенного молока реализуется на предприятия Свердловской области по переработке молока высшего сорта и 40% - первого сорта со средним содержанием жира в молоке 3,74% и средним содержанием белка в молоке 3,11%. Товарность реализованного молока составляет 95% от общего объема произведенного молока в сельскохозяйственных организациях.</w:t>
            </w:r>
          </w:p>
          <w:p w:rsidR="009F7E7E" w:rsidRPr="00BA5160" w:rsidRDefault="009F7E7E">
            <w:pPr>
              <w:pStyle w:val="ConsPlusNormal"/>
            </w:pPr>
            <w:r w:rsidRPr="00BA5160">
              <w:t>Основой стабильного развития молочного животноводства является ежегодная гарантированная поддержка из областного и федерального бюджетов на возмещение части затрат на собственное производство молока. Объем финансовой поддержки организаций на рынке молочного животноводства в 2021 году составил 2255,9 млн. рублей (в 2020 году - 2198,2 млн. рублей). Ежегодная государственная поддержка позволяет достигнуть поставленной цели, увеличивать производство молока в сельскохозяйственных организациях и крестьянских (фермерских) хозяйствах, включая индивидуальных предпринимателей Свердловской области.</w:t>
            </w:r>
          </w:p>
          <w:p w:rsidR="009F7E7E" w:rsidRPr="00BA5160" w:rsidRDefault="009F7E7E">
            <w:pPr>
              <w:pStyle w:val="ConsPlusNormal"/>
            </w:pPr>
            <w:r w:rsidRPr="00BA5160">
              <w:t>Анализ результатов мониторинга состояния и развития конкуренции. На рынке молочного животноводства 25% респондентов отмечают высокую конкуренцию и 32% - умеренную. Преобладающая часть респондентов отмечает достаточное количество организаций на рынке. Удовлетворенность потребителей качеством товаров на рынке молочного животноводства достаточно высокая и составляет 52%, стоимостью - 33%, при этом 30% респондентов не удовлетворены стоимостью товаров и 31% - качеством.</w:t>
            </w:r>
          </w:p>
          <w:p w:rsidR="009F7E7E" w:rsidRPr="00BA5160" w:rsidRDefault="009F7E7E">
            <w:pPr>
              <w:pStyle w:val="ConsPlusNormal"/>
            </w:pPr>
            <w:r w:rsidRPr="00BA5160">
              <w:t>Проблемные вопросы. 1. Повышение цен на энергетические носители (повышение тарифов на электроэнергию), кормовые добавки, горюче-смазочные материалы, запасные части к молочному оборудованию.</w:t>
            </w:r>
          </w:p>
          <w:p w:rsidR="009F7E7E" w:rsidRPr="00BA5160" w:rsidRDefault="009F7E7E">
            <w:pPr>
              <w:pStyle w:val="ConsPlusNormal"/>
            </w:pPr>
            <w:r w:rsidRPr="00BA5160">
              <w:t>2. Недостаточное обеспечение высококвалифицированными кадровыми ресурсами.</w:t>
            </w:r>
          </w:p>
          <w:p w:rsidR="009F7E7E" w:rsidRPr="00BA5160" w:rsidRDefault="009F7E7E">
            <w:pPr>
              <w:pStyle w:val="ConsPlusNormal"/>
            </w:pPr>
            <w:r w:rsidRPr="00BA5160">
              <w:t xml:space="preserve">3. Отсутствие собственных средств на строительство и (или) реконструкцию, модернизацию морально устаревших </w:t>
            </w:r>
            <w:r w:rsidRPr="00BA5160">
              <w:lastRenderedPageBreak/>
              <w:t>животноводческих помещений.</w:t>
            </w:r>
          </w:p>
          <w:p w:rsidR="009F7E7E" w:rsidRPr="00BA5160" w:rsidRDefault="009F7E7E">
            <w:pPr>
              <w:pStyle w:val="ConsPlusNormal"/>
            </w:pPr>
            <w:r w:rsidRPr="00BA5160">
              <w:t>Методы решения проблем. Оказание государственной поддержки за счет средств областного бюджета на строительство и (или) реконструкцию, модернизацию животноводческих помещений и возмещение части затрат на приобретение высокоэнергетических (белковых) добавок и комбикормов для коров молочного направления</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209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210.</w:t>
            </w:r>
          </w:p>
        </w:tc>
        <w:tc>
          <w:tcPr>
            <w:tcW w:w="2948" w:type="dxa"/>
          </w:tcPr>
          <w:p w:rsidR="009F7E7E" w:rsidRPr="00BA5160" w:rsidRDefault="009F7E7E">
            <w:pPr>
              <w:pStyle w:val="ConsPlusNormal"/>
            </w:pPr>
            <w:r w:rsidRPr="00BA5160">
              <w:t>1. Оказание информационно-консультационной помощи предпринимателям при организации деятельности на рынке молочного животноводства</w:t>
            </w:r>
          </w:p>
        </w:tc>
        <w:tc>
          <w:tcPr>
            <w:tcW w:w="3005" w:type="dxa"/>
          </w:tcPr>
          <w:p w:rsidR="009F7E7E" w:rsidRPr="00BA5160" w:rsidRDefault="009F7E7E">
            <w:pPr>
              <w:pStyle w:val="ConsPlusNormal"/>
            </w:pPr>
            <w:r w:rsidRPr="00BA5160">
              <w:t>доля субъектов предпринимательства от числа обратившихся, получивших консультационную помощь,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211.</w:t>
            </w:r>
          </w:p>
        </w:tc>
        <w:tc>
          <w:tcPr>
            <w:tcW w:w="12671" w:type="dxa"/>
            <w:gridSpan w:val="7"/>
            <w:tcBorders>
              <w:bottom w:val="nil"/>
            </w:tcBorders>
          </w:tcPr>
          <w:p w:rsidR="009F7E7E" w:rsidRPr="00BA5160" w:rsidRDefault="009F7E7E">
            <w:pPr>
              <w:pStyle w:val="ConsPlusNormal"/>
              <w:jc w:val="both"/>
            </w:pPr>
            <w:r w:rsidRPr="00BA5160">
              <w:t>Утратил силу. - Распоряжение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212.</w:t>
            </w:r>
          </w:p>
        </w:tc>
        <w:tc>
          <w:tcPr>
            <w:tcW w:w="12671" w:type="dxa"/>
            <w:gridSpan w:val="7"/>
          </w:tcPr>
          <w:p w:rsidR="009F7E7E" w:rsidRPr="00BA5160" w:rsidRDefault="009F7E7E">
            <w:pPr>
              <w:pStyle w:val="ConsPlusNormal"/>
              <w:jc w:val="center"/>
              <w:outlineLvl w:val="2"/>
            </w:pPr>
            <w:r w:rsidRPr="00BA5160">
              <w:t>Рынок производства мясной продукции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213.</w:t>
            </w:r>
          </w:p>
        </w:tc>
        <w:tc>
          <w:tcPr>
            <w:tcW w:w="12671" w:type="dxa"/>
            <w:gridSpan w:val="7"/>
            <w:tcBorders>
              <w:bottom w:val="nil"/>
            </w:tcBorders>
          </w:tcPr>
          <w:p w:rsidR="009F7E7E" w:rsidRPr="00BA5160" w:rsidRDefault="009F7E7E">
            <w:pPr>
              <w:pStyle w:val="ConsPlusNormal"/>
            </w:pPr>
            <w:r w:rsidRPr="00BA5160">
              <w:t xml:space="preserve">Обоснование выбора товарного рынка с описанием текущей ситуации. По состоянию на 1 января 2022 года на территории Свердловской области осуществляли деятельность 170 мясоперерабатывающих организаций частной формы собственности. Данный рынок является </w:t>
            </w:r>
            <w:proofErr w:type="spellStart"/>
            <w:r w:rsidRPr="00BA5160">
              <w:t>высококонкурентным</w:t>
            </w:r>
            <w:proofErr w:type="spellEnd"/>
            <w:r w:rsidRPr="00BA5160">
              <w:t>. Высокую конкуренцию мясоперерабатывающим организациям Свердловской области составляют федеральные компании: общество с ограниченной ответственностью "Агропромышленный холдинг "</w:t>
            </w:r>
            <w:proofErr w:type="spellStart"/>
            <w:r w:rsidRPr="00BA5160">
              <w:t>Мираторг</w:t>
            </w:r>
            <w:proofErr w:type="spellEnd"/>
            <w:r w:rsidRPr="00BA5160">
              <w:t>", закрытое акционерное общество "Микояновский мясокомбинат", акционерное общество "Останкинский мясоперерабатывающий комбинат", публичное акционерное общество "Группа Черкизово". Несмотря на высокую конкуренцию и перераспределение спроса по товарным группам на рынке производства мясной продукции наблюдается рост объемов производства на мясоперерабатывающих предприятиях Свердловской области к уровню 2020 года. Так, по итогам 2021 года объемы производства на мясоперерабатывающих предприятиях Свердловской области составили в части колбасных изделий 22,4 тыс. тонн (109,7% к уровню 2020 года), в части мясных полуфабрикатов 52,8 тыс. тонн (в 1,5 раза к уровню 2020 года). В ближайшие годы планируется увеличение объема производства мяса в Свердловской области. Рост в основном будет обусловлен наращиванием объемов производства лидером мясного свиноводства - акционерным обществом "</w:t>
            </w:r>
            <w:proofErr w:type="spellStart"/>
            <w:r w:rsidRPr="00BA5160">
              <w:t>Свинокомплекс</w:t>
            </w:r>
            <w:proofErr w:type="spellEnd"/>
            <w:r w:rsidRPr="00BA5160">
              <w:t xml:space="preserve"> "Уральский" и стабилизацией внутреннего потребления, однако рентабельность отрасли будет снижаться в результате подорожания кормов из-за большой доли импортных ингредиентов, а также в связи с удаленностью предприятий переработки от источников сырья (порты, таможенные терминалы, крупные хозяйства по выращиванию скота). Преимущества на рынке будут иметь производители, имеющие собственную сырьевую базу.</w:t>
            </w:r>
          </w:p>
          <w:p w:rsidR="009F7E7E" w:rsidRPr="00BA5160" w:rsidRDefault="009F7E7E">
            <w:pPr>
              <w:pStyle w:val="ConsPlusNormal"/>
            </w:pPr>
            <w:r w:rsidRPr="00BA5160">
              <w:t xml:space="preserve">Анализ результатов мониторинга состояния и развития конкуренции. Рынок производства мясной продукции характеризуется </w:t>
            </w:r>
            <w:r w:rsidRPr="00BA5160">
              <w:lastRenderedPageBreak/>
              <w:t>высоким уровнем конкуренции. Вместе с тем наблюдается недостаточное количество организаций на рынке, а также низкая удовлетворенность стоимостью и качеством товаров и услуг на рынке производства мясной продукции. Не удовлетворены стоимостью - 30% респондентов, качеством - 38%.</w:t>
            </w:r>
          </w:p>
          <w:p w:rsidR="009F7E7E" w:rsidRPr="00BA5160" w:rsidRDefault="009F7E7E">
            <w:pPr>
              <w:pStyle w:val="ConsPlusNormal"/>
            </w:pPr>
            <w:r w:rsidRPr="00BA5160">
              <w:t>Проблемные вопросы. 1. Высокая конкуренция мясоперерабатывающих предприятий с внутренним производством мясной охлажденной продукции.</w:t>
            </w:r>
          </w:p>
          <w:p w:rsidR="009F7E7E" w:rsidRPr="00BA5160" w:rsidRDefault="009F7E7E">
            <w:pPr>
              <w:pStyle w:val="ConsPlusNormal"/>
            </w:pPr>
            <w:r w:rsidRPr="00BA5160">
              <w:t>2. Недостаток квалифицированных специалистов, высокая текучесть кадров, слабая мотивация персонала для закрепления в профессии.</w:t>
            </w:r>
          </w:p>
          <w:p w:rsidR="009F7E7E" w:rsidRPr="00BA5160" w:rsidRDefault="009F7E7E">
            <w:pPr>
              <w:pStyle w:val="ConsPlusNormal"/>
            </w:pPr>
            <w:r w:rsidRPr="00BA5160">
              <w:t>3. Отдаленность от сырьевых источников, высокие логистические издержки.</w:t>
            </w:r>
          </w:p>
          <w:p w:rsidR="009F7E7E" w:rsidRPr="00BA5160" w:rsidRDefault="009F7E7E">
            <w:pPr>
              <w:pStyle w:val="ConsPlusNormal"/>
            </w:pPr>
            <w:r w:rsidRPr="00BA5160">
              <w:t>4. Отсутствие производственных мощностей для обеспечения объемов поставки для крупных федеральных торговых сетей.</w:t>
            </w:r>
          </w:p>
          <w:p w:rsidR="009F7E7E" w:rsidRPr="00BA5160" w:rsidRDefault="009F7E7E">
            <w:pPr>
              <w:pStyle w:val="ConsPlusNormal"/>
            </w:pPr>
            <w:r w:rsidRPr="00BA5160">
              <w:t>5. Пробелы в системах продаж, маркетинга и эффективного менеджмента.</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Методы решения. 1. Оказание организационно-методической и консультационной поддержки по вопросам организации ведения деятельности.</w:t>
            </w:r>
          </w:p>
          <w:p w:rsidR="009F7E7E" w:rsidRPr="00BA5160" w:rsidRDefault="009F7E7E">
            <w:pPr>
              <w:pStyle w:val="ConsPlusNormal"/>
            </w:pPr>
            <w:r w:rsidRPr="00BA5160">
              <w:t>2. Привлечение организаций к участию в различных конкурсах и выставках, в том числе в семинарах и круглых столах с торговыми сетями.</w:t>
            </w:r>
          </w:p>
          <w:p w:rsidR="009F7E7E" w:rsidRPr="00BA5160" w:rsidRDefault="009F7E7E">
            <w:pPr>
              <w:pStyle w:val="ConsPlusNormal"/>
            </w:pPr>
            <w:r w:rsidRPr="00BA5160">
              <w:t>3. Обеспечение современных форм торговли, повышение качества продукции и повышение уровня обслуживания населения в собственных торговых точках.</w:t>
            </w:r>
          </w:p>
          <w:p w:rsidR="009F7E7E" w:rsidRPr="00BA5160" w:rsidRDefault="009F7E7E">
            <w:pPr>
              <w:pStyle w:val="ConsPlusNormal"/>
            </w:pPr>
            <w:r w:rsidRPr="00BA5160">
              <w:t>4. Развитие системы производственного контроля за качеством, безопасностью сырья, продовольственной продукции и качеством услуг.</w:t>
            </w:r>
          </w:p>
          <w:p w:rsidR="009F7E7E" w:rsidRPr="00BA5160" w:rsidRDefault="009F7E7E">
            <w:pPr>
              <w:pStyle w:val="ConsPlusNormal"/>
            </w:pPr>
            <w:r w:rsidRPr="00BA5160">
              <w:t>5. Создание новых и модернизация существующих производственных мощностей, обновление материально-технической базы предприятий.</w:t>
            </w:r>
          </w:p>
          <w:p w:rsidR="009F7E7E" w:rsidRPr="00BA5160" w:rsidRDefault="009F7E7E">
            <w:pPr>
              <w:pStyle w:val="ConsPlusNormal"/>
            </w:pPr>
            <w:r w:rsidRPr="00BA5160">
              <w:t>6. Участие в национальном проекте "Производительность труда"</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213 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214.</w:t>
            </w:r>
          </w:p>
        </w:tc>
        <w:tc>
          <w:tcPr>
            <w:tcW w:w="12671" w:type="dxa"/>
            <w:gridSpan w:val="7"/>
            <w:tcBorders>
              <w:bottom w:val="nil"/>
            </w:tcBorders>
          </w:tcPr>
          <w:p w:rsidR="009F7E7E" w:rsidRPr="00BA5160" w:rsidRDefault="009F7E7E">
            <w:pPr>
              <w:pStyle w:val="ConsPlusNormal"/>
              <w:jc w:val="both"/>
            </w:pPr>
            <w:r w:rsidRPr="00BA5160">
              <w:t>Утратил силу. - Распоряжение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215.</w:t>
            </w:r>
          </w:p>
        </w:tc>
        <w:tc>
          <w:tcPr>
            <w:tcW w:w="2948" w:type="dxa"/>
          </w:tcPr>
          <w:p w:rsidR="009F7E7E" w:rsidRPr="00BA5160" w:rsidRDefault="009F7E7E">
            <w:pPr>
              <w:pStyle w:val="ConsPlusNormal"/>
            </w:pPr>
            <w:r w:rsidRPr="00BA5160">
              <w:t xml:space="preserve">2. Проведение организационных мероприятий (семинары, совещания, рабочие встречи) с представителями мясоперерабатывающих организаций по вопросам </w:t>
            </w:r>
            <w:r w:rsidRPr="00BA5160">
              <w:lastRenderedPageBreak/>
              <w:t>участия в национальном проекте "Производительность труда"</w:t>
            </w:r>
          </w:p>
        </w:tc>
        <w:tc>
          <w:tcPr>
            <w:tcW w:w="3005" w:type="dxa"/>
          </w:tcPr>
          <w:p w:rsidR="009F7E7E" w:rsidRPr="00BA5160" w:rsidRDefault="009F7E7E">
            <w:pPr>
              <w:pStyle w:val="ConsPlusNormal"/>
            </w:pPr>
            <w:r w:rsidRPr="00BA5160">
              <w:lastRenderedPageBreak/>
              <w:t>количество проведенных мероприятий (семинары, совещания, рабочие встречи) (нарастающим итогом),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3</w:t>
            </w:r>
          </w:p>
        </w:tc>
        <w:tc>
          <w:tcPr>
            <w:tcW w:w="1077" w:type="dxa"/>
          </w:tcPr>
          <w:p w:rsidR="009F7E7E" w:rsidRPr="00BA5160" w:rsidRDefault="009F7E7E">
            <w:pPr>
              <w:pStyle w:val="ConsPlusNormal"/>
              <w:jc w:val="center"/>
            </w:pPr>
            <w:r w:rsidRPr="00BA5160">
              <w:t>4</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216.</w:t>
            </w:r>
          </w:p>
        </w:tc>
        <w:tc>
          <w:tcPr>
            <w:tcW w:w="12671" w:type="dxa"/>
            <w:gridSpan w:val="7"/>
          </w:tcPr>
          <w:p w:rsidR="009F7E7E" w:rsidRPr="00BA5160" w:rsidRDefault="009F7E7E">
            <w:pPr>
              <w:pStyle w:val="ConsPlusNormal"/>
              <w:jc w:val="center"/>
              <w:outlineLvl w:val="2"/>
            </w:pPr>
            <w:r w:rsidRPr="00BA5160">
              <w:t>Рынок общественного питания</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217.</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2021 года количество предприятий, предоставляющих услуги питания на территории Свердловской области, составило 7622 единицы, в том числе 6980 стационарных объектов и 760 - нестационарных объекта. В целом по отрасли отмечается положительная динамика. В 2021 году дополнительно открылось 389 предприятий, предоставляющих услуги общественного питания и прекратило деятельность 274 объекта. Прирост сети составляет 115 единиц. Доля частного бизнеса в структуре сети предприятий питания в 2021 году составила 88%, в 2020 году - 87,5%.</w:t>
            </w:r>
          </w:p>
          <w:p w:rsidR="009F7E7E" w:rsidRPr="00BA5160" w:rsidRDefault="009F7E7E">
            <w:pPr>
              <w:pStyle w:val="ConsPlusNormal"/>
            </w:pPr>
            <w:r w:rsidRPr="00BA5160">
              <w:t>В качестве оценки развития частного предпринимательства в сфере общественного питания можно учитывать показатель количества предприятий малого и среднего бизнеса на 1000 жителей. В среднем по России данный показатель во всех отраслях экономики составляет 6 - 8 предприятий, в Свердловской области - 1 - 4 предприятия. При этом 18 муниципальных образований имеют значение данного показателя выше среднего по Свердловской области. Большинству субъектов малого предпринимательства Свердловской области присущи гибкость, высокая приспособляемость к неблагоприятным условиям, значительная интенсивность труда. Однако предприятия малого бизнеса в сфере общественного питания, особенно в небольших городах Свердловской области, имеют недостаток помещений и производственных площадей, испытывают нехватку специалистов, а также им необходимы значительные вложения в создание производственно-технической базы.</w:t>
            </w:r>
          </w:p>
          <w:p w:rsidR="009F7E7E" w:rsidRPr="00BA5160" w:rsidRDefault="009F7E7E">
            <w:pPr>
              <w:pStyle w:val="ConsPlusNormal"/>
            </w:pPr>
            <w:r w:rsidRPr="00BA5160">
              <w:t xml:space="preserve">В период с 2016 года по 2021 год количество общедоступных предприятий общественного питания всех типов (рестораны, бары, кафе, закусочные, столовые, буфеты, магазины (отделы) кулинарии) продолжает стабильно расти. В целом рынок общественного питания перестраивается под запросы населения. В связи со снижением уровня доходов населения спрос сместился в сектор заведений </w:t>
            </w:r>
            <w:proofErr w:type="spellStart"/>
            <w:r w:rsidRPr="00BA5160">
              <w:t>экономкласса</w:t>
            </w:r>
            <w:proofErr w:type="spellEnd"/>
            <w:r w:rsidRPr="00BA5160">
              <w:t>, и самыми востребованными стали форматы "</w:t>
            </w:r>
            <w:proofErr w:type="spellStart"/>
            <w:r w:rsidRPr="00BA5160">
              <w:t>to</w:t>
            </w:r>
            <w:proofErr w:type="spellEnd"/>
            <w:r w:rsidRPr="00BA5160">
              <w:t xml:space="preserve"> </w:t>
            </w:r>
            <w:proofErr w:type="spellStart"/>
            <w:r w:rsidRPr="00BA5160">
              <w:t>go</w:t>
            </w:r>
            <w:proofErr w:type="spellEnd"/>
            <w:r w:rsidRPr="00BA5160">
              <w:t xml:space="preserve">", </w:t>
            </w:r>
            <w:proofErr w:type="spellStart"/>
            <w:r w:rsidRPr="00BA5160">
              <w:t>фастфуды</w:t>
            </w:r>
            <w:proofErr w:type="spellEnd"/>
            <w:r w:rsidRPr="00BA5160">
              <w:t>, недорогие рестораны и бары. На этом фоне предприятия питания премиум-класса для сохранения относительной стабильности и поддержания деятельности переходят в "средний" ценовой сегмент путем снижения себестоимости блюд за счет замены дорогостоящего сырья, снижения общей наценки. В 2018 - 2021 годах наблюдалось стабильное увеличение количества столовых на 3 - 5% ежегодно.</w:t>
            </w:r>
          </w:p>
          <w:p w:rsidR="009F7E7E" w:rsidRPr="00BA5160" w:rsidRDefault="009F7E7E">
            <w:pPr>
              <w:pStyle w:val="ConsPlusNormal"/>
            </w:pPr>
            <w:r w:rsidRPr="00BA5160">
              <w:t xml:space="preserve">Предприятия быстрого обслуживания (далее - ПБО) с низкой и средней ценовой политикой в меньшей степени ощущают экономические сложности, число их посетителей остается стабильным. Частные инвесторы предпочитают открывать небольшие предприятия и предприятия питания в торгово-развлекательных центрах с использованием франшизы уже раскрученного бренда. Кроме того, открытие нескольких ПБО с общим </w:t>
            </w:r>
            <w:proofErr w:type="spellStart"/>
            <w:r w:rsidRPr="00BA5160">
              <w:t>фуд</w:t>
            </w:r>
            <w:proofErr w:type="spellEnd"/>
            <w:r w:rsidRPr="00BA5160">
              <w:t>-кортом является наиболее простым и наименее капиталоемким методом развития сети.</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 xml:space="preserve">Крупные торговые сети продолжают развивать кулинарное производство, открывают специализированные отделы, в том числе в </w:t>
            </w:r>
            <w:r w:rsidRPr="00BA5160">
              <w:lastRenderedPageBreak/>
              <w:t>супермаркетах, торговых центрах и комплексах. За 2021 год прирост количества магазинов (отделов) кулинарии составил 15 - 20%. При этом в отдаленных территориях и сельской местности данная услуга традиционно не пользуется спросом у населения. Новый импульс отмечен в сегменте так называемых малых форм обслуживания с небольшим количеством посадочных мест - кофеен. Это более высокий уровень обслуживания в сравнении с кафетериями, что наиболее востребовано у молодежи. Количество кофеен за 2021 год выросло в 1,2 раза.</w:t>
            </w:r>
          </w:p>
          <w:p w:rsidR="009F7E7E" w:rsidRPr="00BA5160" w:rsidRDefault="009F7E7E">
            <w:pPr>
              <w:pStyle w:val="ConsPlusNormal"/>
            </w:pPr>
            <w:r w:rsidRPr="00BA5160">
              <w:t xml:space="preserve">В сегменте </w:t>
            </w:r>
            <w:proofErr w:type="spellStart"/>
            <w:r w:rsidRPr="00BA5160">
              <w:t>кейтеринговых</w:t>
            </w:r>
            <w:proofErr w:type="spellEnd"/>
            <w:r w:rsidRPr="00BA5160">
              <w:t xml:space="preserve"> услуг сохраняется позитивная динамика, темп прироста объема спроса на данную услугу составил 2%, открылись узкоспециализированные предприятия доставки.</w:t>
            </w:r>
          </w:p>
          <w:p w:rsidR="009F7E7E" w:rsidRPr="00BA5160" w:rsidRDefault="009F7E7E">
            <w:pPr>
              <w:pStyle w:val="ConsPlusNormal"/>
            </w:pPr>
            <w:r w:rsidRPr="00BA5160">
              <w:t>Анализ результатов мониторинга состояния и развития конкуренции. Рынок общественного питания характеризуется высоким уровнем конкуренции. В целом отмечается достаточно высокая удовлетворенность возможностью выбора. Также большая часть потребителей удовлетворена качеством и стоимостью товаров и услуг на рынке общественного питания. Вместе с тем 33% потребителей не удовлетворены стоимостью и 28% - качеством.</w:t>
            </w:r>
          </w:p>
          <w:p w:rsidR="009F7E7E" w:rsidRPr="00BA5160" w:rsidRDefault="009F7E7E">
            <w:pPr>
              <w:pStyle w:val="ConsPlusNormal"/>
            </w:pPr>
            <w:r w:rsidRPr="00BA5160">
              <w:t>Проблемные вопросы. 1. Неравномерность социально-экономического развития муниципальных образований, вследствие чего основная часть рынка общественного питания сосредоточена в крупных городах Свердловской области.</w:t>
            </w:r>
          </w:p>
          <w:p w:rsidR="009F7E7E" w:rsidRPr="00BA5160" w:rsidRDefault="009F7E7E">
            <w:pPr>
              <w:pStyle w:val="ConsPlusNormal"/>
            </w:pPr>
            <w:r w:rsidRPr="00BA5160">
              <w:t>2. Недостаток квалифицированных специалистов, высокая текучесть кадров, слабая мотивация персонала для закрепления в профессии, низкий уровень заработной платы.</w:t>
            </w:r>
          </w:p>
          <w:p w:rsidR="009F7E7E" w:rsidRPr="00BA5160" w:rsidRDefault="009F7E7E">
            <w:pPr>
              <w:pStyle w:val="ConsPlusNormal"/>
            </w:pPr>
            <w:r w:rsidRPr="00BA5160">
              <w:t>3. Отсутствие регулирования отрасли общественного питания на государственном уровне.</w:t>
            </w:r>
          </w:p>
          <w:p w:rsidR="009F7E7E" w:rsidRPr="00BA5160" w:rsidRDefault="009F7E7E">
            <w:pPr>
              <w:pStyle w:val="ConsPlusNormal"/>
            </w:pPr>
            <w:r w:rsidRPr="00BA5160">
              <w:t>4. Развитие крупных сетевых предприятий общественного питания, обладающих достаточным опытом работы, стандартами организации, только в крупных городах Свердловской области.</w:t>
            </w:r>
          </w:p>
          <w:p w:rsidR="009F7E7E" w:rsidRPr="00BA5160" w:rsidRDefault="009F7E7E">
            <w:pPr>
              <w:pStyle w:val="ConsPlusNormal"/>
            </w:pPr>
            <w:r w:rsidRPr="00BA5160">
              <w:t>5. Отсутствие системы эффективного менеджмента, недостаточное применение новых форм обслуживания, передовых технологий производства.</w:t>
            </w:r>
          </w:p>
          <w:p w:rsidR="009F7E7E" w:rsidRPr="00BA5160" w:rsidRDefault="009F7E7E">
            <w:pPr>
              <w:pStyle w:val="ConsPlusNormal"/>
            </w:pPr>
            <w:r w:rsidRPr="00BA5160">
              <w:t>Методы решения. 1. Оказание организационно-методической и консультационной поддержки по вопросам организации ведения деятельности.</w:t>
            </w:r>
          </w:p>
          <w:p w:rsidR="009F7E7E" w:rsidRPr="00BA5160" w:rsidRDefault="009F7E7E">
            <w:pPr>
              <w:pStyle w:val="ConsPlusNormal"/>
            </w:pPr>
            <w:r w:rsidRPr="00BA5160">
              <w:t>2. Привлечение организаций к участию в различных конкурсах и выставках.</w:t>
            </w:r>
          </w:p>
          <w:p w:rsidR="009F7E7E" w:rsidRPr="00BA5160" w:rsidRDefault="009F7E7E">
            <w:pPr>
              <w:pStyle w:val="ConsPlusNormal"/>
            </w:pPr>
            <w:r w:rsidRPr="00BA5160">
              <w:t>3. Обеспечение безопасности услуг в сфере общественного питания, повышение качества продукции и уровня обслуживания населения.</w:t>
            </w:r>
          </w:p>
          <w:p w:rsidR="009F7E7E" w:rsidRPr="00BA5160" w:rsidRDefault="009F7E7E">
            <w:pPr>
              <w:pStyle w:val="ConsPlusNormal"/>
            </w:pPr>
            <w:r w:rsidRPr="00BA5160">
              <w:t>4. Развитие системы производственного контроля за качеством, безопасностью сырья, продовольственной продукции.</w:t>
            </w:r>
          </w:p>
          <w:p w:rsidR="009F7E7E" w:rsidRPr="00BA5160" w:rsidRDefault="009F7E7E">
            <w:pPr>
              <w:pStyle w:val="ConsPlusNormal"/>
            </w:pPr>
            <w:r w:rsidRPr="00BA5160">
              <w:t>5. Создание новых и модернизация существующих производственных мощностей, обновление материально-технической базы предприятий общественного питания</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217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218.</w:t>
            </w:r>
          </w:p>
        </w:tc>
        <w:tc>
          <w:tcPr>
            <w:tcW w:w="2948" w:type="dxa"/>
          </w:tcPr>
          <w:p w:rsidR="009F7E7E" w:rsidRPr="00BA5160" w:rsidRDefault="009F7E7E">
            <w:pPr>
              <w:pStyle w:val="ConsPlusNormal"/>
            </w:pPr>
            <w:r w:rsidRPr="00BA5160">
              <w:t xml:space="preserve">1. Создание условий, стимулирующих развитие общедоступных предприятий </w:t>
            </w:r>
            <w:r w:rsidRPr="00BA5160">
              <w:lastRenderedPageBreak/>
              <w:t>общественного питания, в том числе предприятий питания современных форматов</w:t>
            </w:r>
          </w:p>
        </w:tc>
        <w:tc>
          <w:tcPr>
            <w:tcW w:w="3005" w:type="dxa"/>
          </w:tcPr>
          <w:p w:rsidR="009F7E7E" w:rsidRPr="00BA5160" w:rsidRDefault="009F7E7E">
            <w:pPr>
              <w:pStyle w:val="ConsPlusNormal"/>
            </w:pPr>
            <w:r w:rsidRPr="00BA5160">
              <w:lastRenderedPageBreak/>
              <w:t xml:space="preserve">обеспеченность площадями в предприятиях питания общедоступной сети, кв. </w:t>
            </w:r>
            <w:r w:rsidRPr="00BA5160">
              <w:lastRenderedPageBreak/>
              <w:t>метров на 1000 жителей</w:t>
            </w:r>
          </w:p>
        </w:tc>
        <w:tc>
          <w:tcPr>
            <w:tcW w:w="964" w:type="dxa"/>
          </w:tcPr>
          <w:p w:rsidR="009F7E7E" w:rsidRPr="00BA5160" w:rsidRDefault="009F7E7E">
            <w:pPr>
              <w:pStyle w:val="ConsPlusNormal"/>
              <w:jc w:val="center"/>
            </w:pPr>
            <w:r w:rsidRPr="00BA5160">
              <w:lastRenderedPageBreak/>
              <w:t>72,8</w:t>
            </w:r>
          </w:p>
        </w:tc>
        <w:tc>
          <w:tcPr>
            <w:tcW w:w="964" w:type="dxa"/>
          </w:tcPr>
          <w:p w:rsidR="009F7E7E" w:rsidRPr="00BA5160" w:rsidRDefault="009F7E7E">
            <w:pPr>
              <w:pStyle w:val="ConsPlusNormal"/>
              <w:jc w:val="center"/>
            </w:pPr>
            <w:r w:rsidRPr="00BA5160">
              <w:t>73</w:t>
            </w:r>
          </w:p>
        </w:tc>
        <w:tc>
          <w:tcPr>
            <w:tcW w:w="964" w:type="dxa"/>
          </w:tcPr>
          <w:p w:rsidR="009F7E7E" w:rsidRPr="00BA5160" w:rsidRDefault="009F7E7E">
            <w:pPr>
              <w:pStyle w:val="ConsPlusNormal"/>
              <w:jc w:val="center"/>
            </w:pPr>
            <w:r w:rsidRPr="00BA5160">
              <w:t>73</w:t>
            </w:r>
          </w:p>
        </w:tc>
        <w:tc>
          <w:tcPr>
            <w:tcW w:w="1077" w:type="dxa"/>
          </w:tcPr>
          <w:p w:rsidR="009F7E7E" w:rsidRPr="00BA5160" w:rsidRDefault="009F7E7E">
            <w:pPr>
              <w:pStyle w:val="ConsPlusNormal"/>
              <w:jc w:val="center"/>
            </w:pPr>
            <w:r w:rsidRPr="00BA5160">
              <w:t>74,1</w:t>
            </w:r>
          </w:p>
        </w:tc>
        <w:tc>
          <w:tcPr>
            <w:tcW w:w="2749" w:type="dxa"/>
          </w:tcPr>
          <w:p w:rsidR="009F7E7E" w:rsidRPr="00BA5160" w:rsidRDefault="009F7E7E">
            <w:pPr>
              <w:pStyle w:val="ConsPlusNormal"/>
            </w:pPr>
            <w:r w:rsidRPr="00BA5160">
              <w:t xml:space="preserve">Министерство агропромышленного комплекса и </w:t>
            </w:r>
            <w:r w:rsidRPr="00BA5160">
              <w:lastRenderedPageBreak/>
              <w:t>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219.</w:t>
            </w:r>
          </w:p>
        </w:tc>
        <w:tc>
          <w:tcPr>
            <w:tcW w:w="2948" w:type="dxa"/>
          </w:tcPr>
          <w:p w:rsidR="009F7E7E" w:rsidRPr="00BA5160" w:rsidRDefault="009F7E7E">
            <w:pPr>
              <w:pStyle w:val="ConsPlusNormal"/>
            </w:pPr>
            <w:r w:rsidRPr="00BA5160">
              <w:t>2. Проведение организационных мероприятий (семинары, совещания, конференции, форумы, рабочие встречи) с представителями сферы общественного питания</w:t>
            </w:r>
          </w:p>
        </w:tc>
        <w:tc>
          <w:tcPr>
            <w:tcW w:w="3005" w:type="dxa"/>
          </w:tcPr>
          <w:p w:rsidR="009F7E7E" w:rsidRPr="00BA5160" w:rsidRDefault="009F7E7E">
            <w:pPr>
              <w:pStyle w:val="ConsPlusNormal"/>
            </w:pPr>
            <w:r w:rsidRPr="00BA5160">
              <w:t>количество проведенных мероприятий (нарастающим итогом), единиц</w:t>
            </w:r>
          </w:p>
        </w:tc>
        <w:tc>
          <w:tcPr>
            <w:tcW w:w="964" w:type="dxa"/>
          </w:tcPr>
          <w:p w:rsidR="009F7E7E" w:rsidRPr="00BA5160" w:rsidRDefault="009F7E7E">
            <w:pPr>
              <w:pStyle w:val="ConsPlusNormal"/>
              <w:jc w:val="center"/>
            </w:pPr>
            <w:r w:rsidRPr="00BA5160">
              <w:t>30</w:t>
            </w:r>
          </w:p>
        </w:tc>
        <w:tc>
          <w:tcPr>
            <w:tcW w:w="964" w:type="dxa"/>
          </w:tcPr>
          <w:p w:rsidR="009F7E7E" w:rsidRPr="00BA5160" w:rsidRDefault="009F7E7E">
            <w:pPr>
              <w:pStyle w:val="ConsPlusNormal"/>
              <w:jc w:val="center"/>
            </w:pPr>
            <w:r w:rsidRPr="00BA5160">
              <w:t>60</w:t>
            </w:r>
          </w:p>
        </w:tc>
        <w:tc>
          <w:tcPr>
            <w:tcW w:w="964" w:type="dxa"/>
          </w:tcPr>
          <w:p w:rsidR="009F7E7E" w:rsidRPr="00BA5160" w:rsidRDefault="009F7E7E">
            <w:pPr>
              <w:pStyle w:val="ConsPlusNormal"/>
              <w:jc w:val="center"/>
            </w:pPr>
            <w:r w:rsidRPr="00BA5160">
              <w:t>90</w:t>
            </w:r>
          </w:p>
        </w:tc>
        <w:tc>
          <w:tcPr>
            <w:tcW w:w="1077" w:type="dxa"/>
          </w:tcPr>
          <w:p w:rsidR="009F7E7E" w:rsidRPr="00BA5160" w:rsidRDefault="009F7E7E">
            <w:pPr>
              <w:pStyle w:val="ConsPlusNormal"/>
              <w:jc w:val="center"/>
            </w:pPr>
            <w:r w:rsidRPr="00BA5160">
              <w:t>120</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220.</w:t>
            </w:r>
          </w:p>
        </w:tc>
        <w:tc>
          <w:tcPr>
            <w:tcW w:w="12671" w:type="dxa"/>
            <w:gridSpan w:val="7"/>
          </w:tcPr>
          <w:p w:rsidR="009F7E7E" w:rsidRPr="00BA5160" w:rsidRDefault="009F7E7E">
            <w:pPr>
              <w:pStyle w:val="ConsPlusNormal"/>
              <w:jc w:val="center"/>
              <w:outlineLvl w:val="2"/>
            </w:pPr>
            <w:r w:rsidRPr="00BA5160">
              <w:t>Рынок прачечных услуг и химической чистки текстильных и меховых изделий</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221.</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на территории Свердловской области на рынке прачечных услуг и химической чистки текстильных и меховых изделий была отмечена высокая доля присутствия частного бизнеса - 95% (по состоянию на 1 января 2021 года - 94%). Общий объем бытовых услуг в Свердловской области в 2021 году составил 11,4 млрд. рублей, удельный вес услуг химчисток и прачечных в общем объеме бытовых услуг населению Свердловской области за 2021 год составил 0,3%. В 2021 году жители Свердловской области потратили на услуги прачечных и химчисток 92,8 млн. рублей, что в сопоставимой оценке на 43,9% меньше аналогичного периода предыдущего года. По данным Управления Федеральной службы государственной статистики по Свердловской области и Курганской области, из 13 видов бытовых услуг по объему оборота химчистки и прачечные занимают последнее место.</w:t>
            </w:r>
          </w:p>
          <w:p w:rsidR="009F7E7E" w:rsidRPr="00BA5160" w:rsidRDefault="009F7E7E">
            <w:pPr>
              <w:pStyle w:val="ConsPlusNormal"/>
            </w:pPr>
            <w:r w:rsidRPr="00BA5160">
              <w:t xml:space="preserve">По данным органов местного самоуправления, индустрия чистки и стирки в Свердловской области насчитывает 277 предприятий. За последние 3 года наблюдается стагнация данного рынка. Отчасти это объясняется низким уровнем рентабельности бизнеса. В 2021 году этот показатель варьировался от 1% для химчисток </w:t>
            </w:r>
            <w:proofErr w:type="spellStart"/>
            <w:r w:rsidRPr="00BA5160">
              <w:t>экономкласса</w:t>
            </w:r>
            <w:proofErr w:type="spellEnd"/>
            <w:r w:rsidRPr="00BA5160">
              <w:t xml:space="preserve"> до 3% для химчисток бизнес-класса. Возросла стоимость электричества, воды, химикатов, арендной платы, растут и расходы на импортное оборудование и химические препараты. При этом из-за низкой платежеспособности населения стоимость услуг остается практически без изменений.</w:t>
            </w:r>
          </w:p>
          <w:p w:rsidR="009F7E7E" w:rsidRPr="00BA5160" w:rsidRDefault="009F7E7E">
            <w:pPr>
              <w:pStyle w:val="ConsPlusNormal"/>
            </w:pPr>
            <w:r w:rsidRPr="00BA5160">
              <w:t>Рынок прачечных услуг и химической чистки текстильных и меховых изделий Свердловской области нуждается как в увеличении числа прачечных и химчисток, которые обеспечат новые высокопроизводительные рабочие места, так и в расширении видов предоставляемых услуг и повышении уровня качества предоставления данного вида услуг.</w:t>
            </w:r>
          </w:p>
          <w:p w:rsidR="009F7E7E" w:rsidRPr="00BA5160" w:rsidRDefault="009F7E7E">
            <w:pPr>
              <w:pStyle w:val="ConsPlusNormal"/>
            </w:pPr>
            <w:r w:rsidRPr="00BA5160">
              <w:t xml:space="preserve">Анализ результатов мониторинга состояния и развития конкуренции. На рынке прачечных услуг и химической чистки текстильных и меховых изделий 42% респондентов отмечают умеренную конкуренцию и 4% - отсутствие конкуренции. Преобладающая часть респондентов отмечает достаточное количество организаций на рынке. Уровень удовлетворенности потребителей качеством на </w:t>
            </w:r>
            <w:r w:rsidRPr="00BA5160">
              <w:lastRenderedPageBreak/>
              <w:t>рынке прачечных услуг и химической чистки текстильных и меховых изделий составляет 21%, ценами - 36%, при этом 20% респондентов не удовлетворены стоимостью и 27% - качеством.</w:t>
            </w:r>
          </w:p>
          <w:p w:rsidR="009F7E7E" w:rsidRPr="00BA5160" w:rsidRDefault="009F7E7E">
            <w:pPr>
              <w:pStyle w:val="ConsPlusNormal"/>
            </w:pPr>
            <w:r w:rsidRPr="00BA5160">
              <w:t>Проблемные вопросы. 1. Сезонность спроса, которая является одной из главных особенностей рынка услуг химчистки, при этом самый высокий спрос наблюдается в период с августа по октябрь и с апреля по май. Спрос на услуги прачечных более или менее стабилен в течение всего года.</w:t>
            </w:r>
          </w:p>
          <w:p w:rsidR="009F7E7E" w:rsidRPr="00BA5160" w:rsidRDefault="009F7E7E">
            <w:pPr>
              <w:pStyle w:val="ConsPlusNormal"/>
            </w:pPr>
            <w:r w:rsidRPr="00BA5160">
              <w:t>2. Низкий уровень рентабельности бизнеса. Выход на рынок новых игроков крайне затруднен из-за высоких финансовых вложений.</w:t>
            </w:r>
          </w:p>
          <w:p w:rsidR="009F7E7E" w:rsidRPr="00BA5160" w:rsidRDefault="009F7E7E">
            <w:pPr>
              <w:pStyle w:val="ConsPlusNormal"/>
            </w:pPr>
            <w:r w:rsidRPr="00BA5160">
              <w:t>3. Недостаток высококвалифицированных кадров, отсутствие в Свердловской области профильных образовательных учреждений по подготовке профессиональных кадров для отрасли.</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Методы решения. 1. Предоставление необходимой информационно-консультационной поддержки по вопросам организации ведения деятельности.</w:t>
            </w:r>
          </w:p>
          <w:p w:rsidR="009F7E7E" w:rsidRPr="00BA5160" w:rsidRDefault="009F7E7E">
            <w:pPr>
              <w:pStyle w:val="ConsPlusNormal"/>
            </w:pPr>
            <w:r w:rsidRPr="00BA5160">
              <w:t>2. Привлечение организаций к участию в различных конкурсах и выставках</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221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222.</w:t>
            </w:r>
          </w:p>
        </w:tc>
        <w:tc>
          <w:tcPr>
            <w:tcW w:w="2948" w:type="dxa"/>
          </w:tcPr>
          <w:p w:rsidR="009F7E7E" w:rsidRPr="00BA5160" w:rsidRDefault="009F7E7E">
            <w:pPr>
              <w:pStyle w:val="ConsPlusNormal"/>
            </w:pPr>
            <w:r w:rsidRPr="00BA5160">
              <w:t>1. Мониторинг состояния и развития сети организаций, предоставляющих прачечные услуги и услуги химической чистки текстильных и меховых изделий</w:t>
            </w:r>
          </w:p>
        </w:tc>
        <w:tc>
          <w:tcPr>
            <w:tcW w:w="3005" w:type="dxa"/>
          </w:tcPr>
          <w:p w:rsidR="009F7E7E" w:rsidRPr="00BA5160" w:rsidRDefault="009F7E7E">
            <w:pPr>
              <w:pStyle w:val="ConsPlusNormal"/>
            </w:pPr>
            <w:r w:rsidRPr="00BA5160">
              <w:t>аналитическая справка по результатам мониторинга,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1077" w:type="dxa"/>
          </w:tcPr>
          <w:p w:rsidR="009F7E7E" w:rsidRPr="00BA5160" w:rsidRDefault="009F7E7E">
            <w:pPr>
              <w:pStyle w:val="ConsPlusNormal"/>
              <w:jc w:val="center"/>
            </w:pPr>
            <w:r w:rsidRPr="00BA5160">
              <w:t>1</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223.</w:t>
            </w:r>
          </w:p>
        </w:tc>
        <w:tc>
          <w:tcPr>
            <w:tcW w:w="2948" w:type="dxa"/>
          </w:tcPr>
          <w:p w:rsidR="009F7E7E" w:rsidRPr="00BA5160" w:rsidRDefault="009F7E7E">
            <w:pPr>
              <w:pStyle w:val="ConsPlusNormal"/>
            </w:pPr>
            <w:r w:rsidRPr="00BA5160">
              <w:t>2. Оказание информационно-консультационной помощи по вопросам организации ведения деятельности на рынке прачечных услуг и химической чистки текстильных и меховых изделий</w:t>
            </w:r>
          </w:p>
        </w:tc>
        <w:tc>
          <w:tcPr>
            <w:tcW w:w="3005" w:type="dxa"/>
          </w:tcPr>
          <w:p w:rsidR="009F7E7E" w:rsidRPr="00BA5160" w:rsidRDefault="009F7E7E">
            <w:pPr>
              <w:pStyle w:val="ConsPlusNormal"/>
            </w:pPr>
            <w:r w:rsidRPr="00BA5160">
              <w:t>доля субъектов предпринимательства от числа обратившихся, получивших консультационную помощь,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224.</w:t>
            </w:r>
          </w:p>
        </w:tc>
        <w:tc>
          <w:tcPr>
            <w:tcW w:w="2948" w:type="dxa"/>
          </w:tcPr>
          <w:p w:rsidR="009F7E7E" w:rsidRPr="00BA5160" w:rsidRDefault="009F7E7E">
            <w:pPr>
              <w:pStyle w:val="ConsPlusNormal"/>
            </w:pPr>
            <w:r w:rsidRPr="00BA5160">
              <w:t xml:space="preserve">3. Проведение организационных мероприятий (семинары, совещания, конференции, </w:t>
            </w:r>
            <w:r w:rsidRPr="00BA5160">
              <w:lastRenderedPageBreak/>
              <w:t>форумы, рабочие встречи) с представителями рынка прачечных услуг и услуг химической чистки текстильных и меховых изделий</w:t>
            </w:r>
          </w:p>
        </w:tc>
        <w:tc>
          <w:tcPr>
            <w:tcW w:w="3005" w:type="dxa"/>
          </w:tcPr>
          <w:p w:rsidR="009F7E7E" w:rsidRPr="00BA5160" w:rsidRDefault="009F7E7E">
            <w:pPr>
              <w:pStyle w:val="ConsPlusNormal"/>
            </w:pPr>
            <w:r w:rsidRPr="00BA5160">
              <w:lastRenderedPageBreak/>
              <w:t xml:space="preserve">количество проведенных мероприятий по вопросам развития деятельности на рынке прачечных услуг и </w:t>
            </w:r>
            <w:r w:rsidRPr="00BA5160">
              <w:lastRenderedPageBreak/>
              <w:t>химической чистки текстильных и меховых изделий (нарастающим итогом), единиц</w:t>
            </w:r>
          </w:p>
        </w:tc>
        <w:tc>
          <w:tcPr>
            <w:tcW w:w="964" w:type="dxa"/>
          </w:tcPr>
          <w:p w:rsidR="009F7E7E" w:rsidRPr="00BA5160" w:rsidRDefault="009F7E7E">
            <w:pPr>
              <w:pStyle w:val="ConsPlusNormal"/>
              <w:jc w:val="center"/>
            </w:pPr>
            <w:r w:rsidRPr="00BA5160">
              <w:lastRenderedPageBreak/>
              <w:t>1</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3</w:t>
            </w:r>
          </w:p>
        </w:tc>
        <w:tc>
          <w:tcPr>
            <w:tcW w:w="1077" w:type="dxa"/>
          </w:tcPr>
          <w:p w:rsidR="009F7E7E" w:rsidRPr="00BA5160" w:rsidRDefault="009F7E7E">
            <w:pPr>
              <w:pStyle w:val="ConsPlusNormal"/>
              <w:jc w:val="center"/>
            </w:pPr>
            <w:r w:rsidRPr="00BA5160">
              <w:t>4</w:t>
            </w:r>
          </w:p>
        </w:tc>
        <w:tc>
          <w:tcPr>
            <w:tcW w:w="2749" w:type="dxa"/>
          </w:tcPr>
          <w:p w:rsidR="009F7E7E" w:rsidRPr="00BA5160" w:rsidRDefault="009F7E7E">
            <w:pPr>
              <w:pStyle w:val="ConsPlusNormal"/>
            </w:pPr>
            <w:r w:rsidRPr="00BA5160">
              <w:t xml:space="preserve">Министерство агропромышленного комплекса и потребительского рынка </w:t>
            </w:r>
            <w:r w:rsidRPr="00BA5160">
              <w:lastRenderedPageBreak/>
              <w:t>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225.</w:t>
            </w:r>
          </w:p>
        </w:tc>
        <w:tc>
          <w:tcPr>
            <w:tcW w:w="12671" w:type="dxa"/>
            <w:gridSpan w:val="7"/>
          </w:tcPr>
          <w:p w:rsidR="009F7E7E" w:rsidRPr="00BA5160" w:rsidRDefault="009F7E7E">
            <w:pPr>
              <w:pStyle w:val="ConsPlusNormal"/>
              <w:jc w:val="center"/>
              <w:outlineLvl w:val="2"/>
            </w:pPr>
            <w:r w:rsidRPr="00BA5160">
              <w:t>Рынок парикмахерских и косметических услуг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226.</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на территории Свердловской области на рынке парикмахерских и косметических услуг была отмечена высокая доля присутствия частного бизнеса - 99% (на 1 января 2021 года - 98,5%). Удельный вес парикмахерских услуг в общем объеме бытовых услуг населению Свердловской области в 2021 году составил 5%, оборот парикмахерских услуг в 2021 году - 154,9 млрд. рублей (в сопоставимой оценке на 116% больше аналогичного периода предыдущего года).</w:t>
            </w:r>
          </w:p>
          <w:p w:rsidR="009F7E7E" w:rsidRPr="00BA5160" w:rsidRDefault="009F7E7E">
            <w:pPr>
              <w:pStyle w:val="ConsPlusNormal"/>
            </w:pPr>
            <w:r w:rsidRPr="00BA5160">
              <w:t>По данным Управления Федеральной службы государственной статистики по Свердловской области и Курганской области, из 13 видов бытовых услуг по объему оборота парикмахерские и косметические услуги занимают 7 место. Массовость потребления и высокая доходность парикмахерских и косметических услуг способствуют относительно быстрой окупаемости бизнеса в этой сфере и расширению сети парикмахерских и косметических салонов в Свердловской области.</w:t>
            </w:r>
          </w:p>
          <w:p w:rsidR="009F7E7E" w:rsidRPr="00BA5160" w:rsidRDefault="009F7E7E">
            <w:pPr>
              <w:pStyle w:val="ConsPlusNormal"/>
            </w:pPr>
            <w:r w:rsidRPr="00BA5160">
              <w:t xml:space="preserve">По данным органов местного самоуправления, рынок парикмахерских и косметических услуг в Свердловской области насчитывает 3104 предприятия. В 2021 году произошла стагнация рынка. Многие предприниматели перешли в статус </w:t>
            </w:r>
            <w:proofErr w:type="spellStart"/>
            <w:r w:rsidRPr="00BA5160">
              <w:t>самозанятых</w:t>
            </w:r>
            <w:proofErr w:type="spellEnd"/>
            <w:r w:rsidRPr="00BA5160">
              <w:t>.</w:t>
            </w:r>
          </w:p>
          <w:p w:rsidR="009F7E7E" w:rsidRPr="00BA5160" w:rsidRDefault="009F7E7E">
            <w:pPr>
              <w:pStyle w:val="ConsPlusNormal"/>
            </w:pPr>
            <w:r w:rsidRPr="00BA5160">
              <w:t>Анализ результатов мониторинга состояния и развития конкуренции. Рынок парикмахерских и косметических услуг характеризуется высоким уровнем конкуренции, отмечается высокая удовлетворенность возможностью выбора и качеством товаров и услуг на данном рынке, при этом 32% респондентов не удовлетворены качеством. Вместе с тем наблюдается высокий уровень удовлетворенности потребителей стоимостью парикмахерских и косметических услуг (62% от общего числа респондентов удовлетворены стоимостью).</w:t>
            </w:r>
          </w:p>
          <w:p w:rsidR="009F7E7E" w:rsidRPr="00BA5160" w:rsidRDefault="009F7E7E">
            <w:pPr>
              <w:pStyle w:val="ConsPlusNormal"/>
            </w:pPr>
            <w:r w:rsidRPr="00BA5160">
              <w:t>Проблемные вопросы. 1. Наличие на рынке хозяйствующих субъектов, незаконно ведущих предпринимательскую деятельность.</w:t>
            </w:r>
          </w:p>
          <w:p w:rsidR="009F7E7E" w:rsidRPr="00BA5160" w:rsidRDefault="009F7E7E">
            <w:pPr>
              <w:pStyle w:val="ConsPlusNormal"/>
            </w:pPr>
            <w:r w:rsidRPr="00BA5160">
              <w:t>2. Дефицит стационарной сети бытового обслуживания в районах массовых застроек, а также в сельской местности.</w:t>
            </w:r>
          </w:p>
          <w:p w:rsidR="009F7E7E" w:rsidRPr="00BA5160" w:rsidRDefault="009F7E7E">
            <w:pPr>
              <w:pStyle w:val="ConsPlusNormal"/>
            </w:pPr>
            <w:r w:rsidRPr="00BA5160">
              <w:t>3. Недостаток высококвалифицированных кадров.</w:t>
            </w:r>
          </w:p>
          <w:p w:rsidR="009F7E7E" w:rsidRPr="00BA5160" w:rsidRDefault="009F7E7E">
            <w:pPr>
              <w:pStyle w:val="ConsPlusNormal"/>
            </w:pPr>
            <w:r w:rsidRPr="00BA5160">
              <w:t>Методы решения. 1. Оказание организационно-методической и консультационной поддержки по вопросам организации ведения деятельности.</w:t>
            </w:r>
          </w:p>
          <w:p w:rsidR="009F7E7E" w:rsidRPr="00BA5160" w:rsidRDefault="009F7E7E">
            <w:pPr>
              <w:pStyle w:val="ConsPlusNormal"/>
            </w:pPr>
            <w:r w:rsidRPr="00BA5160">
              <w:t>2. Привлечение организаций к участию в различных конкурсах и выставках</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226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lastRenderedPageBreak/>
              <w:t>227.</w:t>
            </w:r>
          </w:p>
        </w:tc>
        <w:tc>
          <w:tcPr>
            <w:tcW w:w="2948" w:type="dxa"/>
          </w:tcPr>
          <w:p w:rsidR="009F7E7E" w:rsidRPr="00BA5160" w:rsidRDefault="009F7E7E">
            <w:pPr>
              <w:pStyle w:val="ConsPlusNormal"/>
            </w:pPr>
            <w:r w:rsidRPr="00BA5160">
              <w:t>1. Мониторинг состояния и развития сети организаций, предоставляющих парикмахерские и косметические услуги</w:t>
            </w:r>
          </w:p>
        </w:tc>
        <w:tc>
          <w:tcPr>
            <w:tcW w:w="3005" w:type="dxa"/>
          </w:tcPr>
          <w:p w:rsidR="009F7E7E" w:rsidRPr="00BA5160" w:rsidRDefault="009F7E7E">
            <w:pPr>
              <w:pStyle w:val="ConsPlusNormal"/>
            </w:pPr>
            <w:r w:rsidRPr="00BA5160">
              <w:t>аналитическая справка по результатам мониторинга,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1077" w:type="dxa"/>
          </w:tcPr>
          <w:p w:rsidR="009F7E7E" w:rsidRPr="00BA5160" w:rsidRDefault="009F7E7E">
            <w:pPr>
              <w:pStyle w:val="ConsPlusNormal"/>
              <w:jc w:val="center"/>
            </w:pPr>
            <w:r w:rsidRPr="00BA5160">
              <w:t>1</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228.</w:t>
            </w:r>
          </w:p>
        </w:tc>
        <w:tc>
          <w:tcPr>
            <w:tcW w:w="2948" w:type="dxa"/>
          </w:tcPr>
          <w:p w:rsidR="009F7E7E" w:rsidRPr="00BA5160" w:rsidRDefault="009F7E7E">
            <w:pPr>
              <w:pStyle w:val="ConsPlusNormal"/>
            </w:pPr>
            <w:r w:rsidRPr="00BA5160">
              <w:t>2. Проведение организационных мероприятий (семинары, совещания, конференции, форумы, рабочие встречи) с представителями рынка парикмахерских и косметических услуг</w:t>
            </w:r>
          </w:p>
        </w:tc>
        <w:tc>
          <w:tcPr>
            <w:tcW w:w="3005" w:type="dxa"/>
          </w:tcPr>
          <w:p w:rsidR="009F7E7E" w:rsidRPr="00BA5160" w:rsidRDefault="009F7E7E">
            <w:pPr>
              <w:pStyle w:val="ConsPlusNormal"/>
            </w:pPr>
            <w:r w:rsidRPr="00BA5160">
              <w:t>количество проведенных мероприятий по вопросам развития деятельности на рынке парикмахерских и косметических услуг (нарастающим итогом),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3</w:t>
            </w:r>
          </w:p>
        </w:tc>
        <w:tc>
          <w:tcPr>
            <w:tcW w:w="1077" w:type="dxa"/>
          </w:tcPr>
          <w:p w:rsidR="009F7E7E" w:rsidRPr="00BA5160" w:rsidRDefault="009F7E7E">
            <w:pPr>
              <w:pStyle w:val="ConsPlusNormal"/>
              <w:jc w:val="center"/>
            </w:pPr>
            <w:r w:rsidRPr="00BA5160">
              <w:t>4</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229.</w:t>
            </w:r>
          </w:p>
        </w:tc>
        <w:tc>
          <w:tcPr>
            <w:tcW w:w="12671" w:type="dxa"/>
            <w:gridSpan w:val="7"/>
          </w:tcPr>
          <w:p w:rsidR="009F7E7E" w:rsidRPr="00BA5160" w:rsidRDefault="009F7E7E">
            <w:pPr>
              <w:pStyle w:val="ConsPlusNormal"/>
              <w:jc w:val="center"/>
              <w:outlineLvl w:val="2"/>
            </w:pPr>
            <w:r w:rsidRPr="00BA5160">
              <w:t>Рынок физкультурно-оздоровительных услуг (деятельность бань и душевых по предоставлению общегигиенических услуг)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230.</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доля присутствия частного бизнеса на рынке физкультурно-оздоровительных услуг составила 92% (на 1 января 2021 года - 91%). Удельный вес услуг бань и душевых в общем объеме бытовых услуг населению Свердловской области в 2021 году составил 3,5%. В 2021 году жители Свердловской области потратили на услуги бань и душевых 120,4 млрд. рублей.</w:t>
            </w:r>
          </w:p>
          <w:p w:rsidR="009F7E7E" w:rsidRPr="00BA5160" w:rsidRDefault="009F7E7E">
            <w:pPr>
              <w:pStyle w:val="ConsPlusNormal"/>
            </w:pPr>
            <w:r w:rsidRPr="00BA5160">
              <w:t>По данным Управления Федеральной службы государственной статистики по Свердловской области и Курганской области, из 13 видов бытовых услуг по объему оборота услуги бань и душевых занимают 8 место.</w:t>
            </w:r>
          </w:p>
          <w:p w:rsidR="009F7E7E" w:rsidRPr="00BA5160" w:rsidRDefault="009F7E7E">
            <w:pPr>
              <w:pStyle w:val="ConsPlusNormal"/>
            </w:pPr>
            <w:r w:rsidRPr="00BA5160">
              <w:t xml:space="preserve">По данным органов местного самоуправления, сфера деятельности бань и душевых по предоставлению общегигиенических услуг в Свердловской области насчитывает 379 предприятий, из них 92% приходится на сауны, частные банные комплексы. По итогам 2020 года в условиях пандемии, в связи с введением ограничительных мер в целях нераспространения новой </w:t>
            </w:r>
            <w:proofErr w:type="spellStart"/>
            <w:r w:rsidRPr="00BA5160">
              <w:t>коронавирусной</w:t>
            </w:r>
            <w:proofErr w:type="spellEnd"/>
            <w:r w:rsidRPr="00BA5160">
              <w:t xml:space="preserve"> инфекции малый и средний бизнес сферы бытовых услуг оказался наиболее экономически уязвимой категорией. Бани и сауны стали наиболее пострадавшими из всех видов бытовых услуг. Произошло сокращение сети бань и душевых на 192 объекта.</w:t>
            </w:r>
          </w:p>
          <w:p w:rsidR="009F7E7E" w:rsidRPr="00BA5160" w:rsidRDefault="009F7E7E">
            <w:pPr>
              <w:pStyle w:val="ConsPlusNormal"/>
            </w:pPr>
            <w:r w:rsidRPr="00BA5160">
              <w:t>Данный рынок во многом зависит от спроса населения на банные услуги. Наиболее востребована услуга в период проведения гидравлических испытаний теплосетей, а также в сельских населенных пунктах.</w:t>
            </w:r>
          </w:p>
          <w:p w:rsidR="009F7E7E" w:rsidRPr="00BA5160" w:rsidRDefault="009F7E7E">
            <w:pPr>
              <w:pStyle w:val="ConsPlusNormal"/>
            </w:pPr>
            <w:r w:rsidRPr="00BA5160">
              <w:t xml:space="preserve">Анализ результатов мониторинга состояния и развития конкуренции. На рынке физкультурно-оздоровительных услуг 36% респондентов отмечают высокую конкуренцию, 38% - умеренную конкуренцию, 23% - слабую конкуренцию и 3% - отсутствие конкуренции. Отмечается недостаточное количество организаций на рынке. Уровень удовлетворенности потребителями качеством на рынке физкультурно-оздоровительных услуг составляет 35%, ценами - 37%, при этом 29% респондентов не удовлетворены </w:t>
            </w:r>
            <w:r w:rsidRPr="00BA5160">
              <w:lastRenderedPageBreak/>
              <w:t>стоимостью и 36% - качеством.</w:t>
            </w:r>
          </w:p>
          <w:p w:rsidR="009F7E7E" w:rsidRPr="00BA5160" w:rsidRDefault="009F7E7E">
            <w:pPr>
              <w:pStyle w:val="ConsPlusNormal"/>
            </w:pPr>
            <w:r w:rsidRPr="00BA5160">
              <w:t>Проблемные вопросы. 1. Наличие обязательных технических, санитарно-гигиенических требований и требований пожарной безопасности, предъявляемых к зданиям бань.</w:t>
            </w:r>
          </w:p>
          <w:p w:rsidR="009F7E7E" w:rsidRPr="00BA5160" w:rsidRDefault="009F7E7E">
            <w:pPr>
              <w:pStyle w:val="ConsPlusNormal"/>
            </w:pPr>
            <w:r w:rsidRPr="00BA5160">
              <w:t>2. Неравномерное распределение объектов по муниципальным образованиям. Затрудненный доступ жителей сельской местности к услугам бань, душевых.</w:t>
            </w:r>
          </w:p>
          <w:p w:rsidR="009F7E7E" w:rsidRPr="00BA5160" w:rsidRDefault="009F7E7E">
            <w:pPr>
              <w:pStyle w:val="ConsPlusNormal"/>
            </w:pPr>
            <w:r w:rsidRPr="00BA5160">
              <w:t>Методы решения. 1. Оказание организационно-методической и консультационной поддержки по вопросам организации ведения деятельности.</w:t>
            </w:r>
          </w:p>
          <w:p w:rsidR="009F7E7E" w:rsidRPr="00BA5160" w:rsidRDefault="009F7E7E">
            <w:pPr>
              <w:pStyle w:val="ConsPlusNormal"/>
            </w:pPr>
            <w:r w:rsidRPr="00BA5160">
              <w:t>2. Содействие вводу новых объектов.</w:t>
            </w:r>
          </w:p>
          <w:p w:rsidR="009F7E7E" w:rsidRPr="00BA5160" w:rsidRDefault="009F7E7E">
            <w:pPr>
              <w:pStyle w:val="ConsPlusNormal"/>
            </w:pPr>
            <w:r w:rsidRPr="00BA5160">
              <w:t>3. Повышение доступности услуг бань и душевых.</w:t>
            </w:r>
          </w:p>
          <w:p w:rsidR="009F7E7E" w:rsidRPr="00BA5160" w:rsidRDefault="009F7E7E">
            <w:pPr>
              <w:pStyle w:val="ConsPlusNormal"/>
            </w:pPr>
            <w:r w:rsidRPr="00BA5160">
              <w:t>4. Привлечение организаций к участию в различных образовательных мероприятиях с целью расширения спектра дополнительных услуг</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230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231.</w:t>
            </w:r>
          </w:p>
        </w:tc>
        <w:tc>
          <w:tcPr>
            <w:tcW w:w="2948" w:type="dxa"/>
          </w:tcPr>
          <w:p w:rsidR="009F7E7E" w:rsidRPr="00BA5160" w:rsidRDefault="009F7E7E">
            <w:pPr>
              <w:pStyle w:val="ConsPlusNormal"/>
            </w:pPr>
            <w:r w:rsidRPr="00BA5160">
              <w:t>1. Мониторинг состояния и развития сети организаций, предоставляющих физкультурно-оздоровительные услуги (деятельность бань и душевых по предоставлению общегигиенических услуг)</w:t>
            </w:r>
          </w:p>
        </w:tc>
        <w:tc>
          <w:tcPr>
            <w:tcW w:w="3005" w:type="dxa"/>
          </w:tcPr>
          <w:p w:rsidR="009F7E7E" w:rsidRPr="00BA5160" w:rsidRDefault="009F7E7E">
            <w:pPr>
              <w:pStyle w:val="ConsPlusNormal"/>
            </w:pPr>
            <w:r w:rsidRPr="00BA5160">
              <w:t>аналитическая справка по результатам мониторинга,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1077" w:type="dxa"/>
          </w:tcPr>
          <w:p w:rsidR="009F7E7E" w:rsidRPr="00BA5160" w:rsidRDefault="009F7E7E">
            <w:pPr>
              <w:pStyle w:val="ConsPlusNormal"/>
              <w:jc w:val="center"/>
            </w:pPr>
            <w:r w:rsidRPr="00BA5160">
              <w:t>1</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232.</w:t>
            </w:r>
          </w:p>
        </w:tc>
        <w:tc>
          <w:tcPr>
            <w:tcW w:w="2948" w:type="dxa"/>
          </w:tcPr>
          <w:p w:rsidR="009F7E7E" w:rsidRPr="00BA5160" w:rsidRDefault="009F7E7E">
            <w:pPr>
              <w:pStyle w:val="ConsPlusNormal"/>
            </w:pPr>
            <w:r w:rsidRPr="00BA5160">
              <w:t>2. Изучение и обобщение передового опыта оказания общегигиенических услуг организациями, предоставляющими физкультурно-оздоровительные услуги (деятельность бань и душевых по предоставлению общегигиенических услуг)</w:t>
            </w:r>
          </w:p>
        </w:tc>
        <w:tc>
          <w:tcPr>
            <w:tcW w:w="3005" w:type="dxa"/>
          </w:tcPr>
          <w:p w:rsidR="009F7E7E" w:rsidRPr="00BA5160" w:rsidRDefault="009F7E7E">
            <w:pPr>
              <w:pStyle w:val="ConsPlusNormal"/>
            </w:pPr>
            <w:r w:rsidRPr="00BA5160">
              <w:t>информационная записка,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1</w:t>
            </w:r>
          </w:p>
        </w:tc>
        <w:tc>
          <w:tcPr>
            <w:tcW w:w="1077" w:type="dxa"/>
          </w:tcPr>
          <w:p w:rsidR="009F7E7E" w:rsidRPr="00BA5160" w:rsidRDefault="009F7E7E">
            <w:pPr>
              <w:pStyle w:val="ConsPlusNormal"/>
              <w:jc w:val="center"/>
            </w:pPr>
            <w:r w:rsidRPr="00BA5160">
              <w:t>1</w:t>
            </w:r>
          </w:p>
        </w:tc>
        <w:tc>
          <w:tcPr>
            <w:tcW w:w="2749"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233.</w:t>
            </w:r>
          </w:p>
        </w:tc>
        <w:tc>
          <w:tcPr>
            <w:tcW w:w="12671" w:type="dxa"/>
            <w:gridSpan w:val="7"/>
          </w:tcPr>
          <w:p w:rsidR="009F7E7E" w:rsidRPr="00BA5160" w:rsidRDefault="009F7E7E">
            <w:pPr>
              <w:pStyle w:val="ConsPlusNormal"/>
              <w:jc w:val="center"/>
              <w:outlineLvl w:val="2"/>
            </w:pPr>
            <w:r w:rsidRPr="00BA5160">
              <w:t>Рынок услуг почтовой связи общего пользования</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234.</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Структура рынка услуг почтовой связи общего пользования включает в себя рынок перевозок и комплексных логистических услуг (прием, перевозка, доставка посылок, курьерская и экспресс-почта), телекоммуникационный рынок (прием, перевозка, доставка письменной корреспонденции, прием подписки и доставка периодических печатных изданий, гибридная почта), рынок финансовых услуг (доставка пенсий и пособий, почтовые переводы денежных средств). Пересылка и доставка письменной корреспонденции относятся к универсальным услугам связи и являются естественной монополией, поскольку характеризуются высокими постоянными издержками на обеспечение прохода почтальона по маршрутам и постоянным снижением предельных издержек в расчете на письмо. В настоящее время рынок услуг почтовой связи общего пользования представляет акционерное общество "Почта России" (далее - АО "Почта России"), а также операторы альтернативной доставки почтовых отправлений, которые условно можно разделить на 4 сегмента: международные, транснациональные компании экспресс-доставки; российские компании экспресс-доставки, оказывающие услуги по всей территории Российской Федерации; курьерские компании, обслуживающие город, регион, несколько регионов; компании автоматических посылочных терминалов.</w:t>
            </w:r>
          </w:p>
          <w:p w:rsidR="009F7E7E" w:rsidRPr="00BA5160" w:rsidRDefault="009F7E7E">
            <w:pPr>
              <w:pStyle w:val="ConsPlusNormal"/>
            </w:pPr>
            <w:r w:rsidRPr="00BA5160">
              <w:t>По данным Управления Федеральной службы государственной статистики по Свердловской области и Курганской области, в Свердловской области услуги почтовой связи общего пользования оказывают 35 организаций, из них 34 организации, или 97%, имеют частную форму собственности.</w:t>
            </w:r>
          </w:p>
          <w:p w:rsidR="009F7E7E" w:rsidRPr="00BA5160" w:rsidRDefault="009F7E7E">
            <w:pPr>
              <w:pStyle w:val="ConsPlusNormal"/>
            </w:pPr>
            <w:r w:rsidRPr="00BA5160">
              <w:t>Спрос на услуги почтовой связи общего пользования в Свердловской области неоднороден с точки зрения территориального положения.</w:t>
            </w:r>
          </w:p>
          <w:p w:rsidR="009F7E7E" w:rsidRPr="00BA5160" w:rsidRDefault="009F7E7E">
            <w:pPr>
              <w:pStyle w:val="ConsPlusNormal"/>
            </w:pPr>
            <w:r w:rsidRPr="00BA5160">
              <w:t xml:space="preserve">В городах спрос на </w:t>
            </w:r>
            <w:proofErr w:type="spellStart"/>
            <w:r w:rsidRPr="00BA5160">
              <w:t>неуниверсальные</w:t>
            </w:r>
            <w:proofErr w:type="spellEnd"/>
            <w:r w:rsidRPr="00BA5160">
              <w:t xml:space="preserve"> услуги, такие как экспресс-доставка, курьерская доставка, больше, чем в сельской местности. В этой связи в отдаленных территориях сельской местности конкуренция практически отсутствует, единственным оператором во многих сельских населенных пунктах остается АО "Почта России".</w:t>
            </w:r>
          </w:p>
          <w:p w:rsidR="009F7E7E" w:rsidRPr="00BA5160" w:rsidRDefault="009F7E7E">
            <w:pPr>
              <w:pStyle w:val="ConsPlusNormal"/>
            </w:pPr>
            <w:r w:rsidRPr="00BA5160">
              <w:t>На территории Свердловской области действуют 843 отделения почтовой связи, из них 817 отделений почтовой связи подключены к скоростному Интернету, включая труднодоступные территории. Благодаря автоматизации рабочих мест качество и скорость почтовых сервисов существенно увеличились не только в городских отделениях связи, но и в сельских почтовых отделениях. Социальная функция услуг связи реализуется на всей территории Свердловской области. Свердловские почтальоны доставляют пенсии 253 тыс. пенсионеров. В период обострения эпидемиологической ситуации почтовые сотрудники продолжали ежедневно обслуживать население, осуществляя не только доставку пенсий на дом, но и прием коммунальных платежей с помощью мобильных терминалов, производили доставку продуктов питания, товаров первой необходимости под заказ клиенту на дом.</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 xml:space="preserve">В конце марта 2020 года в связи с распространением </w:t>
            </w:r>
            <w:proofErr w:type="spellStart"/>
            <w:r w:rsidRPr="00BA5160">
              <w:t>коронавирусной</w:t>
            </w:r>
            <w:proofErr w:type="spellEnd"/>
            <w:r w:rsidRPr="00BA5160">
              <w:t xml:space="preserve"> инфекции АО "Почта России" в два раза снизило стоимость доставки посылок свыше 2 кг и расширило перечень отправлений, доставляемых на дом из почтовых отделений.</w:t>
            </w:r>
          </w:p>
          <w:p w:rsidR="009F7E7E" w:rsidRPr="00BA5160" w:rsidRDefault="009F7E7E">
            <w:pPr>
              <w:pStyle w:val="ConsPlusNormal"/>
            </w:pPr>
            <w:r w:rsidRPr="00BA5160">
              <w:t>АО "Почта России" является субъектом естественной монополии на рынке услуг почтовой связи по пересылке простой и заказной письменной корреспонденции.</w:t>
            </w:r>
          </w:p>
          <w:p w:rsidR="009F7E7E" w:rsidRPr="00BA5160" w:rsidRDefault="009F7E7E">
            <w:pPr>
              <w:pStyle w:val="ConsPlusNormal"/>
            </w:pPr>
            <w:r w:rsidRPr="00BA5160">
              <w:lastRenderedPageBreak/>
              <w:t>Анализ результатов мониторинга состояния и развития конкуренции. Рынок услуг почтовой связи общего пользования характеризуется умеренной конкуренцией, 25% респондентов отмечают высокий уровень конкуренции на данном рынке. В целом потребители удовлетворены возможностью выбора и качеством товаров и услуг на рынке услуг почтовой связи общего пользования. Уровень удовлетворенности ценами составляет 43% от общего числа респондентов, при этом 41% - не удовлетворены стоимостью товаров и услуг на рынке, 27% - качеством.</w:t>
            </w:r>
          </w:p>
          <w:p w:rsidR="009F7E7E" w:rsidRPr="00BA5160" w:rsidRDefault="009F7E7E">
            <w:pPr>
              <w:pStyle w:val="ConsPlusNormal"/>
            </w:pPr>
            <w:r w:rsidRPr="00BA5160">
              <w:t>Проблемные вопросы. 1. Возникновение препятствующих законодательных ограничений.</w:t>
            </w:r>
          </w:p>
          <w:p w:rsidR="009F7E7E" w:rsidRPr="00BA5160" w:rsidRDefault="009F7E7E">
            <w:pPr>
              <w:pStyle w:val="ConsPlusNormal"/>
            </w:pPr>
            <w:r w:rsidRPr="00BA5160">
              <w:t>2. Снижение уровня потребления и покупательской способности населения.</w:t>
            </w:r>
          </w:p>
          <w:p w:rsidR="009F7E7E" w:rsidRPr="00BA5160" w:rsidRDefault="009F7E7E">
            <w:pPr>
              <w:pStyle w:val="ConsPlusNormal"/>
            </w:pPr>
            <w:r w:rsidRPr="00BA5160">
              <w:t>Методы решения. 1. Дальнейшая диверсификация деятельности предприятий, повышение качества и расширение спектра оказываемых услуг.</w:t>
            </w:r>
          </w:p>
          <w:p w:rsidR="009F7E7E" w:rsidRPr="00BA5160" w:rsidRDefault="009F7E7E">
            <w:pPr>
              <w:pStyle w:val="ConsPlusNormal"/>
            </w:pPr>
            <w:r w:rsidRPr="00BA5160">
              <w:t xml:space="preserve">2. Использование новой </w:t>
            </w:r>
            <w:proofErr w:type="spellStart"/>
            <w:r w:rsidRPr="00BA5160">
              <w:t>клиентоориентированной</w:t>
            </w:r>
            <w:proofErr w:type="spellEnd"/>
            <w:r w:rsidRPr="00BA5160">
              <w:t xml:space="preserve"> политики, задача которой - предоставить клиентам на всей территории Свердловской области широкий спектр современных и востребованных услуг, одновременно обеспечив их доступность и высокое качество.</w:t>
            </w:r>
          </w:p>
          <w:p w:rsidR="009F7E7E" w:rsidRPr="00BA5160" w:rsidRDefault="009F7E7E">
            <w:pPr>
              <w:pStyle w:val="ConsPlusNormal"/>
            </w:pPr>
            <w:r w:rsidRPr="00BA5160">
              <w:t>3. Расширение предложения в низком ценовом сегменте, скидки на определенные категории услуг</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234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235.</w:t>
            </w:r>
          </w:p>
        </w:tc>
        <w:tc>
          <w:tcPr>
            <w:tcW w:w="2948" w:type="dxa"/>
          </w:tcPr>
          <w:p w:rsidR="009F7E7E" w:rsidRPr="00BA5160" w:rsidRDefault="009F7E7E">
            <w:pPr>
              <w:pStyle w:val="ConsPlusNormal"/>
            </w:pPr>
            <w:r w:rsidRPr="00BA5160">
              <w:t>Мониторинг уровня обеспеченности населения услугами почтовой связи</w:t>
            </w:r>
          </w:p>
        </w:tc>
        <w:tc>
          <w:tcPr>
            <w:tcW w:w="3005" w:type="dxa"/>
          </w:tcPr>
          <w:p w:rsidR="009F7E7E" w:rsidRPr="00BA5160" w:rsidRDefault="009F7E7E">
            <w:pPr>
              <w:pStyle w:val="ConsPlusNormal"/>
            </w:pPr>
            <w:r w:rsidRPr="00BA5160">
              <w:t>доля граждан, обеспеченных услугами почтовой связи,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цифрового развития и связи Свердловской области</w:t>
            </w:r>
          </w:p>
        </w:tc>
      </w:tr>
      <w:tr w:rsidR="00BA5160" w:rsidRPr="00BA5160">
        <w:tc>
          <w:tcPr>
            <w:tcW w:w="907" w:type="dxa"/>
          </w:tcPr>
          <w:p w:rsidR="009F7E7E" w:rsidRPr="00BA5160" w:rsidRDefault="009F7E7E">
            <w:pPr>
              <w:pStyle w:val="ConsPlusNormal"/>
              <w:jc w:val="center"/>
            </w:pPr>
            <w:r w:rsidRPr="00BA5160">
              <w:t>236.</w:t>
            </w:r>
          </w:p>
        </w:tc>
        <w:tc>
          <w:tcPr>
            <w:tcW w:w="12671" w:type="dxa"/>
            <w:gridSpan w:val="7"/>
          </w:tcPr>
          <w:p w:rsidR="009F7E7E" w:rsidRPr="00BA5160" w:rsidRDefault="009F7E7E">
            <w:pPr>
              <w:pStyle w:val="ConsPlusNormal"/>
              <w:jc w:val="center"/>
              <w:outlineLvl w:val="2"/>
            </w:pPr>
            <w:r w:rsidRPr="00BA5160">
              <w:t>Рынок разработки компьютерного программного обеспечения</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237.</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В Свердловской области сформировался круг успешных компаний, осуществляющих деятельность в сфере инициативной разработки компьютерного программного обеспечения и поставляющих свою продукцию за пределы Свердловской области и Российской Федерации.</w:t>
            </w:r>
          </w:p>
          <w:p w:rsidR="009F7E7E" w:rsidRPr="00BA5160" w:rsidRDefault="009F7E7E">
            <w:pPr>
              <w:pStyle w:val="ConsPlusNormal"/>
            </w:pPr>
            <w:r w:rsidRPr="00BA5160">
              <w:t>По данным Управления Федеральной службы государственной статистики по Свердловской области и Курганской области, разработкой программного обеспечения занимается 738 организаций, из них 715 организаций, или 96,9%, имеют частную форму собственности. Региональными лидерами в сфере разработки программного обеспечения являются акционерное общество "Производственная фирма "СКБ Контур" и акционерное общество "</w:t>
            </w:r>
            <w:proofErr w:type="spellStart"/>
            <w:r w:rsidRPr="00BA5160">
              <w:t>Наумен</w:t>
            </w:r>
            <w:proofErr w:type="spellEnd"/>
            <w:r w:rsidRPr="00BA5160">
              <w:t>".</w:t>
            </w:r>
          </w:p>
          <w:p w:rsidR="009F7E7E" w:rsidRPr="00BA5160" w:rsidRDefault="009F7E7E">
            <w:pPr>
              <w:pStyle w:val="ConsPlusNormal"/>
            </w:pPr>
            <w:r w:rsidRPr="00BA5160">
              <w:t>Анализ результатов мониторинга состояния и развития конкуренции. Рынок разработки компьютерного программного обеспечения характеризуется высоким уровнем конкуренции. При этом отмечается недостаточное количество организаций на рынке. При оценке удовлетворенности уровнем цен, качеством товаров и услуг наблюдается умеренный уровень удовлетворенности по каждому из параметров, удовлетворены качеством - 30% респондентов, ценами - 31%, не удовлетворены качеством - 26%, ценами - 26%.</w:t>
            </w:r>
          </w:p>
          <w:p w:rsidR="009F7E7E" w:rsidRPr="00BA5160" w:rsidRDefault="009F7E7E">
            <w:pPr>
              <w:pStyle w:val="ConsPlusNormal"/>
            </w:pPr>
            <w:r w:rsidRPr="00BA5160">
              <w:lastRenderedPageBreak/>
              <w:t>Проблемные вопросы. 1. Усиление технологической закрытости и протекционизма.</w:t>
            </w:r>
          </w:p>
          <w:p w:rsidR="009F7E7E" w:rsidRPr="00BA5160" w:rsidRDefault="009F7E7E">
            <w:pPr>
              <w:pStyle w:val="ConsPlusNormal"/>
            </w:pPr>
            <w:r w:rsidRPr="00BA5160">
              <w:t>2. Углубление цифрового неравенства компаний.</w:t>
            </w:r>
          </w:p>
          <w:p w:rsidR="009F7E7E" w:rsidRPr="00BA5160" w:rsidRDefault="009F7E7E">
            <w:pPr>
              <w:pStyle w:val="ConsPlusNormal"/>
            </w:pPr>
            <w:r w:rsidRPr="00BA5160">
              <w:t>3. Рост безработицы вследствие повышения уровня автоматизации.</w:t>
            </w:r>
          </w:p>
          <w:p w:rsidR="009F7E7E" w:rsidRPr="00BA5160" w:rsidRDefault="009F7E7E">
            <w:pPr>
              <w:pStyle w:val="ConsPlusNormal"/>
            </w:pPr>
            <w:r w:rsidRPr="00BA5160">
              <w:t>4. Повышение концентрации рынка информационных технологий.</w:t>
            </w:r>
          </w:p>
          <w:p w:rsidR="009F7E7E" w:rsidRPr="00BA5160" w:rsidRDefault="009F7E7E">
            <w:pPr>
              <w:pStyle w:val="ConsPlusNormal"/>
            </w:pPr>
            <w:r w:rsidRPr="00BA5160">
              <w:t xml:space="preserve">5. Рост уязвимости в сфере </w:t>
            </w:r>
            <w:proofErr w:type="spellStart"/>
            <w:r w:rsidRPr="00BA5160">
              <w:t>кибербезопасности</w:t>
            </w:r>
            <w:proofErr w:type="spellEnd"/>
            <w:r w:rsidRPr="00BA5160">
              <w:t xml:space="preserve"> и конфиденциальности данных.</w:t>
            </w:r>
          </w:p>
          <w:p w:rsidR="009F7E7E" w:rsidRPr="00BA5160" w:rsidRDefault="009F7E7E">
            <w:pPr>
              <w:pStyle w:val="ConsPlusNormal"/>
            </w:pPr>
            <w:r w:rsidRPr="00BA5160">
              <w:t>Методы решения. 1. Формирование благоприятной институциональной среды.</w:t>
            </w:r>
          </w:p>
          <w:p w:rsidR="009F7E7E" w:rsidRPr="00BA5160" w:rsidRDefault="009F7E7E">
            <w:pPr>
              <w:pStyle w:val="ConsPlusNormal"/>
            </w:pPr>
            <w:r w:rsidRPr="00BA5160">
              <w:t xml:space="preserve">2. Распространение </w:t>
            </w:r>
            <w:proofErr w:type="spellStart"/>
            <w:r w:rsidRPr="00BA5160">
              <w:t>проприетарного</w:t>
            </w:r>
            <w:proofErr w:type="spellEnd"/>
            <w:r w:rsidRPr="00BA5160">
              <w:t xml:space="preserve"> отечественного программного обеспечения.</w:t>
            </w:r>
          </w:p>
          <w:p w:rsidR="009F7E7E" w:rsidRPr="00BA5160" w:rsidRDefault="009F7E7E">
            <w:pPr>
              <w:pStyle w:val="ConsPlusNormal"/>
            </w:pPr>
            <w:r w:rsidRPr="00BA5160">
              <w:t>3. Цифровая трансформация малого и среднего бизнеса.</w:t>
            </w:r>
          </w:p>
          <w:p w:rsidR="009F7E7E" w:rsidRPr="00BA5160" w:rsidRDefault="009F7E7E">
            <w:pPr>
              <w:pStyle w:val="ConsPlusNormal"/>
            </w:pPr>
            <w:r w:rsidRPr="00BA5160">
              <w:t>4. Расширение международного сотрудничества на рынке информационных технологий.</w:t>
            </w:r>
          </w:p>
          <w:p w:rsidR="009F7E7E" w:rsidRPr="00BA5160" w:rsidRDefault="009F7E7E">
            <w:pPr>
              <w:pStyle w:val="ConsPlusNormal"/>
            </w:pPr>
            <w:r w:rsidRPr="00BA5160">
              <w:t>5. Проникновение технологий во все сферы жизни</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237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238.</w:t>
            </w:r>
          </w:p>
        </w:tc>
        <w:tc>
          <w:tcPr>
            <w:tcW w:w="2948" w:type="dxa"/>
          </w:tcPr>
          <w:p w:rsidR="009F7E7E" w:rsidRPr="00BA5160" w:rsidRDefault="009F7E7E">
            <w:pPr>
              <w:pStyle w:val="ConsPlusNormal"/>
            </w:pPr>
            <w:r w:rsidRPr="00BA5160">
              <w:t>1. Информирование о существующих мерах государственной поддержки организаций, занимающихся разработкой компьютерного программного обеспечения и зарегистрированных на территории Свердловской области</w:t>
            </w:r>
          </w:p>
        </w:tc>
        <w:tc>
          <w:tcPr>
            <w:tcW w:w="3005" w:type="dxa"/>
          </w:tcPr>
          <w:p w:rsidR="009F7E7E" w:rsidRPr="00BA5160" w:rsidRDefault="009F7E7E">
            <w:pPr>
              <w:pStyle w:val="ConsPlusNormal"/>
            </w:pPr>
            <w:r w:rsidRPr="00BA5160">
              <w:t>количество направленных информационных писем (нарастающим итогом),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3</w:t>
            </w:r>
          </w:p>
        </w:tc>
        <w:tc>
          <w:tcPr>
            <w:tcW w:w="1077" w:type="dxa"/>
          </w:tcPr>
          <w:p w:rsidR="009F7E7E" w:rsidRPr="00BA5160" w:rsidRDefault="009F7E7E">
            <w:pPr>
              <w:pStyle w:val="ConsPlusNormal"/>
              <w:jc w:val="center"/>
            </w:pPr>
            <w:r w:rsidRPr="00BA5160">
              <w:t>4</w:t>
            </w:r>
          </w:p>
        </w:tc>
        <w:tc>
          <w:tcPr>
            <w:tcW w:w="2749" w:type="dxa"/>
          </w:tcPr>
          <w:p w:rsidR="009F7E7E" w:rsidRPr="00BA5160" w:rsidRDefault="009F7E7E">
            <w:pPr>
              <w:pStyle w:val="ConsPlusNormal"/>
            </w:pPr>
            <w:r w:rsidRPr="00BA5160">
              <w:t>Министерство цифрового развития и связи Свердловской области</w:t>
            </w:r>
          </w:p>
        </w:tc>
      </w:tr>
      <w:tr w:rsidR="00BA5160" w:rsidRPr="00BA5160">
        <w:tc>
          <w:tcPr>
            <w:tcW w:w="907" w:type="dxa"/>
          </w:tcPr>
          <w:p w:rsidR="009F7E7E" w:rsidRPr="00BA5160" w:rsidRDefault="009F7E7E">
            <w:pPr>
              <w:pStyle w:val="ConsPlusNormal"/>
              <w:jc w:val="center"/>
            </w:pPr>
            <w:r w:rsidRPr="00BA5160">
              <w:t>239.</w:t>
            </w:r>
          </w:p>
        </w:tc>
        <w:tc>
          <w:tcPr>
            <w:tcW w:w="2948" w:type="dxa"/>
          </w:tcPr>
          <w:p w:rsidR="009F7E7E" w:rsidRPr="00BA5160" w:rsidRDefault="009F7E7E">
            <w:pPr>
              <w:pStyle w:val="ConsPlusNormal"/>
            </w:pPr>
            <w:r w:rsidRPr="00BA5160">
              <w:t>2. Развитие частного сектора на рынке услуг в сфере информационных технологий, в том числе на рынках программного обеспечения, программно-аппаратных комплексов</w:t>
            </w:r>
          </w:p>
        </w:tc>
        <w:tc>
          <w:tcPr>
            <w:tcW w:w="3005" w:type="dxa"/>
          </w:tcPr>
          <w:p w:rsidR="009F7E7E" w:rsidRPr="00BA5160" w:rsidRDefault="009F7E7E">
            <w:pPr>
              <w:pStyle w:val="ConsPlusNormal"/>
            </w:pPr>
            <w:r w:rsidRPr="00BA5160">
              <w:t xml:space="preserve">отсутствие на рынке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 </w:t>
            </w:r>
            <w:r w:rsidRPr="00BA5160">
              <w:lastRenderedPageBreak/>
              <w:t>унитарных предприятий, за исключением случаев, предусмотренных федеральными законами</w:t>
            </w:r>
          </w:p>
        </w:tc>
        <w:tc>
          <w:tcPr>
            <w:tcW w:w="964" w:type="dxa"/>
          </w:tcPr>
          <w:p w:rsidR="009F7E7E" w:rsidRPr="00BA5160" w:rsidRDefault="009F7E7E">
            <w:pPr>
              <w:pStyle w:val="ConsPlusNormal"/>
              <w:jc w:val="center"/>
            </w:pPr>
            <w:r w:rsidRPr="00BA5160">
              <w:lastRenderedPageBreak/>
              <w:t>-</w:t>
            </w:r>
          </w:p>
        </w:tc>
        <w:tc>
          <w:tcPr>
            <w:tcW w:w="964" w:type="dxa"/>
          </w:tcPr>
          <w:p w:rsidR="009F7E7E" w:rsidRPr="00BA5160" w:rsidRDefault="009F7E7E">
            <w:pPr>
              <w:pStyle w:val="ConsPlusNormal"/>
              <w:jc w:val="center"/>
            </w:pPr>
            <w:r w:rsidRPr="00BA5160">
              <w:t>-</w:t>
            </w:r>
          </w:p>
        </w:tc>
        <w:tc>
          <w:tcPr>
            <w:tcW w:w="964" w:type="dxa"/>
          </w:tcPr>
          <w:p w:rsidR="009F7E7E" w:rsidRPr="00BA5160" w:rsidRDefault="009F7E7E">
            <w:pPr>
              <w:pStyle w:val="ConsPlusNormal"/>
              <w:jc w:val="center"/>
            </w:pPr>
            <w:r w:rsidRPr="00BA5160">
              <w:t>-</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цифрового развития и связи Свердловской области,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240.</w:t>
            </w:r>
          </w:p>
        </w:tc>
        <w:tc>
          <w:tcPr>
            <w:tcW w:w="12671" w:type="dxa"/>
            <w:gridSpan w:val="7"/>
          </w:tcPr>
          <w:p w:rsidR="009F7E7E" w:rsidRPr="00BA5160" w:rsidRDefault="009F7E7E">
            <w:pPr>
              <w:pStyle w:val="ConsPlusNormal"/>
              <w:jc w:val="center"/>
              <w:outlineLvl w:val="2"/>
            </w:pPr>
            <w:r w:rsidRPr="00BA5160">
              <w:t>Рынок лекарственных средств и материалов, применяемых в медицинских целях</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241.</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На территории Свердловской области серийное производство лекарственных средств осуществляют:</w:t>
            </w:r>
          </w:p>
          <w:p w:rsidR="009F7E7E" w:rsidRPr="00BA5160" w:rsidRDefault="009F7E7E">
            <w:pPr>
              <w:pStyle w:val="ConsPlusNormal"/>
            </w:pPr>
            <w:r w:rsidRPr="00BA5160">
              <w:t xml:space="preserve">1) общество с ограниченной ответственностью "Завод </w:t>
            </w:r>
            <w:proofErr w:type="spellStart"/>
            <w:r w:rsidRPr="00BA5160">
              <w:t>Медсинтез</w:t>
            </w:r>
            <w:proofErr w:type="spellEnd"/>
            <w:r w:rsidRPr="00BA5160">
              <w:t>";</w:t>
            </w:r>
          </w:p>
          <w:p w:rsidR="009F7E7E" w:rsidRPr="00BA5160" w:rsidRDefault="009F7E7E">
            <w:pPr>
              <w:pStyle w:val="ConsPlusNormal"/>
            </w:pPr>
            <w:r w:rsidRPr="00BA5160">
              <w:t>2) закрытое акционерное общество "Березовский фармацевтический завод";</w:t>
            </w:r>
          </w:p>
          <w:p w:rsidR="009F7E7E" w:rsidRPr="00BA5160" w:rsidRDefault="009F7E7E">
            <w:pPr>
              <w:pStyle w:val="ConsPlusNormal"/>
            </w:pPr>
            <w:r w:rsidRPr="00BA5160">
              <w:t>3) открытое акционерное общество "</w:t>
            </w:r>
            <w:proofErr w:type="spellStart"/>
            <w:r w:rsidRPr="00BA5160">
              <w:t>Ирбитский</w:t>
            </w:r>
            <w:proofErr w:type="spellEnd"/>
            <w:r w:rsidRPr="00BA5160">
              <w:t xml:space="preserve"> химико-фармацевтический завод";</w:t>
            </w:r>
          </w:p>
          <w:p w:rsidR="009F7E7E" w:rsidRPr="00BA5160" w:rsidRDefault="009F7E7E">
            <w:pPr>
              <w:pStyle w:val="ConsPlusNormal"/>
            </w:pPr>
            <w:r w:rsidRPr="00BA5160">
              <w:t>4) открытое акционерное общество "</w:t>
            </w:r>
            <w:proofErr w:type="spellStart"/>
            <w:r w:rsidRPr="00BA5160">
              <w:t>Уралбиофарм</w:t>
            </w:r>
            <w:proofErr w:type="spellEnd"/>
            <w:r w:rsidRPr="00BA5160">
              <w:t>".</w:t>
            </w:r>
          </w:p>
          <w:p w:rsidR="009F7E7E" w:rsidRPr="00BA5160" w:rsidRDefault="009F7E7E">
            <w:pPr>
              <w:pStyle w:val="ConsPlusNormal"/>
            </w:pPr>
            <w:r w:rsidRPr="00BA5160">
              <w:t xml:space="preserve">Инвестиционная деятельность фармацевтических предприятий ориентирована на диверсификацию номенклатуры продукции и техническое перевооружение производства для обеспечения соответствия международным стандартам </w:t>
            </w:r>
            <w:proofErr w:type="spellStart"/>
            <w:r w:rsidRPr="00BA5160">
              <w:t>Good</w:t>
            </w:r>
            <w:proofErr w:type="spellEnd"/>
            <w:r w:rsidRPr="00BA5160">
              <w:t xml:space="preserve"> </w:t>
            </w:r>
            <w:proofErr w:type="spellStart"/>
            <w:r w:rsidRPr="00BA5160">
              <w:t>Manufacturing</w:t>
            </w:r>
            <w:proofErr w:type="spellEnd"/>
            <w:r w:rsidRPr="00BA5160">
              <w:t xml:space="preserve"> </w:t>
            </w:r>
            <w:proofErr w:type="spellStart"/>
            <w:r w:rsidRPr="00BA5160">
              <w:t>Practice</w:t>
            </w:r>
            <w:proofErr w:type="spellEnd"/>
            <w:r w:rsidRPr="00BA5160">
              <w:t xml:space="preserve"> (GMP). Основные виды продукции, выпускаемые на фармацевтических предприятиях Свердловской области: генно-инженерные инсулины (</w:t>
            </w:r>
            <w:proofErr w:type="spellStart"/>
            <w:r w:rsidRPr="00BA5160">
              <w:t>Росинсулин</w:t>
            </w:r>
            <w:proofErr w:type="spellEnd"/>
            <w:r w:rsidRPr="00BA5160">
              <w:t xml:space="preserve"> Р (раствор), </w:t>
            </w:r>
            <w:proofErr w:type="spellStart"/>
            <w:r w:rsidRPr="00BA5160">
              <w:t>Росинсулин</w:t>
            </w:r>
            <w:proofErr w:type="spellEnd"/>
            <w:r w:rsidRPr="00BA5160">
              <w:t xml:space="preserve"> С (суспензия), </w:t>
            </w:r>
            <w:proofErr w:type="spellStart"/>
            <w:r w:rsidRPr="00BA5160">
              <w:t>Росинсулин</w:t>
            </w:r>
            <w:proofErr w:type="spellEnd"/>
            <w:r w:rsidRPr="00BA5160">
              <w:t xml:space="preserve"> </w:t>
            </w:r>
            <w:proofErr w:type="spellStart"/>
            <w:r w:rsidRPr="00BA5160">
              <w:t>Микс</w:t>
            </w:r>
            <w:proofErr w:type="spellEnd"/>
            <w:r w:rsidRPr="00BA5160">
              <w:t xml:space="preserve"> (смесь раствора и суспензии)), противовирусные препараты (</w:t>
            </w:r>
            <w:proofErr w:type="spellStart"/>
            <w:r w:rsidRPr="00BA5160">
              <w:t>Триазавирин</w:t>
            </w:r>
            <w:proofErr w:type="spellEnd"/>
            <w:r w:rsidRPr="00BA5160">
              <w:t xml:space="preserve">), </w:t>
            </w:r>
            <w:proofErr w:type="spellStart"/>
            <w:r w:rsidRPr="00BA5160">
              <w:t>инфузионные</w:t>
            </w:r>
            <w:proofErr w:type="spellEnd"/>
            <w:r w:rsidRPr="00BA5160">
              <w:t xml:space="preserve"> растворы (15 наименований), готовые лекарственные средства и активные фармацевтические субстанции.</w:t>
            </w:r>
          </w:p>
          <w:p w:rsidR="009F7E7E" w:rsidRPr="00BA5160" w:rsidRDefault="009F7E7E">
            <w:pPr>
              <w:pStyle w:val="ConsPlusNormal"/>
            </w:pPr>
            <w:r w:rsidRPr="00BA5160">
              <w:t xml:space="preserve">Предприятия фармацевтической промышленности выпускают порядка 160 наименований лекарственных средств, из них 30 наименований включены в отраслевой </w:t>
            </w:r>
            <w:hyperlink r:id="rId38">
              <w:r w:rsidRPr="00BA5160">
                <w:t>план</w:t>
              </w:r>
            </w:hyperlink>
            <w:r w:rsidRPr="00BA5160">
              <w:t xml:space="preserve"> мероприятий по </w:t>
            </w:r>
            <w:proofErr w:type="spellStart"/>
            <w:r w:rsidRPr="00BA5160">
              <w:t>импортозамещению</w:t>
            </w:r>
            <w:proofErr w:type="spellEnd"/>
            <w:r w:rsidRPr="00BA5160">
              <w:t xml:space="preserve"> в отрасли фармацевтической промышленности Российской Федерации, утвержденный Приказом Министерства промышленности и торговли Российской Федерации от 31.03.2015 N 656 "Об утверждении отраслевого плана мероприятий по </w:t>
            </w:r>
            <w:proofErr w:type="spellStart"/>
            <w:r w:rsidRPr="00BA5160">
              <w:t>импортозамещению</w:t>
            </w:r>
            <w:proofErr w:type="spellEnd"/>
            <w:r w:rsidRPr="00BA5160">
              <w:t xml:space="preserve"> в отрасли фармацевтической промышленности Российской Федерации".</w:t>
            </w:r>
          </w:p>
          <w:p w:rsidR="009F7E7E" w:rsidRPr="00BA5160" w:rsidRDefault="009F7E7E">
            <w:pPr>
              <w:pStyle w:val="ConsPlusNormal"/>
            </w:pPr>
            <w:r w:rsidRPr="00BA5160">
              <w:t xml:space="preserve">В указанный план включена 601 номенклатурная позиция, из которых в Свердловской области производятся: инсулин, </w:t>
            </w:r>
            <w:proofErr w:type="spellStart"/>
            <w:r w:rsidRPr="00BA5160">
              <w:t>дротаверин</w:t>
            </w:r>
            <w:proofErr w:type="spellEnd"/>
            <w:r w:rsidRPr="00BA5160">
              <w:t>, парацетамол, аскорбиновая кислота, фолиевая кислота и другие лекарственные препараты.</w:t>
            </w:r>
          </w:p>
          <w:p w:rsidR="009F7E7E" w:rsidRPr="00BA5160" w:rsidRDefault="009F7E7E">
            <w:pPr>
              <w:pStyle w:val="ConsPlusNormal"/>
            </w:pPr>
            <w:r w:rsidRPr="00BA5160">
              <w:t xml:space="preserve">В 2020 - 2021 годах в соответствии с Федеральным </w:t>
            </w:r>
            <w:hyperlink r:id="rId39">
              <w:r w:rsidRPr="00BA5160">
                <w:t>законом</w:t>
              </w:r>
            </w:hyperlink>
            <w:r w:rsidRPr="00BA5160">
              <w:t xml:space="preserve"> от 28 декабря 2017 года N 425-ФЗ "О внесении изменений в Федеральный закон "Об обращении лекарственных средств" завершены проекты, предусматривающие внедрение федеральной государственной информационной системы мониторинга движения лекарственных препаратов для медицинского применения от производителя.</w:t>
            </w:r>
          </w:p>
          <w:p w:rsidR="009F7E7E" w:rsidRPr="00BA5160" w:rsidRDefault="009F7E7E">
            <w:pPr>
              <w:pStyle w:val="ConsPlusNormal"/>
            </w:pPr>
            <w:r w:rsidRPr="00BA5160">
              <w:t xml:space="preserve">Анализ результатов мониторинга состояния и развития конкуренции. Рынок лекарственных средств и материалов, применяемых в медицинских целях, характеризуется умеренной конкуренцией. В целом потребители удовлетворены количеством организаций на данном рынке. При оценке удовлетворенности уровнем цен, качеством товаров и услуг наблюдается достаточно высокий уровень удовлетворенности качеством - 45% респондентов от общего числа и низкий уровень удовлетворенности стоимостью товаров и </w:t>
            </w:r>
            <w:r w:rsidRPr="00BA5160">
              <w:lastRenderedPageBreak/>
              <w:t>услуг: 34% респондентов удовлетворены стоимостью, 40% респондентов - не удовлетворены.</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Проблемные вопросы. 1. Высокая конкуренция со стороны транснациональных фармацевтических компаний.</w:t>
            </w:r>
          </w:p>
          <w:p w:rsidR="009F7E7E" w:rsidRPr="00BA5160" w:rsidRDefault="009F7E7E">
            <w:pPr>
              <w:pStyle w:val="ConsPlusNormal"/>
            </w:pPr>
            <w:r w:rsidRPr="00BA5160">
              <w:t>2. Рост цен на сырье для производства фармацевтических субстанций.</w:t>
            </w:r>
          </w:p>
          <w:p w:rsidR="009F7E7E" w:rsidRPr="00BA5160" w:rsidRDefault="009F7E7E">
            <w:pPr>
              <w:pStyle w:val="ConsPlusNormal"/>
            </w:pPr>
            <w:r w:rsidRPr="00BA5160">
              <w:t>3. Высокая стоимость разработки и организации производства новых видов конкурентоспособных лекарственных средств.</w:t>
            </w:r>
          </w:p>
          <w:p w:rsidR="009F7E7E" w:rsidRPr="00BA5160" w:rsidRDefault="009F7E7E">
            <w:pPr>
              <w:pStyle w:val="ConsPlusNormal"/>
            </w:pPr>
            <w:r w:rsidRPr="00BA5160">
              <w:t xml:space="preserve">4. Сложная и дорогостоящая процедура подключения к федеральной государственной информационной системе мониторинга движения лекарственных препаратов для медицинского применения в соответствии с Федеральным </w:t>
            </w:r>
            <w:hyperlink r:id="rId40">
              <w:r w:rsidRPr="00BA5160">
                <w:t>законом</w:t>
              </w:r>
            </w:hyperlink>
            <w:r w:rsidRPr="00BA5160">
              <w:t xml:space="preserve"> от 28 декабря 2017 года N 425-ФЗ "О внесении изменений в Федеральный закон "Об обращении лекарственных средств", необходимость приобретения дорогостоящего оборудования для маркировки готовой продукции.</w:t>
            </w:r>
          </w:p>
          <w:p w:rsidR="009F7E7E" w:rsidRPr="00BA5160" w:rsidRDefault="009F7E7E">
            <w:pPr>
              <w:pStyle w:val="ConsPlusNormal"/>
            </w:pPr>
            <w:r w:rsidRPr="00BA5160">
              <w:t xml:space="preserve">5. Резкое увеличение себестоимости жизненно необходимых и важнейших лекарственных препаратов (далее - ЖНВЛП), вызванное ростом курса иностранной валюты и, соответственно, закупочной стоимости импортного сырья. Поскольку предельные отпускные цены производителей на ЖНВЛП устанавливаются в соответствии с </w:t>
            </w:r>
            <w:hyperlink r:id="rId41">
              <w:r w:rsidRPr="00BA5160">
                <w:t>методикой</w:t>
              </w:r>
            </w:hyperlink>
            <w:r w:rsidRPr="00BA5160">
              <w:t>, утвержденной Постановлением Правительства Российской Федерации от 15.09.2015 N 979 "О внесении изменений в Постановление Правительства Российской Федерации от 29 октября 2010 г. N 865 и 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не учитывающей изменение курса иностранной валюты, производство таких препаратов в текущих условиях становится убыточным.</w:t>
            </w:r>
          </w:p>
          <w:p w:rsidR="009F7E7E" w:rsidRPr="00BA5160" w:rsidRDefault="009F7E7E">
            <w:pPr>
              <w:pStyle w:val="ConsPlusNormal"/>
            </w:pPr>
            <w:r w:rsidRPr="00BA5160">
              <w:t xml:space="preserve">Методы решения. 1. Организационно-методическая и консультационная поддержка производителей, осуществляющих деятельность на территории Свердловской области, по вопросам модернизации основных фондов и диверсификации производства, а также разработки новых видов лекарственных средств, в том числе востребованных для профилактики и лечения вирусных и бактериальных инфекций, включая новую </w:t>
            </w:r>
            <w:proofErr w:type="spellStart"/>
            <w:r w:rsidRPr="00BA5160">
              <w:t>коронавирусную</w:t>
            </w:r>
            <w:proofErr w:type="spellEnd"/>
            <w:r w:rsidRPr="00BA5160">
              <w:t xml:space="preserve"> инфекцию, организации ведения деятельности и подключения к информационной системе мониторинга движения лекарственных препаратов для медицинского применения, оформления приглашения для въезда на территорию Российской Федерации иностранных специалистов для проведения шеф-монтажа оборудования.</w:t>
            </w:r>
          </w:p>
          <w:p w:rsidR="009F7E7E" w:rsidRPr="00BA5160" w:rsidRDefault="009F7E7E">
            <w:pPr>
              <w:pStyle w:val="ConsPlusNormal"/>
            </w:pPr>
            <w:r w:rsidRPr="00BA5160">
              <w:t>2. Проработка возможности реализации инвестиционных проектов в форме государственно-частного партнерства.</w:t>
            </w:r>
          </w:p>
          <w:p w:rsidR="009F7E7E" w:rsidRPr="00BA5160" w:rsidRDefault="009F7E7E">
            <w:pPr>
              <w:pStyle w:val="ConsPlusNormal"/>
            </w:pPr>
            <w:r w:rsidRPr="00BA5160">
              <w:t>3. Проработка возможности заключения с производителями, осуществляющими деятельность на территории Свердловской области, офсетных контрактов.</w:t>
            </w:r>
          </w:p>
          <w:p w:rsidR="009F7E7E" w:rsidRPr="00BA5160" w:rsidRDefault="009F7E7E">
            <w:pPr>
              <w:pStyle w:val="ConsPlusNormal"/>
            </w:pPr>
            <w:r w:rsidRPr="00BA5160">
              <w:t>4. Привлечение производителей, осуществляющих деятельность на территории Свердловской области, к участию в конкурсных процедурах на получение федеральных и региональных мер государственной поддержки, льготного заемного финансирования по линии институтов развития.</w:t>
            </w:r>
          </w:p>
          <w:p w:rsidR="009F7E7E" w:rsidRPr="00BA5160" w:rsidRDefault="009F7E7E">
            <w:pPr>
              <w:pStyle w:val="ConsPlusNormal"/>
            </w:pPr>
            <w:r w:rsidRPr="00BA5160">
              <w:t>5. Развитие внутриобластной производственной, научной и потребительской кооперации.</w:t>
            </w:r>
          </w:p>
          <w:p w:rsidR="009F7E7E" w:rsidRPr="00BA5160" w:rsidRDefault="009F7E7E">
            <w:pPr>
              <w:pStyle w:val="ConsPlusNormal"/>
            </w:pPr>
            <w:r w:rsidRPr="00BA5160">
              <w:t>6. Привлечение производителей, осуществляющих деятельность на территории Свердловской области, к участию в отраслевых конкурсах и выставках</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241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lastRenderedPageBreak/>
              <w:t>242.</w:t>
            </w:r>
          </w:p>
        </w:tc>
        <w:tc>
          <w:tcPr>
            <w:tcW w:w="2948" w:type="dxa"/>
          </w:tcPr>
          <w:p w:rsidR="009F7E7E" w:rsidRPr="00BA5160" w:rsidRDefault="009F7E7E">
            <w:pPr>
              <w:pStyle w:val="ConsPlusNormal"/>
            </w:pPr>
            <w:r w:rsidRPr="00BA5160">
              <w:t>1. Развитие внутриобластной производственной, научной и потребительской кооперации</w:t>
            </w:r>
          </w:p>
        </w:tc>
        <w:tc>
          <w:tcPr>
            <w:tcW w:w="3005" w:type="dxa"/>
          </w:tcPr>
          <w:p w:rsidR="009F7E7E" w:rsidRPr="00BA5160" w:rsidRDefault="009F7E7E">
            <w:pPr>
              <w:pStyle w:val="ConsPlusNormal"/>
            </w:pPr>
            <w:r w:rsidRPr="00BA5160">
              <w:t>количество проведенных кооперационных совещаний (нарастающим итогом),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3</w:t>
            </w:r>
          </w:p>
        </w:tc>
        <w:tc>
          <w:tcPr>
            <w:tcW w:w="1077" w:type="dxa"/>
          </w:tcPr>
          <w:p w:rsidR="009F7E7E" w:rsidRPr="00BA5160" w:rsidRDefault="009F7E7E">
            <w:pPr>
              <w:pStyle w:val="ConsPlusNormal"/>
              <w:jc w:val="center"/>
            </w:pPr>
            <w:r w:rsidRPr="00BA5160">
              <w:t>4</w:t>
            </w:r>
          </w:p>
        </w:tc>
        <w:tc>
          <w:tcPr>
            <w:tcW w:w="2749"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t>243.</w:t>
            </w:r>
          </w:p>
        </w:tc>
        <w:tc>
          <w:tcPr>
            <w:tcW w:w="2948" w:type="dxa"/>
          </w:tcPr>
          <w:p w:rsidR="009F7E7E" w:rsidRPr="00BA5160" w:rsidRDefault="009F7E7E">
            <w:pPr>
              <w:pStyle w:val="ConsPlusNormal"/>
            </w:pPr>
            <w:r w:rsidRPr="00BA5160">
              <w:t>2. Информирование местных производителей о действующих федеральных и региональных мерах государственной поддержки</w:t>
            </w:r>
          </w:p>
        </w:tc>
        <w:tc>
          <w:tcPr>
            <w:tcW w:w="3005" w:type="dxa"/>
          </w:tcPr>
          <w:p w:rsidR="009F7E7E" w:rsidRPr="00BA5160" w:rsidRDefault="009F7E7E">
            <w:pPr>
              <w:pStyle w:val="ConsPlusNormal"/>
            </w:pPr>
            <w:r w:rsidRPr="00BA5160">
              <w:t>количество информационных рассылок (нарастающим итогом),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3</w:t>
            </w:r>
          </w:p>
        </w:tc>
        <w:tc>
          <w:tcPr>
            <w:tcW w:w="1077" w:type="dxa"/>
          </w:tcPr>
          <w:p w:rsidR="009F7E7E" w:rsidRPr="00BA5160" w:rsidRDefault="009F7E7E">
            <w:pPr>
              <w:pStyle w:val="ConsPlusNormal"/>
              <w:jc w:val="center"/>
            </w:pPr>
            <w:r w:rsidRPr="00BA5160">
              <w:t>4</w:t>
            </w:r>
          </w:p>
        </w:tc>
        <w:tc>
          <w:tcPr>
            <w:tcW w:w="2749"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t>244.</w:t>
            </w:r>
          </w:p>
        </w:tc>
        <w:tc>
          <w:tcPr>
            <w:tcW w:w="12671" w:type="dxa"/>
            <w:gridSpan w:val="7"/>
          </w:tcPr>
          <w:p w:rsidR="009F7E7E" w:rsidRPr="00BA5160" w:rsidRDefault="009F7E7E">
            <w:pPr>
              <w:pStyle w:val="ConsPlusNormal"/>
              <w:jc w:val="center"/>
              <w:outlineLvl w:val="2"/>
            </w:pPr>
            <w:r w:rsidRPr="00BA5160">
              <w:t>Рынок производства электрического оборудования</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245.</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доля организаций частной формы собственности на рынке производства электрического оборудования составила 100%. В январе - сентябре 2021 года объем отгруженной продукции по полному кругу организаций Свердловской области в сфере производства электрического оборудования составил</w:t>
            </w:r>
          </w:p>
          <w:p w:rsidR="009F7E7E" w:rsidRPr="00BA5160" w:rsidRDefault="009F7E7E">
            <w:pPr>
              <w:pStyle w:val="ConsPlusNormal"/>
            </w:pPr>
            <w:r w:rsidRPr="00BA5160">
              <w:t>35163,2 млн. рублей (114,9% к аналогичному периоду 2020 года).</w:t>
            </w:r>
          </w:p>
          <w:p w:rsidR="009F7E7E" w:rsidRPr="00BA5160" w:rsidRDefault="009F7E7E">
            <w:pPr>
              <w:pStyle w:val="ConsPlusNormal"/>
            </w:pPr>
            <w:r w:rsidRPr="00BA5160">
              <w:t>Крупные производители, инвестиционные программы которых оказывают положительное влияние на данный рынок:</w:t>
            </w:r>
          </w:p>
          <w:p w:rsidR="009F7E7E" w:rsidRPr="00BA5160" w:rsidRDefault="009F7E7E">
            <w:pPr>
              <w:pStyle w:val="ConsPlusNormal"/>
            </w:pPr>
            <w:r w:rsidRPr="00BA5160">
              <w:t>1) общество с ограниченной ответственностью "</w:t>
            </w:r>
            <w:proofErr w:type="spellStart"/>
            <w:r w:rsidRPr="00BA5160">
              <w:t>Эльмаш</w:t>
            </w:r>
            <w:proofErr w:type="spellEnd"/>
            <w:r w:rsidRPr="00BA5160">
              <w:t xml:space="preserve"> (УЭТМ)";</w:t>
            </w:r>
          </w:p>
          <w:p w:rsidR="009F7E7E" w:rsidRPr="00BA5160" w:rsidRDefault="009F7E7E">
            <w:pPr>
              <w:pStyle w:val="ConsPlusNormal"/>
            </w:pPr>
            <w:r w:rsidRPr="00BA5160">
              <w:t>2) открытое акционерное общество "Свердловский завод трансформаторов тока";</w:t>
            </w:r>
          </w:p>
          <w:p w:rsidR="009F7E7E" w:rsidRPr="00BA5160" w:rsidRDefault="009F7E7E">
            <w:pPr>
              <w:pStyle w:val="ConsPlusNormal"/>
            </w:pPr>
            <w:r w:rsidRPr="00BA5160">
              <w:t>3) акционерное общество "Группа "</w:t>
            </w:r>
            <w:proofErr w:type="spellStart"/>
            <w:r w:rsidRPr="00BA5160">
              <w:t>Свердловэлектро</w:t>
            </w:r>
            <w:proofErr w:type="spellEnd"/>
            <w:r w:rsidRPr="00BA5160">
              <w:t>".</w:t>
            </w:r>
          </w:p>
          <w:p w:rsidR="009F7E7E" w:rsidRPr="00BA5160" w:rsidRDefault="009F7E7E">
            <w:pPr>
              <w:pStyle w:val="ConsPlusNormal"/>
            </w:pPr>
            <w:r w:rsidRPr="00BA5160">
              <w:t>Рынок характеризуется высокими темпами технологического обновления и запуска новых производственных объектов.</w:t>
            </w:r>
          </w:p>
          <w:p w:rsidR="009F7E7E" w:rsidRPr="00BA5160" w:rsidRDefault="009F7E7E">
            <w:pPr>
              <w:pStyle w:val="ConsPlusNormal"/>
            </w:pPr>
            <w:r w:rsidRPr="00BA5160">
              <w:t>Анализ результатов мониторинга состояния и развития конкуренции. На рынке производства электрического оборудования 45% респондентов отметили высокую конкуренцию и 45% респондентов - умеренную. Отмечается недостаточное количество организаций, а также невысокая удовлетворенность качеством товаров и услуг и достаточный уровень удовлетворенности стоимостью товаров и услуг на рынке (удовлетворены качеством 28% от общего числа респондентов, не удовлетворены - 35% респондентов, удовлетворены стоимостью 28% респондентов, не удовлетворены - 18% респондентов).</w:t>
            </w:r>
          </w:p>
          <w:p w:rsidR="009F7E7E" w:rsidRPr="00BA5160" w:rsidRDefault="009F7E7E">
            <w:pPr>
              <w:pStyle w:val="ConsPlusNormal"/>
            </w:pPr>
            <w:r w:rsidRPr="00BA5160">
              <w:t>Проблемный вопрос. Нестабильность внешнеэкономической конъюнктуры, сохранение неблагоприятных тенденций в части появления новых ограничительных мер регулирования со стороны ряда развитых стран (в части допуска на глобальные рынки, возможности приобретения высокотехнологичной продукции и технологий, привлечения финансовых ресурсов).</w:t>
            </w:r>
          </w:p>
          <w:p w:rsidR="009F7E7E" w:rsidRPr="00BA5160" w:rsidRDefault="009F7E7E">
            <w:pPr>
              <w:pStyle w:val="ConsPlusNormal"/>
            </w:pPr>
            <w:r w:rsidRPr="00BA5160">
              <w:t>Метод решения - развитие внутриобластной производственной, научной и потребительской кооперации</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245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lastRenderedPageBreak/>
              <w:t>246.</w:t>
            </w:r>
          </w:p>
        </w:tc>
        <w:tc>
          <w:tcPr>
            <w:tcW w:w="2948" w:type="dxa"/>
          </w:tcPr>
          <w:p w:rsidR="009F7E7E" w:rsidRPr="00BA5160" w:rsidRDefault="009F7E7E">
            <w:pPr>
              <w:pStyle w:val="ConsPlusNormal"/>
            </w:pPr>
            <w:r w:rsidRPr="00BA5160">
              <w:t>Развитие внутриобластной производственной, научной и потребительской кооперации</w:t>
            </w:r>
          </w:p>
        </w:tc>
        <w:tc>
          <w:tcPr>
            <w:tcW w:w="3005" w:type="dxa"/>
          </w:tcPr>
          <w:p w:rsidR="009F7E7E" w:rsidRPr="00BA5160" w:rsidRDefault="009F7E7E">
            <w:pPr>
              <w:pStyle w:val="ConsPlusNormal"/>
            </w:pPr>
            <w:r w:rsidRPr="00BA5160">
              <w:t>количество проведенных кооперационных совещаний (нарастающим итогом),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3</w:t>
            </w:r>
          </w:p>
        </w:tc>
        <w:tc>
          <w:tcPr>
            <w:tcW w:w="1077" w:type="dxa"/>
          </w:tcPr>
          <w:p w:rsidR="009F7E7E" w:rsidRPr="00BA5160" w:rsidRDefault="009F7E7E">
            <w:pPr>
              <w:pStyle w:val="ConsPlusNormal"/>
              <w:jc w:val="center"/>
            </w:pPr>
            <w:r w:rsidRPr="00BA5160">
              <w:t>4</w:t>
            </w:r>
          </w:p>
        </w:tc>
        <w:tc>
          <w:tcPr>
            <w:tcW w:w="2749"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t>247.</w:t>
            </w:r>
          </w:p>
        </w:tc>
        <w:tc>
          <w:tcPr>
            <w:tcW w:w="12671" w:type="dxa"/>
            <w:gridSpan w:val="7"/>
          </w:tcPr>
          <w:p w:rsidR="009F7E7E" w:rsidRPr="00BA5160" w:rsidRDefault="009F7E7E">
            <w:pPr>
              <w:pStyle w:val="ConsPlusNormal"/>
              <w:jc w:val="center"/>
              <w:outlineLvl w:val="2"/>
            </w:pPr>
            <w:r w:rsidRPr="00BA5160">
              <w:t>Рынок производства машин и оборудования для сельского и лесного хозяйства</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248.</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На территории Свердловской области осуществляют деятельность более 30 организаций, специализирующихся на производстве машин и оборудования для сельского и лесного хозяйства.</w:t>
            </w:r>
          </w:p>
          <w:p w:rsidR="009F7E7E" w:rsidRPr="00BA5160" w:rsidRDefault="009F7E7E">
            <w:pPr>
              <w:pStyle w:val="ConsPlusNormal"/>
            </w:pPr>
            <w:r w:rsidRPr="00BA5160">
              <w:t xml:space="preserve">Сегмент производителей машин и оборудования для сельского хозяйства представлен компаниями как крупного, так и малого, среднего бизнеса, ориентированными на выпуск автотракторной техники, </w:t>
            </w:r>
            <w:proofErr w:type="spellStart"/>
            <w:r w:rsidRPr="00BA5160">
              <w:t>харвестеров</w:t>
            </w:r>
            <w:proofErr w:type="spellEnd"/>
            <w:r w:rsidRPr="00BA5160">
              <w:t xml:space="preserve"> на гусеничном шасси, широкой номенклатуры навесного оборудования (плуги, сеялки, бороны, культиваторы, рыхлители, разбрасыватели и распрыскиватели минеральных удобрений, косилки), прицепов и полуприцепов сельскохозяйственного назначения, оборудования для переработки молока, птицеводства, свиноводства.</w:t>
            </w:r>
          </w:p>
          <w:p w:rsidR="009F7E7E" w:rsidRPr="00BA5160" w:rsidRDefault="009F7E7E">
            <w:pPr>
              <w:pStyle w:val="ConsPlusNormal"/>
            </w:pPr>
            <w:r w:rsidRPr="00BA5160">
              <w:t xml:space="preserve">Сегмент производителей машин и оборудования для лесного хозяйства преимущественно представлен компаниями малого и среднего бизнеса, которые осуществляют выпуск линий сортировки бревен, устройств поштучной выдачи пиловочника, устройств </w:t>
            </w:r>
            <w:proofErr w:type="spellStart"/>
            <w:r w:rsidRPr="00BA5160">
              <w:t>подторцовки</w:t>
            </w:r>
            <w:proofErr w:type="spellEnd"/>
            <w:r w:rsidRPr="00BA5160">
              <w:t xml:space="preserve"> бревен, </w:t>
            </w:r>
            <w:proofErr w:type="spellStart"/>
            <w:r w:rsidRPr="00BA5160">
              <w:t>разобщителей</w:t>
            </w:r>
            <w:proofErr w:type="spellEnd"/>
            <w:r w:rsidRPr="00BA5160">
              <w:t xml:space="preserve"> бревен, разворотных устройств бревен, </w:t>
            </w:r>
            <w:proofErr w:type="spellStart"/>
            <w:r w:rsidRPr="00BA5160">
              <w:t>лесотранспортеров</w:t>
            </w:r>
            <w:proofErr w:type="spellEnd"/>
            <w:r w:rsidRPr="00BA5160">
              <w:t>, оборудования для фанерных комбинатов, раскряжевки бревен, разгрузочно-растаскивающих устройств, сучкорезных машин, лесосушильных камер, деревообрабатывающего инструмента.</w:t>
            </w:r>
          </w:p>
          <w:p w:rsidR="009F7E7E" w:rsidRPr="00BA5160" w:rsidRDefault="009F7E7E">
            <w:pPr>
              <w:pStyle w:val="ConsPlusNormal"/>
            </w:pPr>
            <w:r w:rsidRPr="00BA5160">
              <w:t>По состоянию на 1 января 2022 года доля организаций частной формы собственности на данном рынке составила 100%.</w:t>
            </w:r>
          </w:p>
          <w:p w:rsidR="009F7E7E" w:rsidRPr="00BA5160" w:rsidRDefault="009F7E7E">
            <w:pPr>
              <w:pStyle w:val="ConsPlusNormal"/>
            </w:pPr>
            <w:r w:rsidRPr="00BA5160">
              <w:t>Анализ результатов мониторинга состояния и развития конкуренции. Рынок производства машин и оборудования для сельского и лесного хозяйства характеризуется умеренной конкуренцией. Отмечается недостаточное количество организаций на рынке, а также низкий уровень удовлетворенности потребителей качеством и стоимостью товаров (62% респондентов от общего числа не удовлетворены качеством и 20% - стоимостью).</w:t>
            </w:r>
          </w:p>
          <w:p w:rsidR="009F7E7E" w:rsidRPr="00BA5160" w:rsidRDefault="009F7E7E">
            <w:pPr>
              <w:pStyle w:val="ConsPlusNormal"/>
            </w:pPr>
            <w:r w:rsidRPr="00BA5160">
              <w:t xml:space="preserve">Проблемный вопрос. Насыщенный </w:t>
            </w:r>
            <w:proofErr w:type="spellStart"/>
            <w:r w:rsidRPr="00BA5160">
              <w:t>высококонкурентный</w:t>
            </w:r>
            <w:proofErr w:type="spellEnd"/>
            <w:r w:rsidRPr="00BA5160">
              <w:t xml:space="preserve"> мировой рынок. Часть дорогого сегмента рынка представлена европейскими производителями.</w:t>
            </w:r>
          </w:p>
          <w:p w:rsidR="009F7E7E" w:rsidRPr="00BA5160" w:rsidRDefault="009F7E7E">
            <w:pPr>
              <w:pStyle w:val="ConsPlusNormal"/>
            </w:pPr>
            <w:r w:rsidRPr="00BA5160">
              <w:t>Методы решения. 1. Повышение качества продукции за счет развития специализированной кооперации, снижение стоимостных затрат за счет использования высокопроизводительных механизмов производства, расширения возможностей техники на основе цифровых компетенций.</w:t>
            </w:r>
          </w:p>
          <w:p w:rsidR="009F7E7E" w:rsidRPr="00BA5160" w:rsidRDefault="009F7E7E">
            <w:pPr>
              <w:pStyle w:val="ConsPlusNormal"/>
            </w:pPr>
            <w:r w:rsidRPr="00BA5160">
              <w:t>2. Создание механизмов защиты отечественного продукта на внутреннем рынке путем корректировки законодательства в первую очередь в рамках государственного заказа</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248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lastRenderedPageBreak/>
              <w:t>249.</w:t>
            </w:r>
          </w:p>
        </w:tc>
        <w:tc>
          <w:tcPr>
            <w:tcW w:w="2948" w:type="dxa"/>
          </w:tcPr>
          <w:p w:rsidR="009F7E7E" w:rsidRPr="00BA5160" w:rsidRDefault="009F7E7E">
            <w:pPr>
              <w:pStyle w:val="ConsPlusNormal"/>
            </w:pPr>
            <w:r w:rsidRPr="00BA5160">
              <w:t>Развитие внутриобластной производственной, научной и потребительской кооперации</w:t>
            </w:r>
          </w:p>
        </w:tc>
        <w:tc>
          <w:tcPr>
            <w:tcW w:w="3005" w:type="dxa"/>
          </w:tcPr>
          <w:p w:rsidR="009F7E7E" w:rsidRPr="00BA5160" w:rsidRDefault="009F7E7E">
            <w:pPr>
              <w:pStyle w:val="ConsPlusNormal"/>
            </w:pPr>
            <w:r w:rsidRPr="00BA5160">
              <w:t>количество проведенных кооперационных совещаний (нарастающим итогом),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3</w:t>
            </w:r>
          </w:p>
        </w:tc>
        <w:tc>
          <w:tcPr>
            <w:tcW w:w="1077" w:type="dxa"/>
          </w:tcPr>
          <w:p w:rsidR="009F7E7E" w:rsidRPr="00BA5160" w:rsidRDefault="009F7E7E">
            <w:pPr>
              <w:pStyle w:val="ConsPlusNormal"/>
              <w:jc w:val="center"/>
            </w:pPr>
            <w:r w:rsidRPr="00BA5160">
              <w:t>4</w:t>
            </w:r>
          </w:p>
        </w:tc>
        <w:tc>
          <w:tcPr>
            <w:tcW w:w="2749"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t>250.</w:t>
            </w:r>
          </w:p>
        </w:tc>
        <w:tc>
          <w:tcPr>
            <w:tcW w:w="12671" w:type="dxa"/>
            <w:gridSpan w:val="7"/>
          </w:tcPr>
          <w:p w:rsidR="009F7E7E" w:rsidRPr="00BA5160" w:rsidRDefault="009F7E7E">
            <w:pPr>
              <w:pStyle w:val="ConsPlusNormal"/>
              <w:jc w:val="center"/>
              <w:outlineLvl w:val="2"/>
            </w:pPr>
            <w:r w:rsidRPr="00BA5160">
              <w:t>Рынок производства автотранспортных средств, прицепов и полуприцепов</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251.</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На территории Свердловской области осуществляют деятельность более 30 предприятий, специализирующихся на производстве автотранспортных средств, прицепов и полуприцепов.</w:t>
            </w:r>
          </w:p>
          <w:p w:rsidR="009F7E7E" w:rsidRPr="00BA5160" w:rsidRDefault="009F7E7E">
            <w:pPr>
              <w:pStyle w:val="ConsPlusNormal"/>
            </w:pPr>
            <w:r w:rsidRPr="00BA5160">
              <w:t>Сегмент производителей автотранспортных средств, прицепов и полуприцепов представлен компаниями как крупного, так и малого, среднего бизнеса, ориентированными на выпуск двигателей внутреннего сгорания, шасси автотранспортных средств, пожарных автомобилей, машин для уборки улиц и дорог, вездеходов, прицепов и полуприцепов, автомобильных компонентов (комплектующих и принадлежностей автотранспортных средств), в том числе осей, амортизаторов, катализаторов, сидений.</w:t>
            </w:r>
          </w:p>
          <w:p w:rsidR="009F7E7E" w:rsidRPr="00BA5160" w:rsidRDefault="009F7E7E">
            <w:pPr>
              <w:pStyle w:val="ConsPlusNormal"/>
            </w:pPr>
            <w:r w:rsidRPr="00BA5160">
              <w:t>Объем отгруженной продукции в январе - сентябре 2021 года составил 11305,7 млн. рублей (в 1,9 раза больше, чем в аналогичном периоде 2020 года). По состоянию на 1 января 2022 года доля организаций частной формы собственности на данном рынке составила 100%.</w:t>
            </w:r>
          </w:p>
          <w:p w:rsidR="009F7E7E" w:rsidRPr="00BA5160" w:rsidRDefault="009F7E7E">
            <w:pPr>
              <w:pStyle w:val="ConsPlusNormal"/>
            </w:pPr>
            <w:r w:rsidRPr="00BA5160">
              <w:t>Анализ результатов мониторинга состояния и развития конкуренции. На рынке производства автотранспортных средств, прицепов и полуприцепов 40% респондентов отметили высокую конкуренцию, 40% респондентов - умеренную и 20% - слабую конкуренцию. Наблюдается низкий уровень удовлетворенности возможностью выбора, а также качеством товаров и услуг (23% от общего числа респондентов не удовлетворены возможностью выбора и 27% - качеством). Удовлетворенность ценами отметили 22% респондентов, при этом 23% респондентов остаются не удовлетворены уровнем цен на рынке.</w:t>
            </w:r>
          </w:p>
          <w:p w:rsidR="009F7E7E" w:rsidRPr="00BA5160" w:rsidRDefault="009F7E7E">
            <w:pPr>
              <w:pStyle w:val="ConsPlusNormal"/>
            </w:pPr>
            <w:r w:rsidRPr="00BA5160">
              <w:t xml:space="preserve">Проблемный вопрос. Насыщенный </w:t>
            </w:r>
            <w:proofErr w:type="spellStart"/>
            <w:r w:rsidRPr="00BA5160">
              <w:t>высококонкурентный</w:t>
            </w:r>
            <w:proofErr w:type="spellEnd"/>
            <w:r w:rsidRPr="00BA5160">
              <w:t xml:space="preserve"> мировой рынок.</w:t>
            </w:r>
          </w:p>
          <w:p w:rsidR="009F7E7E" w:rsidRPr="00BA5160" w:rsidRDefault="009F7E7E">
            <w:pPr>
              <w:pStyle w:val="ConsPlusNormal"/>
            </w:pPr>
            <w:r w:rsidRPr="00BA5160">
              <w:t>Методы решения. 1. Повышение качества продукции за счет развития специализированной кооперации, снижение стоимостных затрат за счет использования высокопроизводительных механизмов производства, расширения возможностей техники на основе цифровых компетенций.</w:t>
            </w:r>
          </w:p>
          <w:p w:rsidR="009F7E7E" w:rsidRPr="00BA5160" w:rsidRDefault="009F7E7E">
            <w:pPr>
              <w:pStyle w:val="ConsPlusNormal"/>
            </w:pPr>
            <w:r w:rsidRPr="00BA5160">
              <w:t>2. Создание механизмов защиты отечественного продукта на внутреннем рынке путем корректировки законодательства в первую очередь в рамках государственного заказ</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251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252.</w:t>
            </w:r>
          </w:p>
        </w:tc>
        <w:tc>
          <w:tcPr>
            <w:tcW w:w="2948" w:type="dxa"/>
          </w:tcPr>
          <w:p w:rsidR="009F7E7E" w:rsidRPr="00BA5160" w:rsidRDefault="009F7E7E">
            <w:pPr>
              <w:pStyle w:val="ConsPlusNormal"/>
            </w:pPr>
            <w:r w:rsidRPr="00BA5160">
              <w:t>Развитие внутриобластной производственной, научной и потребительской кооперации</w:t>
            </w:r>
          </w:p>
        </w:tc>
        <w:tc>
          <w:tcPr>
            <w:tcW w:w="3005" w:type="dxa"/>
          </w:tcPr>
          <w:p w:rsidR="009F7E7E" w:rsidRPr="00BA5160" w:rsidRDefault="009F7E7E">
            <w:pPr>
              <w:pStyle w:val="ConsPlusNormal"/>
            </w:pPr>
            <w:r w:rsidRPr="00BA5160">
              <w:t>количество проведенных кооперационных совещаний (нарастающим итогом),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3</w:t>
            </w:r>
          </w:p>
        </w:tc>
        <w:tc>
          <w:tcPr>
            <w:tcW w:w="1077" w:type="dxa"/>
          </w:tcPr>
          <w:p w:rsidR="009F7E7E" w:rsidRPr="00BA5160" w:rsidRDefault="009F7E7E">
            <w:pPr>
              <w:pStyle w:val="ConsPlusNormal"/>
              <w:jc w:val="center"/>
            </w:pPr>
            <w:r w:rsidRPr="00BA5160">
              <w:t>4</w:t>
            </w:r>
          </w:p>
        </w:tc>
        <w:tc>
          <w:tcPr>
            <w:tcW w:w="2749"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253.</w:t>
            </w:r>
          </w:p>
        </w:tc>
        <w:tc>
          <w:tcPr>
            <w:tcW w:w="12671" w:type="dxa"/>
            <w:gridSpan w:val="7"/>
          </w:tcPr>
          <w:p w:rsidR="009F7E7E" w:rsidRPr="00BA5160" w:rsidRDefault="009F7E7E">
            <w:pPr>
              <w:pStyle w:val="ConsPlusNormal"/>
              <w:jc w:val="center"/>
              <w:outlineLvl w:val="2"/>
            </w:pPr>
            <w:r w:rsidRPr="00BA5160">
              <w:t>Рынок производства машин и оборудования общего назначения</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254.</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на рынке производства машин и оборудования общего назначения доля организаций частной формы собственности составила 100%. Объем отгруженной продукции по полному кругу организаций Свердловской области в производстве машин и оборудования общего назначения в январе - сентябре 2021 года составил 45243,2 млн. рублей (101,1% к аналогичному периоду 2020 года). Крупные производители, инвестиционные программы которых оказывают положительное влияние на данный рынок:</w:t>
            </w:r>
          </w:p>
          <w:p w:rsidR="009F7E7E" w:rsidRPr="00BA5160" w:rsidRDefault="009F7E7E">
            <w:pPr>
              <w:pStyle w:val="ConsPlusNormal"/>
            </w:pPr>
            <w:r w:rsidRPr="00BA5160">
              <w:t>1) акционерное общество "Уральский турбинный завод";</w:t>
            </w:r>
          </w:p>
          <w:p w:rsidR="009F7E7E" w:rsidRPr="00BA5160" w:rsidRDefault="009F7E7E">
            <w:pPr>
              <w:pStyle w:val="ConsPlusNormal"/>
            </w:pPr>
            <w:r w:rsidRPr="00BA5160">
              <w:t>2) публичное акционерное общество "</w:t>
            </w:r>
            <w:proofErr w:type="spellStart"/>
            <w:r w:rsidRPr="00BA5160">
              <w:t>Пневмостроймашина</w:t>
            </w:r>
            <w:proofErr w:type="spellEnd"/>
            <w:r w:rsidRPr="00BA5160">
              <w:t>";</w:t>
            </w:r>
          </w:p>
          <w:p w:rsidR="009F7E7E" w:rsidRPr="00BA5160" w:rsidRDefault="009F7E7E">
            <w:pPr>
              <w:pStyle w:val="ConsPlusNormal"/>
            </w:pPr>
            <w:r w:rsidRPr="00BA5160">
              <w:t>3) публичное акционерное общество "Уральский завод тяжелого машиностроения";</w:t>
            </w:r>
          </w:p>
          <w:p w:rsidR="009F7E7E" w:rsidRPr="00BA5160" w:rsidRDefault="009F7E7E">
            <w:pPr>
              <w:pStyle w:val="ConsPlusNormal"/>
            </w:pPr>
            <w:r w:rsidRPr="00BA5160">
              <w:t>4) общество с ограниченной ответственностью "Научно-производственное объединение "</w:t>
            </w:r>
            <w:proofErr w:type="spellStart"/>
            <w:r w:rsidRPr="00BA5160">
              <w:t>Центротех</w:t>
            </w:r>
            <w:proofErr w:type="spellEnd"/>
            <w:r w:rsidRPr="00BA5160">
              <w:t>";</w:t>
            </w:r>
          </w:p>
          <w:p w:rsidR="009F7E7E" w:rsidRPr="00BA5160" w:rsidRDefault="009F7E7E">
            <w:pPr>
              <w:pStyle w:val="ConsPlusNormal"/>
            </w:pPr>
            <w:r w:rsidRPr="00BA5160">
              <w:t>5) закрытое акционерное общество "</w:t>
            </w:r>
            <w:proofErr w:type="spellStart"/>
            <w:r w:rsidRPr="00BA5160">
              <w:t>Кушвинский</w:t>
            </w:r>
            <w:proofErr w:type="spellEnd"/>
            <w:r w:rsidRPr="00BA5160">
              <w:t xml:space="preserve"> завод прокатных валков".</w:t>
            </w:r>
          </w:p>
          <w:p w:rsidR="009F7E7E" w:rsidRPr="00BA5160" w:rsidRDefault="009F7E7E">
            <w:pPr>
              <w:pStyle w:val="ConsPlusNormal"/>
            </w:pPr>
            <w:r w:rsidRPr="00BA5160">
              <w:t>Рынок характеризуется высокими темпами технологического обновления и запуска новых производственных объектов.</w:t>
            </w:r>
          </w:p>
          <w:p w:rsidR="009F7E7E" w:rsidRPr="00BA5160" w:rsidRDefault="009F7E7E">
            <w:pPr>
              <w:pStyle w:val="ConsPlusNormal"/>
            </w:pPr>
            <w:r w:rsidRPr="00BA5160">
              <w:t>Анализ результатов мониторинга состояния и развития конкуренции. Рынок производства машин и оборудования общего назначения характеризуется высокой конкуренцией. При этом отмечается небольшое количество организаций на рынке, а также недостаточный уровень удовлетворенности стоимостью и качеством товаров. Не удовлетворены стоимостью товаров 26% от общего числа респондентов, качеством - 34%.</w:t>
            </w:r>
          </w:p>
          <w:p w:rsidR="009F7E7E" w:rsidRPr="00BA5160" w:rsidRDefault="009F7E7E">
            <w:pPr>
              <w:pStyle w:val="ConsPlusNormal"/>
            </w:pPr>
            <w:r w:rsidRPr="00BA5160">
              <w:t>Проблемный вопрос. Нестабильность внешнеэкономической конъюнктуры, сохранение неблагоприятных тенденций в части появления новых ограничительных мер регулирования со стороны ряда развитых стран (в части допуска на глобальные рынки, возможности приобретения высокотехнологичной продукции и технологий, привлечения финансовых ресурсов).</w:t>
            </w:r>
          </w:p>
          <w:p w:rsidR="009F7E7E" w:rsidRPr="00BA5160" w:rsidRDefault="009F7E7E">
            <w:pPr>
              <w:pStyle w:val="ConsPlusNormal"/>
            </w:pPr>
            <w:r w:rsidRPr="00BA5160">
              <w:t>Методы решения. Развитие внутриобластной производственной, научной и потребительской кооперации</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254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255.</w:t>
            </w:r>
          </w:p>
        </w:tc>
        <w:tc>
          <w:tcPr>
            <w:tcW w:w="2948" w:type="dxa"/>
          </w:tcPr>
          <w:p w:rsidR="009F7E7E" w:rsidRPr="00BA5160" w:rsidRDefault="009F7E7E">
            <w:pPr>
              <w:pStyle w:val="ConsPlusNormal"/>
            </w:pPr>
            <w:r w:rsidRPr="00BA5160">
              <w:t>Развитие внутриобластной производственной, научной и потребительской кооперации</w:t>
            </w:r>
          </w:p>
        </w:tc>
        <w:tc>
          <w:tcPr>
            <w:tcW w:w="3005" w:type="dxa"/>
          </w:tcPr>
          <w:p w:rsidR="009F7E7E" w:rsidRPr="00BA5160" w:rsidRDefault="009F7E7E">
            <w:pPr>
              <w:pStyle w:val="ConsPlusNormal"/>
            </w:pPr>
            <w:r w:rsidRPr="00BA5160">
              <w:t>количество проведенных кооперационных совещаний (нарастающим итогом),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3</w:t>
            </w:r>
          </w:p>
        </w:tc>
        <w:tc>
          <w:tcPr>
            <w:tcW w:w="1077" w:type="dxa"/>
          </w:tcPr>
          <w:p w:rsidR="009F7E7E" w:rsidRPr="00BA5160" w:rsidRDefault="009F7E7E">
            <w:pPr>
              <w:pStyle w:val="ConsPlusNormal"/>
              <w:jc w:val="center"/>
            </w:pPr>
            <w:r w:rsidRPr="00BA5160">
              <w:t>4</w:t>
            </w:r>
          </w:p>
        </w:tc>
        <w:tc>
          <w:tcPr>
            <w:tcW w:w="2749"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t>256.</w:t>
            </w:r>
          </w:p>
        </w:tc>
        <w:tc>
          <w:tcPr>
            <w:tcW w:w="12671" w:type="dxa"/>
            <w:gridSpan w:val="7"/>
          </w:tcPr>
          <w:p w:rsidR="009F7E7E" w:rsidRPr="00BA5160" w:rsidRDefault="009F7E7E">
            <w:pPr>
              <w:pStyle w:val="ConsPlusNormal"/>
              <w:jc w:val="center"/>
              <w:outlineLvl w:val="2"/>
            </w:pPr>
            <w:r w:rsidRPr="00BA5160">
              <w:t>Рынок трубной промышленности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257.</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доля организаций частной формы собственности на рынке трубной промышленности составила 100%. На рынке трубной промышленности осуществляют деятельность следующие предприятия:</w:t>
            </w:r>
          </w:p>
          <w:p w:rsidR="009F7E7E" w:rsidRPr="00BA5160" w:rsidRDefault="009F7E7E">
            <w:pPr>
              <w:pStyle w:val="ConsPlusNormal"/>
            </w:pPr>
            <w:r w:rsidRPr="00BA5160">
              <w:t>1) акционерное общество "Первоуральский новотрубный завод";</w:t>
            </w:r>
          </w:p>
          <w:p w:rsidR="009F7E7E" w:rsidRPr="00BA5160" w:rsidRDefault="009F7E7E">
            <w:pPr>
              <w:pStyle w:val="ConsPlusNormal"/>
            </w:pPr>
            <w:r w:rsidRPr="00BA5160">
              <w:lastRenderedPageBreak/>
              <w:t>2) акционерное общество "Синарский трубный завод";</w:t>
            </w:r>
          </w:p>
          <w:p w:rsidR="009F7E7E" w:rsidRPr="00BA5160" w:rsidRDefault="009F7E7E">
            <w:pPr>
              <w:pStyle w:val="ConsPlusNormal"/>
            </w:pPr>
            <w:r w:rsidRPr="00BA5160">
              <w:t>3) акционерное общество "Северский трубный завод";</w:t>
            </w:r>
          </w:p>
          <w:p w:rsidR="009F7E7E" w:rsidRPr="00BA5160" w:rsidRDefault="009F7E7E">
            <w:pPr>
              <w:pStyle w:val="ConsPlusNormal"/>
            </w:pPr>
            <w:r w:rsidRPr="00BA5160">
              <w:t>4) открытое акционерное общество "Уральский трубный завод".</w:t>
            </w:r>
          </w:p>
          <w:p w:rsidR="009F7E7E" w:rsidRPr="00BA5160" w:rsidRDefault="009F7E7E">
            <w:pPr>
              <w:pStyle w:val="ConsPlusNormal"/>
            </w:pPr>
            <w:r w:rsidRPr="00BA5160">
              <w:t>Основная номенклатура продукции предприятий трубной промышленности:</w:t>
            </w:r>
          </w:p>
          <w:p w:rsidR="009F7E7E" w:rsidRPr="00BA5160" w:rsidRDefault="009F7E7E">
            <w:pPr>
              <w:pStyle w:val="ConsPlusNormal"/>
            </w:pPr>
            <w:r w:rsidRPr="00BA5160">
              <w:t xml:space="preserve">1) сталь, трубы бесшовные </w:t>
            </w:r>
            <w:proofErr w:type="spellStart"/>
            <w:r w:rsidRPr="00BA5160">
              <w:t>горяче</w:t>
            </w:r>
            <w:proofErr w:type="spellEnd"/>
            <w:r w:rsidRPr="00BA5160">
              <w:t xml:space="preserve">- и холоднодеформированные из углеродистой и легированной стали; электросварные трубы из углеродистой и низколегированной стали; трубы бесшовные из </w:t>
            </w:r>
            <w:proofErr w:type="gramStart"/>
            <w:r w:rsidRPr="00BA5160">
              <w:t>коррозионно-стойких</w:t>
            </w:r>
            <w:proofErr w:type="gramEnd"/>
            <w:r w:rsidRPr="00BA5160">
              <w:t xml:space="preserve"> сталей и сплавов, трубы бесшовные котельные, трубы бесшовные насосно-компрессорные и геологоразведочные, трубы бесшовные подшипниковые; прецизионные трубы; трубы профильные, переменного сечения; футерованные трубы; полиэтиленовые и полипропиленовые трубы; отводы; бесшовные баллоны и огнетушители;</w:t>
            </w:r>
          </w:p>
          <w:p w:rsidR="009F7E7E" w:rsidRPr="00BA5160" w:rsidRDefault="009F7E7E">
            <w:pPr>
              <w:pStyle w:val="ConsPlusNormal"/>
            </w:pPr>
            <w:r w:rsidRPr="00BA5160">
              <w:t>2) трубы стальные: электросварные, бесшовные обсадные, бесшовные насосно-компрессорные, бесшовные бурильные;</w:t>
            </w:r>
          </w:p>
          <w:p w:rsidR="009F7E7E" w:rsidRPr="00BA5160" w:rsidRDefault="009F7E7E">
            <w:pPr>
              <w:pStyle w:val="ConsPlusNormal"/>
            </w:pPr>
            <w:r w:rsidRPr="00BA5160">
              <w:t xml:space="preserve">3) сталь, трубы стальные: нефтепроводные электросварные, тонкостенные, </w:t>
            </w:r>
            <w:proofErr w:type="spellStart"/>
            <w:r w:rsidRPr="00BA5160">
              <w:t>водогазопроводные</w:t>
            </w:r>
            <w:proofErr w:type="spellEnd"/>
            <w:r w:rsidRPr="00BA5160">
              <w:t>, бесшовные общего назначения, обсадные;</w:t>
            </w:r>
          </w:p>
          <w:p w:rsidR="009F7E7E" w:rsidRPr="00BA5160" w:rsidRDefault="009F7E7E">
            <w:pPr>
              <w:pStyle w:val="ConsPlusNormal"/>
            </w:pPr>
            <w:r w:rsidRPr="00BA5160">
              <w:t xml:space="preserve">4) трубы (стальные электросварные </w:t>
            </w:r>
            <w:proofErr w:type="spellStart"/>
            <w:r w:rsidRPr="00BA5160">
              <w:t>прямошовные</w:t>
            </w:r>
            <w:proofErr w:type="spellEnd"/>
            <w:r w:rsidRPr="00BA5160">
              <w:t xml:space="preserve"> трубы круглого сечения; квадратные и прямоугольные профили со стороной от 80 до 300 мм и толщиной стенки 3 - 12 мм); металлоконструкции (по типовым и индивидуальным проектам); сортовой прокат (гнутый швеллер, С-образный профиль, уголок стальной гнутый, балка); мостовые и дорожные ограждения; стеновые и кровельные панели; ограждающие конструкции (стальные оконные переплеты, двери, ворота).</w:t>
            </w:r>
          </w:p>
          <w:p w:rsidR="009F7E7E" w:rsidRPr="00BA5160" w:rsidRDefault="009F7E7E">
            <w:pPr>
              <w:pStyle w:val="ConsPlusNormal"/>
            </w:pPr>
            <w:r w:rsidRPr="00BA5160">
              <w:t>Анализ результатов мониторинга состояния и развития конкуренции. Рынок трубной промышленности характеризуется умеренной конкуренцией по мнению 75% респондентов, при этом наблюдается низкая удовлетворенность возможностью выбора товаров на рынке.</w:t>
            </w:r>
          </w:p>
          <w:p w:rsidR="009F7E7E" w:rsidRPr="00BA5160" w:rsidRDefault="009F7E7E">
            <w:pPr>
              <w:pStyle w:val="ConsPlusNormal"/>
            </w:pPr>
            <w:r w:rsidRPr="00BA5160">
              <w:t>44% респондентов не удовлетворены качеством товаров. Также зафиксирован низкий уровень удовлетворенности стоимостью товаров.</w:t>
            </w:r>
          </w:p>
          <w:p w:rsidR="009F7E7E" w:rsidRPr="00BA5160" w:rsidRDefault="009F7E7E">
            <w:pPr>
              <w:pStyle w:val="ConsPlusNormal"/>
            </w:pPr>
            <w:r w:rsidRPr="00BA5160">
              <w:t>Проблемные вопросы. 1. Рост цен на сырье для производства.</w:t>
            </w:r>
          </w:p>
          <w:p w:rsidR="009F7E7E" w:rsidRPr="00BA5160" w:rsidRDefault="009F7E7E">
            <w:pPr>
              <w:pStyle w:val="ConsPlusNormal"/>
            </w:pPr>
            <w:r w:rsidRPr="00BA5160">
              <w:t>2. Ограниченность мер государственной поддержки.</w:t>
            </w:r>
          </w:p>
          <w:p w:rsidR="009F7E7E" w:rsidRPr="00BA5160" w:rsidRDefault="009F7E7E">
            <w:pPr>
              <w:pStyle w:val="ConsPlusNormal"/>
            </w:pPr>
            <w:r w:rsidRPr="00BA5160">
              <w:t>3. Неразвитость транспортной логистики.</w:t>
            </w:r>
          </w:p>
          <w:p w:rsidR="009F7E7E" w:rsidRPr="00BA5160" w:rsidRDefault="009F7E7E">
            <w:pPr>
              <w:pStyle w:val="ConsPlusNormal"/>
            </w:pPr>
            <w:r w:rsidRPr="00BA5160">
              <w:t>Методы решения. Организационно-методическая и консультационная поддержка производителей по вопросам модернизации основных фондов и диверсификации производства, разработки новых видов трубной продукции</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257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258.</w:t>
            </w:r>
          </w:p>
        </w:tc>
        <w:tc>
          <w:tcPr>
            <w:tcW w:w="2948" w:type="dxa"/>
          </w:tcPr>
          <w:p w:rsidR="009F7E7E" w:rsidRPr="00BA5160" w:rsidRDefault="009F7E7E">
            <w:pPr>
              <w:pStyle w:val="ConsPlusNormal"/>
            </w:pPr>
            <w:r w:rsidRPr="00BA5160">
              <w:t>Информирование местных производителей о действующих федеральных и региональных мерах государственной поддержки</w:t>
            </w:r>
          </w:p>
        </w:tc>
        <w:tc>
          <w:tcPr>
            <w:tcW w:w="3005" w:type="dxa"/>
          </w:tcPr>
          <w:p w:rsidR="009F7E7E" w:rsidRPr="00BA5160" w:rsidRDefault="009F7E7E">
            <w:pPr>
              <w:pStyle w:val="ConsPlusNormal"/>
            </w:pPr>
            <w:r w:rsidRPr="00BA5160">
              <w:t>количество информационных рассылок (нарастающим итогом), единиц</w:t>
            </w:r>
          </w:p>
        </w:tc>
        <w:tc>
          <w:tcPr>
            <w:tcW w:w="964" w:type="dxa"/>
          </w:tcPr>
          <w:p w:rsidR="009F7E7E" w:rsidRPr="00BA5160" w:rsidRDefault="009F7E7E">
            <w:pPr>
              <w:pStyle w:val="ConsPlusNormal"/>
              <w:jc w:val="center"/>
            </w:pPr>
            <w:r w:rsidRPr="00BA5160">
              <w:t>1</w:t>
            </w:r>
          </w:p>
        </w:tc>
        <w:tc>
          <w:tcPr>
            <w:tcW w:w="964" w:type="dxa"/>
          </w:tcPr>
          <w:p w:rsidR="009F7E7E" w:rsidRPr="00BA5160" w:rsidRDefault="009F7E7E">
            <w:pPr>
              <w:pStyle w:val="ConsPlusNormal"/>
              <w:jc w:val="center"/>
            </w:pPr>
            <w:r w:rsidRPr="00BA5160">
              <w:t>2</w:t>
            </w:r>
          </w:p>
        </w:tc>
        <w:tc>
          <w:tcPr>
            <w:tcW w:w="964" w:type="dxa"/>
          </w:tcPr>
          <w:p w:rsidR="009F7E7E" w:rsidRPr="00BA5160" w:rsidRDefault="009F7E7E">
            <w:pPr>
              <w:pStyle w:val="ConsPlusNormal"/>
              <w:jc w:val="center"/>
            </w:pPr>
            <w:r w:rsidRPr="00BA5160">
              <w:t>3</w:t>
            </w:r>
          </w:p>
        </w:tc>
        <w:tc>
          <w:tcPr>
            <w:tcW w:w="1077" w:type="dxa"/>
          </w:tcPr>
          <w:p w:rsidR="009F7E7E" w:rsidRPr="00BA5160" w:rsidRDefault="009F7E7E">
            <w:pPr>
              <w:pStyle w:val="ConsPlusNormal"/>
              <w:jc w:val="center"/>
            </w:pPr>
            <w:r w:rsidRPr="00BA5160">
              <w:t>4</w:t>
            </w:r>
          </w:p>
        </w:tc>
        <w:tc>
          <w:tcPr>
            <w:tcW w:w="2749"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259.</w:t>
            </w:r>
          </w:p>
        </w:tc>
        <w:tc>
          <w:tcPr>
            <w:tcW w:w="12671" w:type="dxa"/>
            <w:gridSpan w:val="7"/>
          </w:tcPr>
          <w:p w:rsidR="009F7E7E" w:rsidRPr="00BA5160" w:rsidRDefault="009F7E7E">
            <w:pPr>
              <w:pStyle w:val="ConsPlusNormal"/>
              <w:jc w:val="center"/>
              <w:outlineLvl w:val="2"/>
            </w:pPr>
            <w:r w:rsidRPr="00BA5160">
              <w:t>Рынок лесозаготовки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260.</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В структуре земельного фонда Свердловской области преобладают земли лесного фонда (по состоянию на 1 января 2022 года площадь земель лесного фонда составляла 15191 тыс. га, или 78% от всей территории Свердловской области), из них 12673,4 тыс. га, или 83%, покрыто лесом, в том числе 7239,4 тыс. га заняты насаждениями хвойных пород.</w:t>
            </w:r>
          </w:p>
          <w:p w:rsidR="009F7E7E" w:rsidRPr="00BA5160" w:rsidRDefault="009F7E7E">
            <w:pPr>
              <w:pStyle w:val="ConsPlusNormal"/>
            </w:pPr>
            <w:r w:rsidRPr="00BA5160">
              <w:t xml:space="preserve">Заготовка древесины является одним из основных видов использования лесов на территории Свердловской области. Общий запас древесины на землях лесного фонда по состоянию на 1 января 2022 года составлял 1987,1 млн. куб. м, в том числе лесных насаждений с преобладанием хвойных древесных пород - 1205,7 млн. куб. м. Допустимый ежегодный объем изъятия древесины в эксплуатационных и защитных лесах, обеспечивающий многоцелевое, рациональное, непрерывное, </w:t>
            </w:r>
            <w:proofErr w:type="spellStart"/>
            <w:r w:rsidRPr="00BA5160">
              <w:t>неистощительное</w:t>
            </w:r>
            <w:proofErr w:type="spellEnd"/>
            <w:r w:rsidRPr="00BA5160">
              <w:t xml:space="preserve"> использование лесов исходя из установленных возрастов рубок, сохранения биологического разнообразия, </w:t>
            </w:r>
            <w:proofErr w:type="spellStart"/>
            <w:r w:rsidRPr="00BA5160">
              <w:t>водоохранных</w:t>
            </w:r>
            <w:proofErr w:type="spellEnd"/>
            <w:r w:rsidRPr="00BA5160">
              <w:t>, защитных и иных полезных свойств лесов, составляет 23,6 млн. куб. м, или 1,2% от общего запаса древесины, в том числе 9,6 млн. куб. м по хвойному хозяйству, или 0,8% от общего запаса древесины хвойных насаждений.</w:t>
            </w:r>
          </w:p>
          <w:p w:rsidR="009F7E7E" w:rsidRPr="00BA5160" w:rsidRDefault="009F7E7E">
            <w:pPr>
              <w:pStyle w:val="ConsPlusNormal"/>
            </w:pPr>
            <w:r w:rsidRPr="00BA5160">
              <w:t>По состоянию на 1 января 2022 года Министерством природных ресурсов и экологии Свердловской области заключено 555 договоров аренды лесных участков, находящихся в государственной собственности Свердловской области, в целях заготовки древесины, все арендаторы лесных участков относятся к предприятиям частной формы собственности.</w:t>
            </w:r>
          </w:p>
          <w:p w:rsidR="009F7E7E" w:rsidRPr="00BA5160" w:rsidRDefault="009F7E7E">
            <w:pPr>
              <w:pStyle w:val="ConsPlusNormal"/>
            </w:pPr>
            <w:r w:rsidRPr="00BA5160">
              <w:t>Анализ результатов мониторинга состояния и развития конкуренции. Рынок лесозаготовки характеризуется высоким уровнем конкуренции.</w:t>
            </w:r>
          </w:p>
          <w:p w:rsidR="009F7E7E" w:rsidRPr="00BA5160" w:rsidRDefault="009F7E7E">
            <w:pPr>
              <w:pStyle w:val="ConsPlusNormal"/>
            </w:pPr>
            <w:r w:rsidRPr="00BA5160">
              <w:t>Отмечается достаточное количество организаций на рынке. Вместе с тем наблюдается невысокий уровень удовлетворенности качеством - 31% от общего числа респондентов, 23% респондентов не удовлетворены качеством, а также умеренный уровень удовлетворенности стоимостью товаров: 24% респондентов удовлетворены стоимостью, 18% респондентов - не удовлетворены.</w:t>
            </w:r>
          </w:p>
          <w:p w:rsidR="009F7E7E" w:rsidRPr="00BA5160" w:rsidRDefault="009F7E7E">
            <w:pPr>
              <w:pStyle w:val="ConsPlusNormal"/>
            </w:pPr>
            <w:r w:rsidRPr="00BA5160">
              <w:t>Проблемные вопросы. 1. Низкая актуальность сведений о потенциале лесных ресурсов, их количественных и качественных характеристиках.</w:t>
            </w:r>
          </w:p>
          <w:p w:rsidR="009F7E7E" w:rsidRPr="00BA5160" w:rsidRDefault="009F7E7E">
            <w:pPr>
              <w:pStyle w:val="ConsPlusNormal"/>
            </w:pPr>
            <w:r w:rsidRPr="00BA5160">
              <w:t>2. Низкая инвестиционная привлекательность лесного хозяйства.</w:t>
            </w:r>
          </w:p>
          <w:p w:rsidR="009F7E7E" w:rsidRPr="00BA5160" w:rsidRDefault="009F7E7E">
            <w:pPr>
              <w:pStyle w:val="ConsPlusNormal"/>
            </w:pPr>
            <w:r w:rsidRPr="00BA5160">
              <w:t>Методы решения. 1. Обеспечение доступности существующей сырьевой базы.</w:t>
            </w:r>
          </w:p>
          <w:p w:rsidR="009F7E7E" w:rsidRPr="00BA5160" w:rsidRDefault="009F7E7E">
            <w:pPr>
              <w:pStyle w:val="ConsPlusNormal"/>
            </w:pPr>
            <w:r w:rsidRPr="00BA5160">
              <w:t>2. Модернизация технологии лесоустроительных работ на основе современных дистанционных методов оценки лесных ресурсов и информационных технологий, повышение уровня развития системы государственного лесного надзора и системы государственного пожарного надзора в лесах.</w:t>
            </w:r>
          </w:p>
          <w:p w:rsidR="009F7E7E" w:rsidRPr="00BA5160" w:rsidRDefault="009F7E7E">
            <w:pPr>
              <w:pStyle w:val="ConsPlusNormal"/>
            </w:pPr>
            <w:r w:rsidRPr="00BA5160">
              <w:t>3. Повышение качества информации о динамике лесов и их использовании, получаемой при осуществлении государственной инвентаризации лесов и лесных мониторингов</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260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261.</w:t>
            </w:r>
          </w:p>
        </w:tc>
        <w:tc>
          <w:tcPr>
            <w:tcW w:w="2948" w:type="dxa"/>
          </w:tcPr>
          <w:p w:rsidR="009F7E7E" w:rsidRPr="00BA5160" w:rsidRDefault="009F7E7E">
            <w:pPr>
              <w:pStyle w:val="ConsPlusNormal"/>
            </w:pPr>
            <w:r w:rsidRPr="00BA5160">
              <w:t xml:space="preserve">1. Актуализация </w:t>
            </w:r>
            <w:r w:rsidRPr="00BA5160">
              <w:lastRenderedPageBreak/>
              <w:t>лесохозяйственных регламентов лесничеств Свердловской области и размещение их на официальном сайте Министерства природных ресурсов и экологии Свердловской области в сети "Интернет"</w:t>
            </w:r>
          </w:p>
        </w:tc>
        <w:tc>
          <w:tcPr>
            <w:tcW w:w="3005" w:type="dxa"/>
          </w:tcPr>
          <w:p w:rsidR="009F7E7E" w:rsidRPr="00BA5160" w:rsidRDefault="009F7E7E">
            <w:pPr>
              <w:pStyle w:val="ConsPlusNormal"/>
            </w:pPr>
            <w:r w:rsidRPr="00BA5160">
              <w:lastRenderedPageBreak/>
              <w:t xml:space="preserve">наличие на официальном </w:t>
            </w:r>
            <w:r w:rsidRPr="00BA5160">
              <w:lastRenderedPageBreak/>
              <w:t>сайте Министерства природных ресурсов и экологии Свердловской области актуальных лесохозяйственных регламентов лесничеств Свердловской области, процентов</w:t>
            </w:r>
          </w:p>
        </w:tc>
        <w:tc>
          <w:tcPr>
            <w:tcW w:w="964" w:type="dxa"/>
          </w:tcPr>
          <w:p w:rsidR="009F7E7E" w:rsidRPr="00BA5160" w:rsidRDefault="009F7E7E">
            <w:pPr>
              <w:pStyle w:val="ConsPlusNormal"/>
              <w:jc w:val="center"/>
            </w:pPr>
            <w:r w:rsidRPr="00BA5160">
              <w:lastRenderedPageBreak/>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 xml:space="preserve">Министерство природных </w:t>
            </w:r>
            <w:r w:rsidRPr="00BA5160">
              <w:lastRenderedPageBreak/>
              <w:t>ресурсов и экологии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262.</w:t>
            </w:r>
          </w:p>
        </w:tc>
        <w:tc>
          <w:tcPr>
            <w:tcW w:w="2948" w:type="dxa"/>
          </w:tcPr>
          <w:p w:rsidR="009F7E7E" w:rsidRPr="00BA5160" w:rsidRDefault="009F7E7E">
            <w:pPr>
              <w:pStyle w:val="ConsPlusNormal"/>
            </w:pPr>
            <w:r w:rsidRPr="00BA5160">
              <w:t>2. Оказание консультационной помощи юридическим лицам и индивидуальным предпринимателям по вопросам лесозаготовки</w:t>
            </w:r>
          </w:p>
        </w:tc>
        <w:tc>
          <w:tcPr>
            <w:tcW w:w="3005" w:type="dxa"/>
          </w:tcPr>
          <w:p w:rsidR="009F7E7E" w:rsidRPr="00BA5160" w:rsidRDefault="009F7E7E">
            <w:pPr>
              <w:pStyle w:val="ConsPlusNormal"/>
            </w:pPr>
            <w:r w:rsidRPr="00BA5160">
              <w:t>доля юридических лиц и индивидуальных предпринимателей от числа обратившихся, получивших консультационную помощь, процентов</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964" w:type="dxa"/>
          </w:tcPr>
          <w:p w:rsidR="009F7E7E" w:rsidRPr="00BA5160" w:rsidRDefault="009F7E7E">
            <w:pPr>
              <w:pStyle w:val="ConsPlusNormal"/>
              <w:jc w:val="center"/>
            </w:pPr>
            <w:r w:rsidRPr="00BA5160">
              <w:t>100</w:t>
            </w:r>
          </w:p>
        </w:tc>
        <w:tc>
          <w:tcPr>
            <w:tcW w:w="1077" w:type="dxa"/>
          </w:tcPr>
          <w:p w:rsidR="009F7E7E" w:rsidRPr="00BA5160" w:rsidRDefault="009F7E7E">
            <w:pPr>
              <w:pStyle w:val="ConsPlusNormal"/>
              <w:jc w:val="center"/>
            </w:pPr>
            <w:r w:rsidRPr="00BA5160">
              <w:t>100</w:t>
            </w:r>
          </w:p>
        </w:tc>
        <w:tc>
          <w:tcPr>
            <w:tcW w:w="2749" w:type="dxa"/>
          </w:tcPr>
          <w:p w:rsidR="009F7E7E" w:rsidRPr="00BA5160" w:rsidRDefault="009F7E7E">
            <w:pPr>
              <w:pStyle w:val="ConsPlusNormal"/>
            </w:pPr>
            <w:r w:rsidRPr="00BA5160">
              <w:t>Министерство природных ресурсов и экологии Свердловской области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263 - 266.</w:t>
            </w:r>
          </w:p>
        </w:tc>
        <w:tc>
          <w:tcPr>
            <w:tcW w:w="12671" w:type="dxa"/>
            <w:gridSpan w:val="7"/>
            <w:tcBorders>
              <w:bottom w:val="nil"/>
            </w:tcBorders>
          </w:tcPr>
          <w:p w:rsidR="009F7E7E" w:rsidRPr="00BA5160" w:rsidRDefault="009F7E7E">
            <w:pPr>
              <w:pStyle w:val="ConsPlusNormal"/>
              <w:jc w:val="both"/>
            </w:pPr>
            <w:r w:rsidRPr="00BA5160">
              <w:t>Утратили силу. - Распоряжение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267.</w:t>
            </w:r>
          </w:p>
        </w:tc>
        <w:tc>
          <w:tcPr>
            <w:tcW w:w="12671" w:type="dxa"/>
            <w:gridSpan w:val="7"/>
          </w:tcPr>
          <w:p w:rsidR="009F7E7E" w:rsidRPr="00BA5160" w:rsidRDefault="009F7E7E">
            <w:pPr>
              <w:pStyle w:val="ConsPlusNormal"/>
              <w:jc w:val="center"/>
              <w:outlineLvl w:val="2"/>
            </w:pPr>
            <w:r w:rsidRPr="00BA5160">
              <w:t>Рынок гостиничных услуг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268.</w:t>
            </w:r>
          </w:p>
        </w:tc>
        <w:tc>
          <w:tcPr>
            <w:tcW w:w="12671" w:type="dxa"/>
            <w:gridSpan w:val="7"/>
            <w:tcBorders>
              <w:bottom w:val="nil"/>
            </w:tcBorders>
          </w:tcPr>
          <w:p w:rsidR="009F7E7E" w:rsidRPr="00BA5160" w:rsidRDefault="009F7E7E">
            <w:pPr>
              <w:pStyle w:val="ConsPlusNormal"/>
            </w:pPr>
            <w:r w:rsidRPr="00BA5160">
              <w:t xml:space="preserve">Обоснование выбора товарного рынка с описанием текущей ситуации. По состоянию на 1 января 2022 года число коллективных средств размещения (далее - КСР) на территории Свердловской области составило 516 единиц, из которых все являются организациями частной формы собственности. Номерной фонд составляет 18599 номеров на 49504 места. По итогам 2021 года объем платных услуг, оказанных КСР на территории Свердловской области, составил 6,3 млрд. рублей. Количество классифицированных КСР составляет 295 единиц. В соответствии с </w:t>
            </w:r>
            <w:hyperlink r:id="rId42">
              <w:r w:rsidRPr="00BA5160">
                <w:t>Постановлением</w:t>
              </w:r>
            </w:hyperlink>
            <w:r w:rsidRPr="00BA5160">
              <w:t xml:space="preserve"> Правительства Российской Федерации от 03.04.2020 N 440 "О продлении действия разрешений и иных особенностях в отношении разрешительной деятельности в 2020 - 2022 годах" запрет на предоставление гостиничных услуг без свидетельства о присвоении гостинице определенной категории не применялся до 1 января 2022 года в отношении гостиниц с номерным фондом 15 и менее номеров.</w:t>
            </w:r>
          </w:p>
          <w:p w:rsidR="009F7E7E" w:rsidRPr="00BA5160" w:rsidRDefault="009F7E7E">
            <w:pPr>
              <w:pStyle w:val="ConsPlusNormal"/>
            </w:pPr>
            <w:r w:rsidRPr="00BA5160">
              <w:t>На территории Свердловской области деятельность по классификации КСР осуществляют следующие аккредитованные организации:</w:t>
            </w:r>
          </w:p>
          <w:p w:rsidR="009F7E7E" w:rsidRPr="00BA5160" w:rsidRDefault="009F7E7E">
            <w:pPr>
              <w:pStyle w:val="ConsPlusNormal"/>
            </w:pPr>
            <w:r w:rsidRPr="00BA5160">
              <w:t>1) общество с ограниченной ответственностью "Уральский центр экспертизы услуг";</w:t>
            </w:r>
          </w:p>
          <w:p w:rsidR="009F7E7E" w:rsidRPr="00BA5160" w:rsidRDefault="009F7E7E">
            <w:pPr>
              <w:pStyle w:val="ConsPlusNormal"/>
            </w:pPr>
            <w:r w:rsidRPr="00BA5160">
              <w:t>2) общество с ограниченной ответственностью "</w:t>
            </w:r>
            <w:proofErr w:type="spellStart"/>
            <w:r w:rsidRPr="00BA5160">
              <w:t>Астелс</w:t>
            </w:r>
            <w:proofErr w:type="spellEnd"/>
            <w:r w:rsidRPr="00BA5160">
              <w:t>";</w:t>
            </w:r>
          </w:p>
          <w:p w:rsidR="009F7E7E" w:rsidRPr="00BA5160" w:rsidRDefault="009F7E7E">
            <w:pPr>
              <w:pStyle w:val="ConsPlusNormal"/>
            </w:pPr>
            <w:r w:rsidRPr="00BA5160">
              <w:lastRenderedPageBreak/>
              <w:t>3) общество с ограниченной ответственностью "Управляющая компания "Отели Юста".</w:t>
            </w:r>
          </w:p>
          <w:p w:rsidR="009F7E7E" w:rsidRPr="00BA5160" w:rsidRDefault="009F7E7E">
            <w:pPr>
              <w:pStyle w:val="ConsPlusNormal"/>
            </w:pPr>
            <w:r w:rsidRPr="00BA5160">
              <w:t xml:space="preserve">В рамках реализации государственной </w:t>
            </w:r>
            <w:hyperlink r:id="rId43">
              <w:r w:rsidRPr="00BA5160">
                <w:t>программы</w:t>
              </w:r>
            </w:hyperlink>
            <w:r w:rsidRPr="00BA5160">
              <w:t xml:space="preserve"> Свердловской области "Повышение инвестиционной привлекательности Свердловской области до 2024 года", утвержденной Постановлением Правительства Свердловской области от 17.11.2014 N 1002-ПП "Об утверждении государственной программы Свердловской области "Повышение инвестиционной привлекательности Свердловской области до 2024 года" (далее - государственная программа Свердловской области "Повышение инвестиционной привлекательности Свердловской области до 2024 года"), с участием КСР проводятся Международный туристский форум "Большой Урал", конкурс профессионального мастерства и премии в сфере гостеприимства "Уральская звезда", обучающие семинары.</w:t>
            </w:r>
          </w:p>
          <w:p w:rsidR="009F7E7E" w:rsidRPr="00BA5160" w:rsidRDefault="009F7E7E">
            <w:pPr>
              <w:pStyle w:val="ConsPlusNormal"/>
            </w:pPr>
            <w:r w:rsidRPr="00BA5160">
              <w:t>Анализ результатов мониторинга состояния и развития конкуренции. На рынке гостиничных услуг 19% респондентов отметили умеренную конкуренцию, 87% респондентов - высокую. Также наблюдается невысокий уровень удовлетворенности количеством организаций на рынке гостиничных услуг. При оценке удовлетворенности уровнем цен, качеством товаров отмечается невысокий уровень удовлетворенности качеством - 27% респондентов от общего числа, 32% не удовлетворены качеством, а также низкий уровень удовлетворенности стоимостью гостиничных услуг: 24% респондентов удовлетворены стоимостью, 41% респондентов - не удовлетворены.</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Проблемные вопросы. 1. Неравномерность загрузки номерного фонда КСР в течение года, сезонность спроса на гостиничные услуги.</w:t>
            </w:r>
          </w:p>
          <w:p w:rsidR="009F7E7E" w:rsidRPr="00BA5160" w:rsidRDefault="009F7E7E">
            <w:pPr>
              <w:pStyle w:val="ConsPlusNormal"/>
            </w:pPr>
            <w:r w:rsidRPr="00BA5160">
              <w:t>2. Недостаточный уровень качества подготовки специалистов за пределами города Екатеринбурга, в том числе в части знания иностранных языков, основ гостиничного сервиса.</w:t>
            </w:r>
          </w:p>
          <w:p w:rsidR="009F7E7E" w:rsidRPr="00BA5160" w:rsidRDefault="009F7E7E">
            <w:pPr>
              <w:pStyle w:val="ConsPlusNormal"/>
            </w:pPr>
            <w:r w:rsidRPr="00BA5160">
              <w:t>Методы решения. 1. Развитие единой системы продвижения гостиничных услуг.</w:t>
            </w:r>
          </w:p>
          <w:p w:rsidR="009F7E7E" w:rsidRPr="00BA5160" w:rsidRDefault="009F7E7E">
            <w:pPr>
              <w:pStyle w:val="ConsPlusNormal"/>
            </w:pPr>
            <w:r w:rsidRPr="00BA5160">
              <w:t>2. Формирование гибких тарифов для туроператоров.</w:t>
            </w:r>
          </w:p>
          <w:p w:rsidR="009F7E7E" w:rsidRPr="00BA5160" w:rsidRDefault="009F7E7E">
            <w:pPr>
              <w:pStyle w:val="ConsPlusNormal"/>
            </w:pPr>
            <w:r w:rsidRPr="00BA5160">
              <w:t>3. Развитие системы повышения квалификации и профессиональной переподготовки кадров для оказания гостиничных услуг</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268 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269.</w:t>
            </w:r>
          </w:p>
        </w:tc>
        <w:tc>
          <w:tcPr>
            <w:tcW w:w="2948" w:type="dxa"/>
            <w:tcBorders>
              <w:bottom w:val="nil"/>
            </w:tcBorders>
          </w:tcPr>
          <w:p w:rsidR="009F7E7E" w:rsidRPr="00BA5160" w:rsidRDefault="009F7E7E">
            <w:pPr>
              <w:pStyle w:val="ConsPlusNormal"/>
            </w:pPr>
            <w:r w:rsidRPr="00BA5160">
              <w:t>1. Обеспечение доступности информации по вопросам прохождения процедуры классификации гостиниц</w:t>
            </w:r>
          </w:p>
        </w:tc>
        <w:tc>
          <w:tcPr>
            <w:tcW w:w="3005" w:type="dxa"/>
            <w:tcBorders>
              <w:bottom w:val="nil"/>
            </w:tcBorders>
          </w:tcPr>
          <w:p w:rsidR="009F7E7E" w:rsidRPr="00BA5160" w:rsidRDefault="009F7E7E">
            <w:pPr>
              <w:pStyle w:val="ConsPlusNormal"/>
            </w:pPr>
            <w:r w:rsidRPr="00BA5160">
              <w:t>наличие на официальном сайте Министерства инвестиций и развития Свердловской области в сети "Интернет" актуальной информации о порядке прохождения процедуры классификации гостиниц, процентов</w:t>
            </w:r>
          </w:p>
        </w:tc>
        <w:tc>
          <w:tcPr>
            <w:tcW w:w="964" w:type="dxa"/>
            <w:tcBorders>
              <w:bottom w:val="nil"/>
            </w:tcBorders>
          </w:tcPr>
          <w:p w:rsidR="009F7E7E" w:rsidRPr="00BA5160" w:rsidRDefault="009F7E7E">
            <w:pPr>
              <w:pStyle w:val="ConsPlusNormal"/>
              <w:jc w:val="center"/>
            </w:pPr>
            <w:r w:rsidRPr="00BA5160">
              <w:t>100</w:t>
            </w:r>
          </w:p>
        </w:tc>
        <w:tc>
          <w:tcPr>
            <w:tcW w:w="964" w:type="dxa"/>
            <w:tcBorders>
              <w:bottom w:val="nil"/>
            </w:tcBorders>
          </w:tcPr>
          <w:p w:rsidR="009F7E7E" w:rsidRPr="00BA5160" w:rsidRDefault="009F7E7E">
            <w:pPr>
              <w:pStyle w:val="ConsPlusNormal"/>
              <w:jc w:val="center"/>
            </w:pPr>
            <w:r w:rsidRPr="00BA5160">
              <w:t>100</w:t>
            </w:r>
          </w:p>
        </w:tc>
        <w:tc>
          <w:tcPr>
            <w:tcW w:w="964" w:type="dxa"/>
            <w:tcBorders>
              <w:bottom w:val="nil"/>
            </w:tcBorders>
          </w:tcPr>
          <w:p w:rsidR="009F7E7E" w:rsidRPr="00BA5160" w:rsidRDefault="009F7E7E">
            <w:pPr>
              <w:pStyle w:val="ConsPlusNormal"/>
              <w:jc w:val="center"/>
            </w:pPr>
            <w:r w:rsidRPr="00BA5160">
              <w:t>100</w:t>
            </w:r>
          </w:p>
        </w:tc>
        <w:tc>
          <w:tcPr>
            <w:tcW w:w="1077" w:type="dxa"/>
            <w:tcBorders>
              <w:bottom w:val="nil"/>
            </w:tcBorders>
          </w:tcPr>
          <w:p w:rsidR="009F7E7E" w:rsidRPr="00BA5160" w:rsidRDefault="009F7E7E">
            <w:pPr>
              <w:pStyle w:val="ConsPlusNormal"/>
              <w:jc w:val="center"/>
            </w:pPr>
            <w:r w:rsidRPr="00BA5160">
              <w:t>100</w:t>
            </w:r>
          </w:p>
        </w:tc>
        <w:tc>
          <w:tcPr>
            <w:tcW w:w="2749" w:type="dxa"/>
            <w:tcBorders>
              <w:bottom w:val="nil"/>
            </w:tcBorders>
          </w:tcPr>
          <w:p w:rsidR="009F7E7E" w:rsidRPr="00BA5160" w:rsidRDefault="009F7E7E">
            <w:pPr>
              <w:pStyle w:val="ConsPlusNormal"/>
            </w:pPr>
            <w:r w:rsidRPr="00BA5160">
              <w:t>Департамент по развитию туризма и индустрии гостеприимства Свердловской области</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270.</w:t>
            </w:r>
          </w:p>
        </w:tc>
        <w:tc>
          <w:tcPr>
            <w:tcW w:w="2948" w:type="dxa"/>
            <w:tcBorders>
              <w:bottom w:val="nil"/>
            </w:tcBorders>
          </w:tcPr>
          <w:p w:rsidR="009F7E7E" w:rsidRPr="00BA5160" w:rsidRDefault="009F7E7E">
            <w:pPr>
              <w:pStyle w:val="ConsPlusNormal"/>
            </w:pPr>
            <w:r w:rsidRPr="00BA5160">
              <w:t>2. Ведение региональных баз туристских ресурсов и объектов (субъектов) туристской индустрии Свердловской области на официальном сайте государственного бюджетного учреждения Свердловской области "Центр развития туризма Свердловской области" в сети "Интернет"</w:t>
            </w:r>
          </w:p>
        </w:tc>
        <w:tc>
          <w:tcPr>
            <w:tcW w:w="3005" w:type="dxa"/>
            <w:tcBorders>
              <w:bottom w:val="nil"/>
            </w:tcBorders>
          </w:tcPr>
          <w:p w:rsidR="009F7E7E" w:rsidRPr="00BA5160" w:rsidRDefault="009F7E7E">
            <w:pPr>
              <w:pStyle w:val="ConsPlusNormal"/>
            </w:pPr>
            <w:r w:rsidRPr="00BA5160">
              <w:t>наличие на официальном сайте государственного бюджетного учреждения Свердловской области "Центр развития туризма Свердловской области" в сети "Интернет" актуальных региональных баз туристских ресурсов и объектов (субъектов) туристской индустрии Свердловской области, процентов</w:t>
            </w:r>
          </w:p>
        </w:tc>
        <w:tc>
          <w:tcPr>
            <w:tcW w:w="964" w:type="dxa"/>
            <w:tcBorders>
              <w:bottom w:val="nil"/>
            </w:tcBorders>
          </w:tcPr>
          <w:p w:rsidR="009F7E7E" w:rsidRPr="00BA5160" w:rsidRDefault="009F7E7E">
            <w:pPr>
              <w:pStyle w:val="ConsPlusNormal"/>
              <w:jc w:val="center"/>
            </w:pPr>
            <w:r w:rsidRPr="00BA5160">
              <w:t>100</w:t>
            </w:r>
          </w:p>
        </w:tc>
        <w:tc>
          <w:tcPr>
            <w:tcW w:w="964" w:type="dxa"/>
            <w:tcBorders>
              <w:bottom w:val="nil"/>
            </w:tcBorders>
          </w:tcPr>
          <w:p w:rsidR="009F7E7E" w:rsidRPr="00BA5160" w:rsidRDefault="009F7E7E">
            <w:pPr>
              <w:pStyle w:val="ConsPlusNormal"/>
              <w:jc w:val="center"/>
            </w:pPr>
            <w:r w:rsidRPr="00BA5160">
              <w:t>100</w:t>
            </w:r>
          </w:p>
        </w:tc>
        <w:tc>
          <w:tcPr>
            <w:tcW w:w="964" w:type="dxa"/>
            <w:tcBorders>
              <w:bottom w:val="nil"/>
            </w:tcBorders>
          </w:tcPr>
          <w:p w:rsidR="009F7E7E" w:rsidRPr="00BA5160" w:rsidRDefault="009F7E7E">
            <w:pPr>
              <w:pStyle w:val="ConsPlusNormal"/>
              <w:jc w:val="center"/>
            </w:pPr>
            <w:r w:rsidRPr="00BA5160">
              <w:t>100</w:t>
            </w:r>
          </w:p>
        </w:tc>
        <w:tc>
          <w:tcPr>
            <w:tcW w:w="1077" w:type="dxa"/>
            <w:tcBorders>
              <w:bottom w:val="nil"/>
            </w:tcBorders>
          </w:tcPr>
          <w:p w:rsidR="009F7E7E" w:rsidRPr="00BA5160" w:rsidRDefault="009F7E7E">
            <w:pPr>
              <w:pStyle w:val="ConsPlusNormal"/>
              <w:jc w:val="center"/>
            </w:pPr>
            <w:r w:rsidRPr="00BA5160">
              <w:t>100</w:t>
            </w:r>
          </w:p>
        </w:tc>
        <w:tc>
          <w:tcPr>
            <w:tcW w:w="2749" w:type="dxa"/>
            <w:tcBorders>
              <w:bottom w:val="nil"/>
            </w:tcBorders>
          </w:tcPr>
          <w:p w:rsidR="009F7E7E" w:rsidRPr="00BA5160" w:rsidRDefault="009F7E7E">
            <w:pPr>
              <w:pStyle w:val="ConsPlusNormal"/>
            </w:pPr>
            <w:r w:rsidRPr="00BA5160">
              <w:t>Департамент по развитию туризма и индустрии гостеприимства Свердловской области, государственное бюджетное учреждение Свердловской области "Центр развития туризма Свердловской области"</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271.</w:t>
            </w:r>
          </w:p>
        </w:tc>
        <w:tc>
          <w:tcPr>
            <w:tcW w:w="2948" w:type="dxa"/>
            <w:tcBorders>
              <w:bottom w:val="nil"/>
            </w:tcBorders>
          </w:tcPr>
          <w:p w:rsidR="009F7E7E" w:rsidRPr="00BA5160" w:rsidRDefault="009F7E7E">
            <w:pPr>
              <w:pStyle w:val="ConsPlusNormal"/>
            </w:pPr>
            <w:r w:rsidRPr="00BA5160">
              <w:t>3. Организация информационных туров для представителей туристической индустрии и средств массовой информации</w:t>
            </w:r>
          </w:p>
        </w:tc>
        <w:tc>
          <w:tcPr>
            <w:tcW w:w="3005" w:type="dxa"/>
            <w:tcBorders>
              <w:bottom w:val="nil"/>
            </w:tcBorders>
          </w:tcPr>
          <w:p w:rsidR="009F7E7E" w:rsidRPr="00BA5160" w:rsidRDefault="009F7E7E">
            <w:pPr>
              <w:pStyle w:val="ConsPlusNormal"/>
            </w:pPr>
            <w:r w:rsidRPr="00BA5160">
              <w:t>количество проведенных информационных туров для представителей туристической индустрии и средств массовой информации с посещением не менее 2 КСР (нарастающим итогом), единиц</w:t>
            </w:r>
          </w:p>
        </w:tc>
        <w:tc>
          <w:tcPr>
            <w:tcW w:w="964" w:type="dxa"/>
            <w:tcBorders>
              <w:bottom w:val="nil"/>
            </w:tcBorders>
          </w:tcPr>
          <w:p w:rsidR="009F7E7E" w:rsidRPr="00BA5160" w:rsidRDefault="009F7E7E">
            <w:pPr>
              <w:pStyle w:val="ConsPlusNormal"/>
              <w:jc w:val="center"/>
            </w:pPr>
            <w:r w:rsidRPr="00BA5160">
              <w:t>1</w:t>
            </w:r>
          </w:p>
        </w:tc>
        <w:tc>
          <w:tcPr>
            <w:tcW w:w="964" w:type="dxa"/>
            <w:tcBorders>
              <w:bottom w:val="nil"/>
            </w:tcBorders>
          </w:tcPr>
          <w:p w:rsidR="009F7E7E" w:rsidRPr="00BA5160" w:rsidRDefault="009F7E7E">
            <w:pPr>
              <w:pStyle w:val="ConsPlusNormal"/>
              <w:jc w:val="center"/>
            </w:pPr>
            <w:r w:rsidRPr="00BA5160">
              <w:t>2</w:t>
            </w:r>
          </w:p>
        </w:tc>
        <w:tc>
          <w:tcPr>
            <w:tcW w:w="964" w:type="dxa"/>
            <w:tcBorders>
              <w:bottom w:val="nil"/>
            </w:tcBorders>
          </w:tcPr>
          <w:p w:rsidR="009F7E7E" w:rsidRPr="00BA5160" w:rsidRDefault="009F7E7E">
            <w:pPr>
              <w:pStyle w:val="ConsPlusNormal"/>
              <w:jc w:val="center"/>
            </w:pPr>
            <w:r w:rsidRPr="00BA5160">
              <w:t>3</w:t>
            </w:r>
          </w:p>
        </w:tc>
        <w:tc>
          <w:tcPr>
            <w:tcW w:w="1077" w:type="dxa"/>
            <w:tcBorders>
              <w:bottom w:val="nil"/>
            </w:tcBorders>
          </w:tcPr>
          <w:p w:rsidR="009F7E7E" w:rsidRPr="00BA5160" w:rsidRDefault="009F7E7E">
            <w:pPr>
              <w:pStyle w:val="ConsPlusNormal"/>
              <w:jc w:val="center"/>
            </w:pPr>
            <w:r w:rsidRPr="00BA5160">
              <w:t>4</w:t>
            </w:r>
          </w:p>
        </w:tc>
        <w:tc>
          <w:tcPr>
            <w:tcW w:w="2749" w:type="dxa"/>
            <w:tcBorders>
              <w:bottom w:val="nil"/>
            </w:tcBorders>
          </w:tcPr>
          <w:p w:rsidR="009F7E7E" w:rsidRPr="00BA5160" w:rsidRDefault="009F7E7E">
            <w:pPr>
              <w:pStyle w:val="ConsPlusNormal"/>
            </w:pPr>
            <w:r w:rsidRPr="00BA5160">
              <w:t>Департамент по развитию туризма и индустрии гостеприимства Свердловской области, государственное бюджетное учреждение Свердловской области "Центр развития туризма Свердловской области"</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272.</w:t>
            </w:r>
          </w:p>
        </w:tc>
        <w:tc>
          <w:tcPr>
            <w:tcW w:w="2948" w:type="dxa"/>
            <w:tcBorders>
              <w:bottom w:val="nil"/>
            </w:tcBorders>
          </w:tcPr>
          <w:p w:rsidR="009F7E7E" w:rsidRPr="00BA5160" w:rsidRDefault="009F7E7E">
            <w:pPr>
              <w:pStyle w:val="ConsPlusNormal"/>
            </w:pPr>
            <w:r w:rsidRPr="00BA5160">
              <w:t xml:space="preserve">4. Обеспечение участия специалистов сферы туризма и гостеприимства в международных выставках, форумах, профессиональных конкурсах, обучающих </w:t>
            </w:r>
            <w:r w:rsidRPr="00BA5160">
              <w:lastRenderedPageBreak/>
              <w:t>семинарах, презентациях туристских ресурсов Свердловской области</w:t>
            </w:r>
          </w:p>
        </w:tc>
        <w:tc>
          <w:tcPr>
            <w:tcW w:w="3005" w:type="dxa"/>
            <w:tcBorders>
              <w:bottom w:val="nil"/>
            </w:tcBorders>
          </w:tcPr>
          <w:p w:rsidR="009F7E7E" w:rsidRPr="00BA5160" w:rsidRDefault="009F7E7E">
            <w:pPr>
              <w:pStyle w:val="ConsPlusNormal"/>
            </w:pPr>
            <w:r w:rsidRPr="00BA5160">
              <w:lastRenderedPageBreak/>
              <w:t>количество проведенных мероприятий с участием КСР (нарастающим итогом), единиц</w:t>
            </w:r>
          </w:p>
        </w:tc>
        <w:tc>
          <w:tcPr>
            <w:tcW w:w="964" w:type="dxa"/>
            <w:tcBorders>
              <w:bottom w:val="nil"/>
            </w:tcBorders>
          </w:tcPr>
          <w:p w:rsidR="009F7E7E" w:rsidRPr="00BA5160" w:rsidRDefault="009F7E7E">
            <w:pPr>
              <w:pStyle w:val="ConsPlusNormal"/>
              <w:jc w:val="center"/>
            </w:pPr>
            <w:r w:rsidRPr="00BA5160">
              <w:t>3</w:t>
            </w:r>
          </w:p>
        </w:tc>
        <w:tc>
          <w:tcPr>
            <w:tcW w:w="964" w:type="dxa"/>
            <w:tcBorders>
              <w:bottom w:val="nil"/>
            </w:tcBorders>
          </w:tcPr>
          <w:p w:rsidR="009F7E7E" w:rsidRPr="00BA5160" w:rsidRDefault="009F7E7E">
            <w:pPr>
              <w:pStyle w:val="ConsPlusNormal"/>
              <w:jc w:val="center"/>
            </w:pPr>
            <w:r w:rsidRPr="00BA5160">
              <w:t>6</w:t>
            </w:r>
          </w:p>
        </w:tc>
        <w:tc>
          <w:tcPr>
            <w:tcW w:w="964" w:type="dxa"/>
            <w:tcBorders>
              <w:bottom w:val="nil"/>
            </w:tcBorders>
          </w:tcPr>
          <w:p w:rsidR="009F7E7E" w:rsidRPr="00BA5160" w:rsidRDefault="009F7E7E">
            <w:pPr>
              <w:pStyle w:val="ConsPlusNormal"/>
              <w:jc w:val="center"/>
            </w:pPr>
            <w:r w:rsidRPr="00BA5160">
              <w:t>8</w:t>
            </w:r>
          </w:p>
        </w:tc>
        <w:tc>
          <w:tcPr>
            <w:tcW w:w="1077" w:type="dxa"/>
            <w:tcBorders>
              <w:bottom w:val="nil"/>
            </w:tcBorders>
          </w:tcPr>
          <w:p w:rsidR="009F7E7E" w:rsidRPr="00BA5160" w:rsidRDefault="009F7E7E">
            <w:pPr>
              <w:pStyle w:val="ConsPlusNormal"/>
              <w:jc w:val="center"/>
            </w:pPr>
            <w:r w:rsidRPr="00BA5160">
              <w:t>10</w:t>
            </w:r>
          </w:p>
        </w:tc>
        <w:tc>
          <w:tcPr>
            <w:tcW w:w="2749" w:type="dxa"/>
            <w:tcBorders>
              <w:bottom w:val="nil"/>
            </w:tcBorders>
          </w:tcPr>
          <w:p w:rsidR="009F7E7E" w:rsidRPr="00BA5160" w:rsidRDefault="009F7E7E">
            <w:pPr>
              <w:pStyle w:val="ConsPlusNormal"/>
            </w:pPr>
            <w:r w:rsidRPr="00BA5160">
              <w:t xml:space="preserve">Департамент по развитию туризма и индустрии гостеприимства Свердловской области, государственное бюджетное учреждение </w:t>
            </w:r>
            <w:r w:rsidRPr="00BA5160">
              <w:lastRenderedPageBreak/>
              <w:t>Свердловской области "Центр развития туризма Свердловской области"</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273.</w:t>
            </w:r>
          </w:p>
        </w:tc>
        <w:tc>
          <w:tcPr>
            <w:tcW w:w="12671" w:type="dxa"/>
            <w:gridSpan w:val="7"/>
          </w:tcPr>
          <w:p w:rsidR="009F7E7E" w:rsidRPr="00BA5160" w:rsidRDefault="009F7E7E">
            <w:pPr>
              <w:pStyle w:val="ConsPlusNormal"/>
              <w:jc w:val="center"/>
              <w:outlineLvl w:val="2"/>
            </w:pPr>
            <w:r w:rsidRPr="00BA5160">
              <w:t>Рынок народных художественных промыслов</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274.</w:t>
            </w:r>
          </w:p>
        </w:tc>
        <w:tc>
          <w:tcPr>
            <w:tcW w:w="12671" w:type="dxa"/>
            <w:gridSpan w:val="7"/>
            <w:tcBorders>
              <w:bottom w:val="nil"/>
            </w:tcBorders>
          </w:tcPr>
          <w:p w:rsidR="009F7E7E" w:rsidRPr="00BA5160" w:rsidRDefault="009F7E7E">
            <w:pPr>
              <w:pStyle w:val="ConsPlusNormal"/>
            </w:pPr>
            <w:r w:rsidRPr="00BA5160">
              <w:t xml:space="preserve">Обоснование выбора товарного рынка с описанием текущей ситуации. По состоянию на 1 января 2022 года на территории Свердловской области деятельность в сфере народных художественных промыслов осуществляли 109 субъектов народных художественных промыслов, из них 18 индивидуальных предпринимателей, 1 закрытое акционерное общество, 13 обществ с ограниченной ответственностью, 24 </w:t>
            </w:r>
            <w:proofErr w:type="spellStart"/>
            <w:r w:rsidRPr="00BA5160">
              <w:t>самозанятых</w:t>
            </w:r>
            <w:proofErr w:type="spellEnd"/>
            <w:r w:rsidRPr="00BA5160">
              <w:t xml:space="preserve"> гражданина и 53 физических лица. По состоянию на 1 января 2022 года доля субъектов народных художественных промыслов частной формы собственности на данном рынке составила 100%.</w:t>
            </w:r>
          </w:p>
          <w:p w:rsidR="009F7E7E" w:rsidRPr="00BA5160" w:rsidRDefault="009F7E7E">
            <w:pPr>
              <w:pStyle w:val="ConsPlusNormal"/>
            </w:pPr>
            <w:r w:rsidRPr="00BA5160">
              <w:t>Среди народных художественных промыслов на территории Свердловской области представлены:</w:t>
            </w:r>
          </w:p>
          <w:p w:rsidR="009F7E7E" w:rsidRPr="00BA5160" w:rsidRDefault="009F7E7E">
            <w:pPr>
              <w:pStyle w:val="ConsPlusNormal"/>
            </w:pPr>
            <w:r w:rsidRPr="00BA5160">
              <w:t>1) художественная обработка дерева и других растительных материалов;</w:t>
            </w:r>
          </w:p>
          <w:p w:rsidR="009F7E7E" w:rsidRPr="00BA5160" w:rsidRDefault="009F7E7E">
            <w:pPr>
              <w:pStyle w:val="ConsPlusNormal"/>
            </w:pPr>
            <w:r w:rsidRPr="00BA5160">
              <w:t>2) производство художественной керамики;</w:t>
            </w:r>
          </w:p>
          <w:p w:rsidR="009F7E7E" w:rsidRPr="00BA5160" w:rsidRDefault="009F7E7E">
            <w:pPr>
              <w:pStyle w:val="ConsPlusNormal"/>
            </w:pPr>
            <w:r w:rsidRPr="00BA5160">
              <w:t>3) художественная обработка металлов;</w:t>
            </w:r>
          </w:p>
          <w:p w:rsidR="009F7E7E" w:rsidRPr="00BA5160" w:rsidRDefault="009F7E7E">
            <w:pPr>
              <w:pStyle w:val="ConsPlusNormal"/>
            </w:pPr>
            <w:r w:rsidRPr="00BA5160">
              <w:t>4) производство ювелирных изделий народных художественных промыслов;</w:t>
            </w:r>
          </w:p>
          <w:p w:rsidR="009F7E7E" w:rsidRPr="00BA5160" w:rsidRDefault="009F7E7E">
            <w:pPr>
              <w:pStyle w:val="ConsPlusNormal"/>
            </w:pPr>
            <w:r w:rsidRPr="00BA5160">
              <w:t>5) художественная обработка камня;</w:t>
            </w:r>
          </w:p>
          <w:p w:rsidR="009F7E7E" w:rsidRPr="00BA5160" w:rsidRDefault="009F7E7E">
            <w:pPr>
              <w:pStyle w:val="ConsPlusNormal"/>
            </w:pPr>
            <w:r w:rsidRPr="00BA5160">
              <w:t>6) художественное ручное ткачество.</w:t>
            </w:r>
          </w:p>
          <w:p w:rsidR="009F7E7E" w:rsidRPr="00BA5160" w:rsidRDefault="009F7E7E">
            <w:pPr>
              <w:pStyle w:val="ConsPlusNormal"/>
            </w:pPr>
            <w:r w:rsidRPr="00BA5160">
              <w:t>В рамках реализации мероприятий государственной программы Свердловской области "Повышение инвестиционной привлекательности Свердловской области до 2024 года" из областного бюджета в 2021 году оказана поддержка бюджетам 8 муниципальных образований в размере 7,2 млн. рублей на поддержку народных художественных промыслов, в 2020 году - 5 муниципальным образованиям в размере 5,4 млн. рублей, в 2019 году - 4 муниципальным образованиям в размере 6 млн. рублей.</w:t>
            </w:r>
          </w:p>
          <w:p w:rsidR="009F7E7E" w:rsidRPr="00BA5160" w:rsidRDefault="009F7E7E">
            <w:pPr>
              <w:pStyle w:val="ConsPlusNormal"/>
            </w:pPr>
            <w:r w:rsidRPr="00BA5160">
              <w:t>Также в 2021 году предоставлены субсидии 7 субъектам народных художественных промыслов на поддержку производства изделий народных художественных промыслов из областного бюджета в размере 3,48 млн. рублей, в 2020 году - 7 субъектам народных художественных промыслов в размере 2,7 млн. рублей, в 2019 году - 3 субъектам народных художественных промыслов в размере 2,42 млн. рублей.</w:t>
            </w:r>
          </w:p>
          <w:p w:rsidR="009F7E7E" w:rsidRPr="00BA5160" w:rsidRDefault="009F7E7E">
            <w:pPr>
              <w:pStyle w:val="ConsPlusNormal"/>
            </w:pPr>
            <w:r w:rsidRPr="00BA5160">
              <w:t>Распоряжением Правительства Свердловской области от 12.10.2021 N 602-РП "О присвоении специальных званий "Мастер народных художественных промыслов Свердловской области" и "Хранитель народных художественных промыслов Свердловской области" в 2021 году присвоено 5 званий "Мастер народных художественных промыслов Свердловской области" и 3 звания "Хранитель народных художественных промыслов Свердловской области".</w:t>
            </w:r>
          </w:p>
          <w:p w:rsidR="009F7E7E" w:rsidRPr="00BA5160" w:rsidRDefault="009F7E7E">
            <w:pPr>
              <w:pStyle w:val="ConsPlusNormal"/>
            </w:pPr>
            <w:r w:rsidRPr="00BA5160">
              <w:t xml:space="preserve">Анализ результатов мониторинга состояния и развития конкуренции. На рынке народных художественных промыслов 50% респондентов отметили умеренную конкуренцию, 43% респондентов - высокую. Преобладающая часть респондентов отметила </w:t>
            </w:r>
            <w:r w:rsidRPr="00BA5160">
              <w:lastRenderedPageBreak/>
              <w:t>небольшое количество организаций на рынке и низкую удовлетворенность стоимостью и качеством товаров, 31% от общего числа респондентов не удовлетворены качеством, 28% респондентов - ценами.</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Проблемные вопросы. 1. Недостаточный уровень модернизации производства.</w:t>
            </w:r>
          </w:p>
          <w:p w:rsidR="009F7E7E" w:rsidRPr="00BA5160" w:rsidRDefault="009F7E7E">
            <w:pPr>
              <w:pStyle w:val="ConsPlusNormal"/>
            </w:pPr>
            <w:r w:rsidRPr="00BA5160">
              <w:t>2. Низкий спрос на продукцию изделий народных художественных промыслов.</w:t>
            </w:r>
          </w:p>
          <w:p w:rsidR="009F7E7E" w:rsidRPr="00BA5160" w:rsidRDefault="009F7E7E">
            <w:pPr>
              <w:pStyle w:val="ConsPlusNormal"/>
            </w:pPr>
            <w:r w:rsidRPr="00BA5160">
              <w:t>3. Недостаточное развитие каналов сбыта изделий народных художественных промыслов.</w:t>
            </w:r>
          </w:p>
          <w:p w:rsidR="009F7E7E" w:rsidRPr="00BA5160" w:rsidRDefault="009F7E7E">
            <w:pPr>
              <w:pStyle w:val="ConsPlusNormal"/>
            </w:pPr>
            <w:r w:rsidRPr="00BA5160">
              <w:t>Методы решения. 1. Оказание мер государственной поддержки субъектам народных художественных промыслов.</w:t>
            </w:r>
          </w:p>
          <w:p w:rsidR="009F7E7E" w:rsidRPr="00BA5160" w:rsidRDefault="009F7E7E">
            <w:pPr>
              <w:pStyle w:val="ConsPlusNormal"/>
            </w:pPr>
            <w:r w:rsidRPr="00BA5160">
              <w:t>2. Создание условий для сохранения, возрождения культурной значимости изделий народных художественных промыслов</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274 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275.</w:t>
            </w:r>
          </w:p>
        </w:tc>
        <w:tc>
          <w:tcPr>
            <w:tcW w:w="2948" w:type="dxa"/>
          </w:tcPr>
          <w:p w:rsidR="009F7E7E" w:rsidRPr="00BA5160" w:rsidRDefault="009F7E7E">
            <w:pPr>
              <w:pStyle w:val="ConsPlusNormal"/>
            </w:pPr>
            <w:r w:rsidRPr="00BA5160">
              <w:t>1. Предоставление субсидий из областного бюджета бюджетам муниципальных образований на поддержку народных художественных промыслов в Свердловской области</w:t>
            </w:r>
          </w:p>
        </w:tc>
        <w:tc>
          <w:tcPr>
            <w:tcW w:w="3005" w:type="dxa"/>
          </w:tcPr>
          <w:p w:rsidR="009F7E7E" w:rsidRPr="00BA5160" w:rsidRDefault="009F7E7E">
            <w:pPr>
              <w:pStyle w:val="ConsPlusNormal"/>
            </w:pPr>
            <w:r w:rsidRPr="00BA5160">
              <w:t>количество муниципальных образований, получивших субсидию, единиц</w:t>
            </w:r>
          </w:p>
        </w:tc>
        <w:tc>
          <w:tcPr>
            <w:tcW w:w="964" w:type="dxa"/>
          </w:tcPr>
          <w:p w:rsidR="009F7E7E" w:rsidRPr="00BA5160" w:rsidRDefault="009F7E7E">
            <w:pPr>
              <w:pStyle w:val="ConsPlusNormal"/>
              <w:jc w:val="center"/>
            </w:pPr>
            <w:r w:rsidRPr="00BA5160">
              <w:t>3</w:t>
            </w:r>
          </w:p>
        </w:tc>
        <w:tc>
          <w:tcPr>
            <w:tcW w:w="964" w:type="dxa"/>
          </w:tcPr>
          <w:p w:rsidR="009F7E7E" w:rsidRPr="00BA5160" w:rsidRDefault="009F7E7E">
            <w:pPr>
              <w:pStyle w:val="ConsPlusNormal"/>
              <w:jc w:val="center"/>
            </w:pPr>
            <w:r w:rsidRPr="00BA5160">
              <w:t>4</w:t>
            </w:r>
          </w:p>
        </w:tc>
        <w:tc>
          <w:tcPr>
            <w:tcW w:w="964" w:type="dxa"/>
          </w:tcPr>
          <w:p w:rsidR="009F7E7E" w:rsidRPr="00BA5160" w:rsidRDefault="009F7E7E">
            <w:pPr>
              <w:pStyle w:val="ConsPlusNormal"/>
              <w:jc w:val="center"/>
            </w:pPr>
            <w:r w:rsidRPr="00BA5160">
              <w:t>5</w:t>
            </w:r>
          </w:p>
        </w:tc>
        <w:tc>
          <w:tcPr>
            <w:tcW w:w="1077" w:type="dxa"/>
          </w:tcPr>
          <w:p w:rsidR="009F7E7E" w:rsidRPr="00BA5160" w:rsidRDefault="009F7E7E">
            <w:pPr>
              <w:pStyle w:val="ConsPlusNormal"/>
              <w:jc w:val="center"/>
            </w:pPr>
            <w:r w:rsidRPr="00BA5160">
              <w:t>6</w:t>
            </w:r>
          </w:p>
        </w:tc>
        <w:tc>
          <w:tcPr>
            <w:tcW w:w="2749" w:type="dxa"/>
          </w:tcPr>
          <w:p w:rsidR="009F7E7E" w:rsidRPr="00BA5160" w:rsidRDefault="009F7E7E">
            <w:pPr>
              <w:pStyle w:val="ConsPlusNormal"/>
            </w:pPr>
            <w:r w:rsidRPr="00BA5160">
              <w:t>Министерство инвестиций и развития Свердловской области</w:t>
            </w:r>
          </w:p>
        </w:tc>
      </w:tr>
      <w:tr w:rsidR="00BA5160" w:rsidRPr="00BA5160">
        <w:tc>
          <w:tcPr>
            <w:tcW w:w="907" w:type="dxa"/>
          </w:tcPr>
          <w:p w:rsidR="009F7E7E" w:rsidRPr="00BA5160" w:rsidRDefault="009F7E7E">
            <w:pPr>
              <w:pStyle w:val="ConsPlusNormal"/>
              <w:jc w:val="center"/>
            </w:pPr>
            <w:r w:rsidRPr="00BA5160">
              <w:t>276.</w:t>
            </w:r>
          </w:p>
        </w:tc>
        <w:tc>
          <w:tcPr>
            <w:tcW w:w="2948" w:type="dxa"/>
          </w:tcPr>
          <w:p w:rsidR="009F7E7E" w:rsidRPr="00BA5160" w:rsidRDefault="009F7E7E">
            <w:pPr>
              <w:pStyle w:val="ConsPlusNormal"/>
            </w:pPr>
            <w:r w:rsidRPr="00BA5160">
              <w:t>2. Предоставление субсидий из областного бюджета субъектам народных художественных промыслов Свердловской области на поддержку производства изделий народных художественных промыслов</w:t>
            </w:r>
          </w:p>
        </w:tc>
        <w:tc>
          <w:tcPr>
            <w:tcW w:w="3005" w:type="dxa"/>
          </w:tcPr>
          <w:p w:rsidR="009F7E7E" w:rsidRPr="00BA5160" w:rsidRDefault="009F7E7E">
            <w:pPr>
              <w:pStyle w:val="ConsPlusNormal"/>
            </w:pPr>
            <w:r w:rsidRPr="00BA5160">
              <w:t>количество субъектов народных художественных промыслов, получивших государственную поддержку из областного бюджета в форме субсидий (нарастающим итогом), единиц</w:t>
            </w:r>
          </w:p>
        </w:tc>
        <w:tc>
          <w:tcPr>
            <w:tcW w:w="964" w:type="dxa"/>
          </w:tcPr>
          <w:p w:rsidR="009F7E7E" w:rsidRPr="00BA5160" w:rsidRDefault="009F7E7E">
            <w:pPr>
              <w:pStyle w:val="ConsPlusNormal"/>
              <w:jc w:val="center"/>
            </w:pPr>
            <w:r w:rsidRPr="00BA5160">
              <w:t>6</w:t>
            </w:r>
          </w:p>
        </w:tc>
        <w:tc>
          <w:tcPr>
            <w:tcW w:w="964" w:type="dxa"/>
          </w:tcPr>
          <w:p w:rsidR="009F7E7E" w:rsidRPr="00BA5160" w:rsidRDefault="009F7E7E">
            <w:pPr>
              <w:pStyle w:val="ConsPlusNormal"/>
              <w:jc w:val="center"/>
            </w:pPr>
            <w:r w:rsidRPr="00BA5160">
              <w:t>7</w:t>
            </w:r>
          </w:p>
        </w:tc>
        <w:tc>
          <w:tcPr>
            <w:tcW w:w="964" w:type="dxa"/>
          </w:tcPr>
          <w:p w:rsidR="009F7E7E" w:rsidRPr="00BA5160" w:rsidRDefault="009F7E7E">
            <w:pPr>
              <w:pStyle w:val="ConsPlusNormal"/>
              <w:jc w:val="center"/>
            </w:pPr>
            <w:r w:rsidRPr="00BA5160">
              <w:t>8</w:t>
            </w:r>
          </w:p>
        </w:tc>
        <w:tc>
          <w:tcPr>
            <w:tcW w:w="1077" w:type="dxa"/>
          </w:tcPr>
          <w:p w:rsidR="009F7E7E" w:rsidRPr="00BA5160" w:rsidRDefault="009F7E7E">
            <w:pPr>
              <w:pStyle w:val="ConsPlusNormal"/>
              <w:jc w:val="center"/>
            </w:pPr>
            <w:r w:rsidRPr="00BA5160">
              <w:t>9</w:t>
            </w:r>
          </w:p>
        </w:tc>
        <w:tc>
          <w:tcPr>
            <w:tcW w:w="2749" w:type="dxa"/>
          </w:tcPr>
          <w:p w:rsidR="009F7E7E" w:rsidRPr="00BA5160" w:rsidRDefault="009F7E7E">
            <w:pPr>
              <w:pStyle w:val="ConsPlusNormal"/>
            </w:pPr>
            <w:r w:rsidRPr="00BA5160">
              <w:t>Министерство инвестиций и развития Свердловской области</w:t>
            </w:r>
          </w:p>
        </w:tc>
      </w:tr>
      <w:tr w:rsidR="00BA5160" w:rsidRPr="00BA5160">
        <w:tc>
          <w:tcPr>
            <w:tcW w:w="907" w:type="dxa"/>
          </w:tcPr>
          <w:p w:rsidR="009F7E7E" w:rsidRPr="00BA5160" w:rsidRDefault="009F7E7E">
            <w:pPr>
              <w:pStyle w:val="ConsPlusNormal"/>
              <w:jc w:val="center"/>
            </w:pPr>
            <w:r w:rsidRPr="00BA5160">
              <w:t>277.</w:t>
            </w:r>
          </w:p>
        </w:tc>
        <w:tc>
          <w:tcPr>
            <w:tcW w:w="2948" w:type="dxa"/>
          </w:tcPr>
          <w:p w:rsidR="009F7E7E" w:rsidRPr="00BA5160" w:rsidRDefault="009F7E7E">
            <w:pPr>
              <w:pStyle w:val="ConsPlusNormal"/>
            </w:pPr>
            <w:r w:rsidRPr="00BA5160">
              <w:t>3. Присвоение специальных званий "Мастер народных художественных промыслов Свердловской области" и "Хранитель народных художественных промыслов Свердловской области"</w:t>
            </w:r>
          </w:p>
        </w:tc>
        <w:tc>
          <w:tcPr>
            <w:tcW w:w="3005" w:type="dxa"/>
          </w:tcPr>
          <w:p w:rsidR="009F7E7E" w:rsidRPr="00BA5160" w:rsidRDefault="009F7E7E">
            <w:pPr>
              <w:pStyle w:val="ConsPlusNormal"/>
            </w:pPr>
            <w:r w:rsidRPr="00BA5160">
              <w:t xml:space="preserve">количество лиц, которым присвоены специальные звания "Мастер народных художественных промыслов Свердловской области" и "Хранитель народных художественных промыслов </w:t>
            </w:r>
            <w:r w:rsidRPr="00BA5160">
              <w:lastRenderedPageBreak/>
              <w:t>Свердловской области" (нарастающим итогом с даты начала реализации государственной программы Свердловской области "Повышение инвестиционной привлекательности Свердловской области до 2024 года"), человек</w:t>
            </w:r>
          </w:p>
        </w:tc>
        <w:tc>
          <w:tcPr>
            <w:tcW w:w="964" w:type="dxa"/>
          </w:tcPr>
          <w:p w:rsidR="009F7E7E" w:rsidRPr="00BA5160" w:rsidRDefault="009F7E7E">
            <w:pPr>
              <w:pStyle w:val="ConsPlusNormal"/>
              <w:jc w:val="center"/>
            </w:pPr>
            <w:r w:rsidRPr="00BA5160">
              <w:lastRenderedPageBreak/>
              <w:t>40</w:t>
            </w:r>
          </w:p>
        </w:tc>
        <w:tc>
          <w:tcPr>
            <w:tcW w:w="964" w:type="dxa"/>
          </w:tcPr>
          <w:p w:rsidR="009F7E7E" w:rsidRPr="00BA5160" w:rsidRDefault="009F7E7E">
            <w:pPr>
              <w:pStyle w:val="ConsPlusNormal"/>
              <w:jc w:val="center"/>
            </w:pPr>
            <w:r w:rsidRPr="00BA5160">
              <w:t>48</w:t>
            </w:r>
          </w:p>
        </w:tc>
        <w:tc>
          <w:tcPr>
            <w:tcW w:w="964" w:type="dxa"/>
          </w:tcPr>
          <w:p w:rsidR="009F7E7E" w:rsidRPr="00BA5160" w:rsidRDefault="009F7E7E">
            <w:pPr>
              <w:pStyle w:val="ConsPlusNormal"/>
              <w:jc w:val="center"/>
            </w:pPr>
            <w:r w:rsidRPr="00BA5160">
              <w:t>56</w:t>
            </w:r>
          </w:p>
        </w:tc>
        <w:tc>
          <w:tcPr>
            <w:tcW w:w="1077" w:type="dxa"/>
          </w:tcPr>
          <w:p w:rsidR="009F7E7E" w:rsidRPr="00BA5160" w:rsidRDefault="009F7E7E">
            <w:pPr>
              <w:pStyle w:val="ConsPlusNormal"/>
              <w:jc w:val="center"/>
            </w:pPr>
            <w:r w:rsidRPr="00BA5160">
              <w:t>64</w:t>
            </w:r>
          </w:p>
        </w:tc>
        <w:tc>
          <w:tcPr>
            <w:tcW w:w="2749" w:type="dxa"/>
          </w:tcPr>
          <w:p w:rsidR="009F7E7E" w:rsidRPr="00BA5160" w:rsidRDefault="009F7E7E">
            <w:pPr>
              <w:pStyle w:val="ConsPlusNormal"/>
            </w:pPr>
            <w:r w:rsidRPr="00BA5160">
              <w:t>Министерство инвестиций и развития Свердловской области</w:t>
            </w:r>
          </w:p>
        </w:tc>
      </w:tr>
      <w:tr w:rsidR="00BA5160" w:rsidRPr="00BA5160">
        <w:tc>
          <w:tcPr>
            <w:tcW w:w="907" w:type="dxa"/>
          </w:tcPr>
          <w:p w:rsidR="009F7E7E" w:rsidRPr="00BA5160" w:rsidRDefault="009F7E7E">
            <w:pPr>
              <w:pStyle w:val="ConsPlusNormal"/>
              <w:jc w:val="center"/>
            </w:pPr>
            <w:r w:rsidRPr="00BA5160">
              <w:t>278.</w:t>
            </w:r>
          </w:p>
        </w:tc>
        <w:tc>
          <w:tcPr>
            <w:tcW w:w="12671" w:type="dxa"/>
            <w:gridSpan w:val="7"/>
          </w:tcPr>
          <w:p w:rsidR="009F7E7E" w:rsidRPr="00BA5160" w:rsidRDefault="009F7E7E">
            <w:pPr>
              <w:pStyle w:val="ConsPlusNormal"/>
              <w:jc w:val="center"/>
              <w:outlineLvl w:val="2"/>
            </w:pPr>
            <w:r w:rsidRPr="00BA5160">
              <w:t>Рынок туристских услуг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279.</w:t>
            </w:r>
          </w:p>
        </w:tc>
        <w:tc>
          <w:tcPr>
            <w:tcW w:w="12671" w:type="dxa"/>
            <w:gridSpan w:val="7"/>
            <w:tcBorders>
              <w:bottom w:val="nil"/>
            </w:tcBorders>
          </w:tcPr>
          <w:p w:rsidR="009F7E7E" w:rsidRPr="00BA5160" w:rsidRDefault="009F7E7E">
            <w:pPr>
              <w:pStyle w:val="ConsPlusNormal"/>
            </w:pPr>
            <w:r w:rsidRPr="00BA5160">
              <w:t>Обоснование выбора товарного рынка с описанием текущей ситуации. По состоянию на 1 января 2022 года в Свердловской области действовали 518 туристских фирм, доля организаций частной формы собственности на данном рынке составила 100%.</w:t>
            </w:r>
          </w:p>
          <w:p w:rsidR="009F7E7E" w:rsidRPr="00BA5160" w:rsidRDefault="009F7E7E">
            <w:pPr>
              <w:pStyle w:val="ConsPlusNormal"/>
            </w:pPr>
            <w:r w:rsidRPr="00BA5160">
              <w:t>В рамках реализации мероприятий государственной программы Свердловской области "Повышение инвестиционной привлекательности Свердловской области до 2024 года" из областного бюджета в 2021 году бюджетам 5 муниципальных образований предоставлены субсидии на сумму 10,4 млн. рублей на развитие объектов, предназначенных для организации досуга жителей муниципальных образований.</w:t>
            </w:r>
          </w:p>
          <w:p w:rsidR="009F7E7E" w:rsidRPr="00BA5160" w:rsidRDefault="009F7E7E">
            <w:pPr>
              <w:pStyle w:val="ConsPlusNormal"/>
            </w:pPr>
            <w:r w:rsidRPr="00BA5160">
              <w:t>С 2018 года автономной некоммерческой организации "Управляющая компания туристско-рекреационными кластерами Свердловской области" предоставляются субсидии из областного бюджета на развитие территорий в границах туристско-рекреационного кластера "Гора Белая", продвижение кластера и привлечение инвесторов на территорию кластера, обеспечение деятельности организации. В 2021 году указанной организации предоставлены субсидии в общем объеме 130,5 млн. рублей, в 2020 году - 107,1 млн. рублей, в 2019 году - 200 млн. рублей, в 2018 году - 32,4 млн. рублей. В 2021 году заключены соглашения с 8 новыми резидентами кластера на общую сумму 708,5 млн. рублей. Таким образом, деятельность в качестве резидентов кластера подтвердило 29 компаний.</w:t>
            </w:r>
          </w:p>
          <w:p w:rsidR="009F7E7E" w:rsidRPr="00BA5160" w:rsidRDefault="009F7E7E">
            <w:pPr>
              <w:pStyle w:val="ConsPlusNormal"/>
            </w:pPr>
            <w:r w:rsidRPr="00BA5160">
              <w:t>Анализ результатов мониторинга состояния и развития конкуренции. Рынок туристских услуг характеризуется высокой конкуренцией. Наблюдается невысокий уровень удовлетворенности качеством туристских услуг - 25% от общего числа респондентов, 28% респондентов не удовлетворены качеством, а также низкий уровень удовлетворенности стоимостью: 23% респондентов удовлетворены стоимостью, 40% - не удовлетворены.</w:t>
            </w:r>
          </w:p>
          <w:p w:rsidR="009F7E7E" w:rsidRPr="00BA5160" w:rsidRDefault="009F7E7E">
            <w:pPr>
              <w:pStyle w:val="ConsPlusNormal"/>
            </w:pPr>
            <w:r w:rsidRPr="00BA5160">
              <w:t>Проблемные вопросы. 1. Недостаточное количество качественного придорожного сервиса вдоль автомобильных дорог, по которым проходят региональные туристские маршруты.</w:t>
            </w:r>
          </w:p>
          <w:p w:rsidR="009F7E7E" w:rsidRPr="00BA5160" w:rsidRDefault="009F7E7E">
            <w:pPr>
              <w:pStyle w:val="ConsPlusNormal"/>
            </w:pPr>
            <w:r w:rsidRPr="00BA5160">
              <w:t>2. Недостаточное развитие инфраструктуры в муниципальных образованиях.</w:t>
            </w:r>
          </w:p>
          <w:p w:rsidR="009F7E7E" w:rsidRPr="00BA5160" w:rsidRDefault="009F7E7E">
            <w:pPr>
              <w:pStyle w:val="ConsPlusNormal"/>
            </w:pPr>
            <w:r w:rsidRPr="00BA5160">
              <w:t>3. Сезонный характер туристской отрасли, недостаточный спрос на туристские услуги в осенне-зимний период.</w:t>
            </w:r>
          </w:p>
          <w:p w:rsidR="009F7E7E" w:rsidRPr="00BA5160" w:rsidRDefault="009F7E7E">
            <w:pPr>
              <w:pStyle w:val="ConsPlusNormal"/>
            </w:pPr>
            <w:r w:rsidRPr="00BA5160">
              <w:t xml:space="preserve">4. Недостаточное количество и (или) отсутствие свободных от ограничений участков, на которых возможно размещение объектов </w:t>
            </w:r>
            <w:r w:rsidRPr="00BA5160">
              <w:lastRenderedPageBreak/>
              <w:t>туристской инфраструктуры.</w:t>
            </w:r>
          </w:p>
        </w:tc>
      </w:tr>
      <w:tr w:rsidR="00BA5160" w:rsidRPr="00BA5160">
        <w:tblPrEx>
          <w:tblBorders>
            <w:insideH w:val="nil"/>
          </w:tblBorders>
        </w:tblPrEx>
        <w:tc>
          <w:tcPr>
            <w:tcW w:w="907" w:type="dxa"/>
            <w:tcBorders>
              <w:top w:val="nil"/>
              <w:bottom w:val="nil"/>
            </w:tcBorders>
          </w:tcPr>
          <w:p w:rsidR="009F7E7E" w:rsidRPr="00BA5160" w:rsidRDefault="009F7E7E">
            <w:pPr>
              <w:pStyle w:val="ConsPlusNormal"/>
            </w:pPr>
          </w:p>
        </w:tc>
        <w:tc>
          <w:tcPr>
            <w:tcW w:w="12671" w:type="dxa"/>
            <w:gridSpan w:val="7"/>
            <w:tcBorders>
              <w:top w:val="nil"/>
              <w:bottom w:val="nil"/>
            </w:tcBorders>
          </w:tcPr>
          <w:p w:rsidR="009F7E7E" w:rsidRPr="00BA5160" w:rsidRDefault="009F7E7E">
            <w:pPr>
              <w:pStyle w:val="ConsPlusNormal"/>
            </w:pPr>
            <w:r w:rsidRPr="00BA5160">
              <w:t>Методы решения. 1. Предоставление субсидий из областного бюджета бюджетам муниципальных образований на развитие объектов, предназначенных для организации досуга (объектов туристского показа, благоустройство территории данных объектов).</w:t>
            </w:r>
          </w:p>
          <w:p w:rsidR="009F7E7E" w:rsidRPr="00BA5160" w:rsidRDefault="009F7E7E">
            <w:pPr>
              <w:pStyle w:val="ConsPlusNormal"/>
            </w:pPr>
            <w:r w:rsidRPr="00BA5160">
              <w:t>2. Создание условий для развития туристских кластеров на территории Свердловской области, в том числе за счет участия в федеральных программах (привлечение средств федерального бюджета), предоставления субсидий из областного бюджета на создание благоприятных условий для развития туристской индустрии в Свердловской области.</w:t>
            </w:r>
          </w:p>
          <w:p w:rsidR="009F7E7E" w:rsidRPr="00BA5160" w:rsidRDefault="009F7E7E">
            <w:pPr>
              <w:pStyle w:val="ConsPlusNormal"/>
            </w:pPr>
            <w:r w:rsidRPr="00BA5160">
              <w:t>3. Внесение изменений в федеральное законодательство в части упрощения предоставления земельных участков инвесторам для реализации проектов в сфере туризма и в рекреационных целях.</w:t>
            </w:r>
          </w:p>
          <w:p w:rsidR="009F7E7E" w:rsidRPr="00BA5160" w:rsidRDefault="009F7E7E">
            <w:pPr>
              <w:pStyle w:val="ConsPlusNormal"/>
            </w:pPr>
            <w:r w:rsidRPr="00BA5160">
              <w:t>4. Возмещение затрат инвесторов, реализующих проекты по созданию и развитию объектов придорожного сервиса</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279 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280.</w:t>
            </w:r>
          </w:p>
        </w:tc>
        <w:tc>
          <w:tcPr>
            <w:tcW w:w="2948" w:type="dxa"/>
            <w:tcBorders>
              <w:bottom w:val="nil"/>
            </w:tcBorders>
          </w:tcPr>
          <w:p w:rsidR="009F7E7E" w:rsidRPr="00BA5160" w:rsidRDefault="009F7E7E">
            <w:pPr>
              <w:pStyle w:val="ConsPlusNormal"/>
            </w:pPr>
            <w:r w:rsidRPr="00BA5160">
              <w:t>1. Предоставление субсидий из областного бюджета бюджетам муниципальных образований на развитие объектов, предназначенных для организации досуга (объектов туристского показа, благоустройство территории данных объектов)</w:t>
            </w:r>
          </w:p>
        </w:tc>
        <w:tc>
          <w:tcPr>
            <w:tcW w:w="3005" w:type="dxa"/>
            <w:tcBorders>
              <w:bottom w:val="nil"/>
            </w:tcBorders>
          </w:tcPr>
          <w:p w:rsidR="009F7E7E" w:rsidRPr="00BA5160" w:rsidRDefault="009F7E7E">
            <w:pPr>
              <w:pStyle w:val="ConsPlusNormal"/>
            </w:pPr>
            <w:r w:rsidRPr="00BA5160">
              <w:t>количество муниципальных образований, получивших субсидию (нарастающим итогом), единиц</w:t>
            </w:r>
          </w:p>
        </w:tc>
        <w:tc>
          <w:tcPr>
            <w:tcW w:w="964" w:type="dxa"/>
            <w:tcBorders>
              <w:bottom w:val="nil"/>
            </w:tcBorders>
          </w:tcPr>
          <w:p w:rsidR="009F7E7E" w:rsidRPr="00BA5160" w:rsidRDefault="009F7E7E">
            <w:pPr>
              <w:pStyle w:val="ConsPlusNormal"/>
              <w:jc w:val="center"/>
            </w:pPr>
            <w:r w:rsidRPr="00BA5160">
              <w:t>7</w:t>
            </w:r>
          </w:p>
        </w:tc>
        <w:tc>
          <w:tcPr>
            <w:tcW w:w="964" w:type="dxa"/>
            <w:tcBorders>
              <w:bottom w:val="nil"/>
            </w:tcBorders>
          </w:tcPr>
          <w:p w:rsidR="009F7E7E" w:rsidRPr="00BA5160" w:rsidRDefault="009F7E7E">
            <w:pPr>
              <w:pStyle w:val="ConsPlusNormal"/>
              <w:jc w:val="center"/>
            </w:pPr>
            <w:r w:rsidRPr="00BA5160">
              <w:t>12</w:t>
            </w:r>
          </w:p>
        </w:tc>
        <w:tc>
          <w:tcPr>
            <w:tcW w:w="964" w:type="dxa"/>
            <w:tcBorders>
              <w:bottom w:val="nil"/>
            </w:tcBorders>
          </w:tcPr>
          <w:p w:rsidR="009F7E7E" w:rsidRPr="00BA5160" w:rsidRDefault="009F7E7E">
            <w:pPr>
              <w:pStyle w:val="ConsPlusNormal"/>
              <w:jc w:val="center"/>
            </w:pPr>
            <w:r w:rsidRPr="00BA5160">
              <w:t>17</w:t>
            </w:r>
          </w:p>
        </w:tc>
        <w:tc>
          <w:tcPr>
            <w:tcW w:w="1077" w:type="dxa"/>
            <w:tcBorders>
              <w:bottom w:val="nil"/>
            </w:tcBorders>
          </w:tcPr>
          <w:p w:rsidR="009F7E7E" w:rsidRPr="00BA5160" w:rsidRDefault="009F7E7E">
            <w:pPr>
              <w:pStyle w:val="ConsPlusNormal"/>
              <w:jc w:val="center"/>
            </w:pPr>
            <w:r w:rsidRPr="00BA5160">
              <w:t>22</w:t>
            </w:r>
          </w:p>
        </w:tc>
        <w:tc>
          <w:tcPr>
            <w:tcW w:w="2749" w:type="dxa"/>
            <w:tcBorders>
              <w:bottom w:val="nil"/>
            </w:tcBorders>
          </w:tcPr>
          <w:p w:rsidR="009F7E7E" w:rsidRPr="00BA5160" w:rsidRDefault="009F7E7E">
            <w:pPr>
              <w:pStyle w:val="ConsPlusNormal"/>
            </w:pPr>
            <w:r w:rsidRPr="00BA5160">
              <w:t>Департамент по развитию туризма и индустрии гостеприимства Свердловской области</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280 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281.</w:t>
            </w:r>
          </w:p>
        </w:tc>
        <w:tc>
          <w:tcPr>
            <w:tcW w:w="2948" w:type="dxa"/>
            <w:tcBorders>
              <w:bottom w:val="nil"/>
            </w:tcBorders>
          </w:tcPr>
          <w:p w:rsidR="009F7E7E" w:rsidRPr="00BA5160" w:rsidRDefault="009F7E7E">
            <w:pPr>
              <w:pStyle w:val="ConsPlusNormal"/>
            </w:pPr>
            <w:r w:rsidRPr="00BA5160">
              <w:t>2. Предоставление субсидий из областного бюджета социально ориентированным некоммерческим организациям Свердловской области на поддержку проектов в сфере туризма</w:t>
            </w:r>
          </w:p>
        </w:tc>
        <w:tc>
          <w:tcPr>
            <w:tcW w:w="3005" w:type="dxa"/>
            <w:tcBorders>
              <w:bottom w:val="nil"/>
            </w:tcBorders>
          </w:tcPr>
          <w:p w:rsidR="009F7E7E" w:rsidRPr="00BA5160" w:rsidRDefault="009F7E7E">
            <w:pPr>
              <w:pStyle w:val="ConsPlusNormal"/>
            </w:pPr>
            <w:r w:rsidRPr="00BA5160">
              <w:t>количество социально ориентированных некоммерческих организаций Свердловской области, получивших доступ к реализации региональных программ развития туризма (нарастающим итогом), единиц</w:t>
            </w:r>
          </w:p>
        </w:tc>
        <w:tc>
          <w:tcPr>
            <w:tcW w:w="964" w:type="dxa"/>
            <w:tcBorders>
              <w:bottom w:val="nil"/>
            </w:tcBorders>
          </w:tcPr>
          <w:p w:rsidR="009F7E7E" w:rsidRPr="00BA5160" w:rsidRDefault="009F7E7E">
            <w:pPr>
              <w:pStyle w:val="ConsPlusNormal"/>
              <w:jc w:val="center"/>
            </w:pPr>
            <w:r w:rsidRPr="00BA5160">
              <w:t>0</w:t>
            </w:r>
          </w:p>
        </w:tc>
        <w:tc>
          <w:tcPr>
            <w:tcW w:w="964" w:type="dxa"/>
            <w:tcBorders>
              <w:bottom w:val="nil"/>
            </w:tcBorders>
          </w:tcPr>
          <w:p w:rsidR="009F7E7E" w:rsidRPr="00BA5160" w:rsidRDefault="009F7E7E">
            <w:pPr>
              <w:pStyle w:val="ConsPlusNormal"/>
              <w:jc w:val="center"/>
            </w:pPr>
            <w:r w:rsidRPr="00BA5160">
              <w:t>3</w:t>
            </w:r>
          </w:p>
        </w:tc>
        <w:tc>
          <w:tcPr>
            <w:tcW w:w="964" w:type="dxa"/>
            <w:tcBorders>
              <w:bottom w:val="nil"/>
            </w:tcBorders>
          </w:tcPr>
          <w:p w:rsidR="009F7E7E" w:rsidRPr="00BA5160" w:rsidRDefault="009F7E7E">
            <w:pPr>
              <w:pStyle w:val="ConsPlusNormal"/>
              <w:jc w:val="center"/>
            </w:pPr>
            <w:r w:rsidRPr="00BA5160">
              <w:t>6</w:t>
            </w:r>
          </w:p>
        </w:tc>
        <w:tc>
          <w:tcPr>
            <w:tcW w:w="1077" w:type="dxa"/>
            <w:tcBorders>
              <w:bottom w:val="nil"/>
            </w:tcBorders>
          </w:tcPr>
          <w:p w:rsidR="009F7E7E" w:rsidRPr="00BA5160" w:rsidRDefault="009F7E7E">
            <w:pPr>
              <w:pStyle w:val="ConsPlusNormal"/>
              <w:jc w:val="center"/>
            </w:pPr>
            <w:r w:rsidRPr="00BA5160">
              <w:t>9</w:t>
            </w:r>
          </w:p>
        </w:tc>
        <w:tc>
          <w:tcPr>
            <w:tcW w:w="2749" w:type="dxa"/>
            <w:tcBorders>
              <w:bottom w:val="nil"/>
            </w:tcBorders>
          </w:tcPr>
          <w:p w:rsidR="009F7E7E" w:rsidRPr="00BA5160" w:rsidRDefault="009F7E7E">
            <w:pPr>
              <w:pStyle w:val="ConsPlusNormal"/>
            </w:pPr>
            <w:r w:rsidRPr="00BA5160">
              <w:t>Департамент по развитию туризма и индустрии гостеприимства Свердловской области</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lastRenderedPageBreak/>
              <w:t>(п. 281 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282.</w:t>
            </w:r>
          </w:p>
        </w:tc>
        <w:tc>
          <w:tcPr>
            <w:tcW w:w="2948" w:type="dxa"/>
            <w:tcBorders>
              <w:bottom w:val="nil"/>
            </w:tcBorders>
          </w:tcPr>
          <w:p w:rsidR="009F7E7E" w:rsidRPr="00BA5160" w:rsidRDefault="009F7E7E">
            <w:pPr>
              <w:pStyle w:val="ConsPlusNormal"/>
            </w:pPr>
            <w:r w:rsidRPr="00BA5160">
              <w:t>3. Предоставление субсидии автономной некоммерческой организации "Управляющая компания туристско-рекреационными кластерами Свердловской области" на реализацию мероприятий по созданию благоприятных условий для развития туристской индустрии в Свердловской области</w:t>
            </w:r>
          </w:p>
        </w:tc>
        <w:tc>
          <w:tcPr>
            <w:tcW w:w="3005" w:type="dxa"/>
            <w:tcBorders>
              <w:bottom w:val="nil"/>
            </w:tcBorders>
          </w:tcPr>
          <w:p w:rsidR="009F7E7E" w:rsidRPr="00BA5160" w:rsidRDefault="009F7E7E">
            <w:pPr>
              <w:pStyle w:val="ConsPlusNormal"/>
            </w:pPr>
            <w:r w:rsidRPr="00BA5160">
              <w:t>количество резидентов туристско-рекреационного кластера "Гора Белая" (нарастающим итогом), единиц</w:t>
            </w:r>
          </w:p>
        </w:tc>
        <w:tc>
          <w:tcPr>
            <w:tcW w:w="964" w:type="dxa"/>
            <w:tcBorders>
              <w:bottom w:val="nil"/>
            </w:tcBorders>
          </w:tcPr>
          <w:p w:rsidR="009F7E7E" w:rsidRPr="00BA5160" w:rsidRDefault="009F7E7E">
            <w:pPr>
              <w:pStyle w:val="ConsPlusNormal"/>
              <w:jc w:val="center"/>
            </w:pPr>
            <w:r w:rsidRPr="00BA5160">
              <w:t>29</w:t>
            </w:r>
          </w:p>
        </w:tc>
        <w:tc>
          <w:tcPr>
            <w:tcW w:w="964" w:type="dxa"/>
            <w:tcBorders>
              <w:bottom w:val="nil"/>
            </w:tcBorders>
          </w:tcPr>
          <w:p w:rsidR="009F7E7E" w:rsidRPr="00BA5160" w:rsidRDefault="009F7E7E">
            <w:pPr>
              <w:pStyle w:val="ConsPlusNormal"/>
              <w:jc w:val="center"/>
            </w:pPr>
            <w:r w:rsidRPr="00BA5160">
              <w:t>30</w:t>
            </w:r>
          </w:p>
        </w:tc>
        <w:tc>
          <w:tcPr>
            <w:tcW w:w="964" w:type="dxa"/>
            <w:tcBorders>
              <w:bottom w:val="nil"/>
            </w:tcBorders>
          </w:tcPr>
          <w:p w:rsidR="009F7E7E" w:rsidRPr="00BA5160" w:rsidRDefault="009F7E7E">
            <w:pPr>
              <w:pStyle w:val="ConsPlusNormal"/>
              <w:jc w:val="center"/>
            </w:pPr>
            <w:r w:rsidRPr="00BA5160">
              <w:t>31</w:t>
            </w:r>
          </w:p>
        </w:tc>
        <w:tc>
          <w:tcPr>
            <w:tcW w:w="1077" w:type="dxa"/>
            <w:tcBorders>
              <w:bottom w:val="nil"/>
            </w:tcBorders>
          </w:tcPr>
          <w:p w:rsidR="009F7E7E" w:rsidRPr="00BA5160" w:rsidRDefault="009F7E7E">
            <w:pPr>
              <w:pStyle w:val="ConsPlusNormal"/>
              <w:jc w:val="center"/>
            </w:pPr>
            <w:r w:rsidRPr="00BA5160">
              <w:t>32</w:t>
            </w:r>
          </w:p>
        </w:tc>
        <w:tc>
          <w:tcPr>
            <w:tcW w:w="2749" w:type="dxa"/>
            <w:tcBorders>
              <w:bottom w:val="nil"/>
            </w:tcBorders>
          </w:tcPr>
          <w:p w:rsidR="009F7E7E" w:rsidRPr="00BA5160" w:rsidRDefault="009F7E7E">
            <w:pPr>
              <w:pStyle w:val="ConsPlusNormal"/>
            </w:pPr>
            <w:r w:rsidRPr="00BA5160">
              <w:t>Департамент по развитию туризма и индустрии гостеприимства Свердловской области</w:t>
            </w:r>
          </w:p>
        </w:tc>
      </w:tr>
      <w:tr w:rsidR="00BA5160" w:rsidRPr="00BA5160">
        <w:tblPrEx>
          <w:tblBorders>
            <w:insideH w:val="nil"/>
          </w:tblBorders>
        </w:tblPrEx>
        <w:tc>
          <w:tcPr>
            <w:tcW w:w="13578" w:type="dxa"/>
            <w:gridSpan w:val="8"/>
            <w:tcBorders>
              <w:top w:val="nil"/>
            </w:tcBorders>
          </w:tcPr>
          <w:p w:rsidR="009F7E7E" w:rsidRPr="00BA5160" w:rsidRDefault="009F7E7E">
            <w:pPr>
              <w:pStyle w:val="ConsPlusNormal"/>
              <w:jc w:val="both"/>
            </w:pPr>
            <w:r w:rsidRPr="00BA5160">
              <w:t>(п. 282 в ред. Распоряжения Губернатора Свердловской области от 30.05.2022 N 111-РГ)</w:t>
            </w:r>
          </w:p>
        </w:tc>
      </w:tr>
    </w:tbl>
    <w:p w:rsidR="009F7E7E" w:rsidRPr="00BA5160" w:rsidRDefault="009F7E7E">
      <w:pPr>
        <w:pStyle w:val="ConsPlusNormal"/>
        <w:sectPr w:rsidR="009F7E7E" w:rsidRPr="00BA5160">
          <w:pgSz w:w="16838" w:h="11905" w:orient="landscape"/>
          <w:pgMar w:top="1701" w:right="1134" w:bottom="850" w:left="1134" w:header="0" w:footer="0" w:gutter="0"/>
          <w:cols w:space="720"/>
          <w:titlePg/>
        </w:sectPr>
      </w:pPr>
    </w:p>
    <w:p w:rsidR="009F7E7E" w:rsidRPr="00BA5160" w:rsidRDefault="009F7E7E">
      <w:pPr>
        <w:pStyle w:val="ConsPlusNormal"/>
        <w:jc w:val="both"/>
      </w:pPr>
    </w:p>
    <w:p w:rsidR="009F7E7E" w:rsidRPr="00BA5160" w:rsidRDefault="009F7E7E">
      <w:pPr>
        <w:pStyle w:val="ConsPlusNormal"/>
        <w:jc w:val="right"/>
        <w:outlineLvl w:val="1"/>
      </w:pPr>
      <w:r w:rsidRPr="00BA5160">
        <w:t>Таблица 2</w:t>
      </w:r>
    </w:p>
    <w:p w:rsidR="009F7E7E" w:rsidRPr="00BA5160" w:rsidRDefault="009F7E7E">
      <w:pPr>
        <w:pStyle w:val="ConsPlusNormal"/>
        <w:jc w:val="both"/>
      </w:pPr>
    </w:p>
    <w:p w:rsidR="009F7E7E" w:rsidRPr="00BA5160" w:rsidRDefault="009F7E7E">
      <w:pPr>
        <w:pStyle w:val="ConsPlusTitle"/>
        <w:jc w:val="center"/>
      </w:pPr>
      <w:r w:rsidRPr="00BA5160">
        <w:t>СИСТЕМНЫЕ МЕРОПРИЯТИЯ, НАПРАВЛЕННЫЕ НА РАЗВИТИЕ</w:t>
      </w:r>
    </w:p>
    <w:p w:rsidR="009F7E7E" w:rsidRPr="00BA5160" w:rsidRDefault="009F7E7E">
      <w:pPr>
        <w:pStyle w:val="ConsPlusTitle"/>
        <w:jc w:val="center"/>
      </w:pPr>
      <w:r w:rsidRPr="00BA5160">
        <w:t>КОНКУРЕНТНОЙ СРЕДЫ В СВЕРДЛОВСКОЙ ОБЛАСТИ</w:t>
      </w:r>
    </w:p>
    <w:p w:rsidR="009F7E7E" w:rsidRPr="00BA5160" w:rsidRDefault="009F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064"/>
        <w:gridCol w:w="3829"/>
        <w:gridCol w:w="3424"/>
        <w:gridCol w:w="1417"/>
        <w:gridCol w:w="3175"/>
      </w:tblGrid>
      <w:tr w:rsidR="00BA5160" w:rsidRPr="00BA5160">
        <w:tc>
          <w:tcPr>
            <w:tcW w:w="907" w:type="dxa"/>
          </w:tcPr>
          <w:p w:rsidR="009F7E7E" w:rsidRPr="00BA5160" w:rsidRDefault="009F7E7E">
            <w:pPr>
              <w:pStyle w:val="ConsPlusNormal"/>
              <w:jc w:val="center"/>
            </w:pPr>
            <w:r w:rsidRPr="00BA5160">
              <w:t>Номер строки</w:t>
            </w:r>
          </w:p>
        </w:tc>
        <w:tc>
          <w:tcPr>
            <w:tcW w:w="3064" w:type="dxa"/>
          </w:tcPr>
          <w:p w:rsidR="009F7E7E" w:rsidRPr="00BA5160" w:rsidRDefault="009F7E7E">
            <w:pPr>
              <w:pStyle w:val="ConsPlusNormal"/>
              <w:jc w:val="center"/>
            </w:pPr>
            <w:r w:rsidRPr="00BA5160">
              <w:t>Цель мероприятия</w:t>
            </w:r>
          </w:p>
        </w:tc>
        <w:tc>
          <w:tcPr>
            <w:tcW w:w="3829" w:type="dxa"/>
          </w:tcPr>
          <w:p w:rsidR="009F7E7E" w:rsidRPr="00BA5160" w:rsidRDefault="009F7E7E">
            <w:pPr>
              <w:pStyle w:val="ConsPlusNormal"/>
              <w:jc w:val="center"/>
            </w:pPr>
            <w:r w:rsidRPr="00BA5160">
              <w:t>Наименование мероприятия</w:t>
            </w:r>
          </w:p>
        </w:tc>
        <w:tc>
          <w:tcPr>
            <w:tcW w:w="3424" w:type="dxa"/>
          </w:tcPr>
          <w:p w:rsidR="009F7E7E" w:rsidRPr="00BA5160" w:rsidRDefault="009F7E7E">
            <w:pPr>
              <w:pStyle w:val="ConsPlusNormal"/>
              <w:jc w:val="center"/>
            </w:pPr>
            <w:r w:rsidRPr="00BA5160">
              <w:t>Результат мероприятий</w:t>
            </w:r>
          </w:p>
        </w:tc>
        <w:tc>
          <w:tcPr>
            <w:tcW w:w="1417" w:type="dxa"/>
          </w:tcPr>
          <w:p w:rsidR="009F7E7E" w:rsidRPr="00BA5160" w:rsidRDefault="009F7E7E">
            <w:pPr>
              <w:pStyle w:val="ConsPlusNormal"/>
              <w:jc w:val="center"/>
            </w:pPr>
            <w:r w:rsidRPr="00BA5160">
              <w:t>Срок исполнения</w:t>
            </w:r>
          </w:p>
        </w:tc>
        <w:tc>
          <w:tcPr>
            <w:tcW w:w="3175" w:type="dxa"/>
          </w:tcPr>
          <w:p w:rsidR="009F7E7E" w:rsidRPr="00BA5160" w:rsidRDefault="009F7E7E">
            <w:pPr>
              <w:pStyle w:val="ConsPlusNormal"/>
              <w:jc w:val="center"/>
            </w:pPr>
            <w:r w:rsidRPr="00BA5160">
              <w:t>Ответственный исполнитель</w:t>
            </w:r>
          </w:p>
        </w:tc>
      </w:tr>
      <w:tr w:rsidR="00BA5160" w:rsidRPr="00BA5160">
        <w:tc>
          <w:tcPr>
            <w:tcW w:w="907" w:type="dxa"/>
          </w:tcPr>
          <w:p w:rsidR="009F7E7E" w:rsidRPr="00BA5160" w:rsidRDefault="009F7E7E">
            <w:pPr>
              <w:pStyle w:val="ConsPlusNormal"/>
              <w:jc w:val="center"/>
            </w:pPr>
            <w:r w:rsidRPr="00BA5160">
              <w:t>1</w:t>
            </w:r>
          </w:p>
        </w:tc>
        <w:tc>
          <w:tcPr>
            <w:tcW w:w="3064" w:type="dxa"/>
          </w:tcPr>
          <w:p w:rsidR="009F7E7E" w:rsidRPr="00BA5160" w:rsidRDefault="009F7E7E">
            <w:pPr>
              <w:pStyle w:val="ConsPlusNormal"/>
              <w:jc w:val="center"/>
            </w:pPr>
            <w:r w:rsidRPr="00BA5160">
              <w:t>2</w:t>
            </w:r>
          </w:p>
        </w:tc>
        <w:tc>
          <w:tcPr>
            <w:tcW w:w="3829" w:type="dxa"/>
          </w:tcPr>
          <w:p w:rsidR="009F7E7E" w:rsidRPr="00BA5160" w:rsidRDefault="009F7E7E">
            <w:pPr>
              <w:pStyle w:val="ConsPlusNormal"/>
              <w:jc w:val="center"/>
            </w:pPr>
            <w:r w:rsidRPr="00BA5160">
              <w:t>3</w:t>
            </w:r>
          </w:p>
        </w:tc>
        <w:tc>
          <w:tcPr>
            <w:tcW w:w="3424" w:type="dxa"/>
          </w:tcPr>
          <w:p w:rsidR="009F7E7E" w:rsidRPr="00BA5160" w:rsidRDefault="009F7E7E">
            <w:pPr>
              <w:pStyle w:val="ConsPlusNormal"/>
              <w:jc w:val="center"/>
            </w:pPr>
            <w:r w:rsidRPr="00BA5160">
              <w:t>4</w:t>
            </w:r>
          </w:p>
        </w:tc>
        <w:tc>
          <w:tcPr>
            <w:tcW w:w="1417" w:type="dxa"/>
          </w:tcPr>
          <w:p w:rsidR="009F7E7E" w:rsidRPr="00BA5160" w:rsidRDefault="009F7E7E">
            <w:pPr>
              <w:pStyle w:val="ConsPlusNormal"/>
              <w:jc w:val="center"/>
            </w:pPr>
            <w:r w:rsidRPr="00BA5160">
              <w:t>5</w:t>
            </w:r>
          </w:p>
        </w:tc>
        <w:tc>
          <w:tcPr>
            <w:tcW w:w="3175" w:type="dxa"/>
          </w:tcPr>
          <w:p w:rsidR="009F7E7E" w:rsidRPr="00BA5160" w:rsidRDefault="009F7E7E">
            <w:pPr>
              <w:pStyle w:val="ConsPlusNormal"/>
              <w:jc w:val="center"/>
            </w:pPr>
            <w:r w:rsidRPr="00BA5160">
              <w:t>6</w:t>
            </w:r>
          </w:p>
        </w:tc>
      </w:tr>
      <w:tr w:rsidR="00BA5160" w:rsidRPr="00BA5160">
        <w:tc>
          <w:tcPr>
            <w:tcW w:w="907" w:type="dxa"/>
          </w:tcPr>
          <w:p w:rsidR="009F7E7E" w:rsidRPr="00BA5160" w:rsidRDefault="009F7E7E">
            <w:pPr>
              <w:pStyle w:val="ConsPlusNormal"/>
              <w:jc w:val="center"/>
            </w:pPr>
            <w:r w:rsidRPr="00BA5160">
              <w:t>1.</w:t>
            </w:r>
          </w:p>
        </w:tc>
        <w:tc>
          <w:tcPr>
            <w:tcW w:w="14909" w:type="dxa"/>
            <w:gridSpan w:val="5"/>
          </w:tcPr>
          <w:p w:rsidR="009F7E7E" w:rsidRPr="00BA5160" w:rsidRDefault="009F7E7E">
            <w:pPr>
              <w:pStyle w:val="ConsPlusNormal"/>
              <w:jc w:val="center"/>
              <w:outlineLvl w:val="2"/>
            </w:pPr>
            <w:r w:rsidRPr="00BA5160">
              <w:t>Оптимизация (совершенствование) закупочной деятельности, в том числе за счет расширения участия в указанных процедурах субъектов малого и среднего бизнеса</w:t>
            </w:r>
          </w:p>
        </w:tc>
      </w:tr>
      <w:tr w:rsidR="00BA5160" w:rsidRPr="00BA5160">
        <w:tc>
          <w:tcPr>
            <w:tcW w:w="907" w:type="dxa"/>
          </w:tcPr>
          <w:p w:rsidR="009F7E7E" w:rsidRPr="00BA5160" w:rsidRDefault="009F7E7E">
            <w:pPr>
              <w:pStyle w:val="ConsPlusNormal"/>
              <w:jc w:val="center"/>
            </w:pPr>
            <w:r w:rsidRPr="00BA5160">
              <w:t>2.</w:t>
            </w:r>
          </w:p>
        </w:tc>
        <w:tc>
          <w:tcPr>
            <w:tcW w:w="3064" w:type="dxa"/>
            <w:vMerge w:val="restart"/>
            <w:tcBorders>
              <w:bottom w:val="nil"/>
            </w:tcBorders>
          </w:tcPr>
          <w:p w:rsidR="009F7E7E" w:rsidRPr="00BA5160" w:rsidRDefault="009F7E7E">
            <w:pPr>
              <w:pStyle w:val="ConsPlusNormal"/>
            </w:pPr>
            <w:r w:rsidRPr="00BA5160">
              <w:t>Обеспечение прозрачности и доступности закупок товаров, работ, услуг, проводимых с использованием конкурентных способов определения поставщиков (подрядчиков, исполнителей), предусматривающих:</w:t>
            </w:r>
          </w:p>
          <w:p w:rsidR="009F7E7E" w:rsidRPr="00BA5160" w:rsidRDefault="009F7E7E">
            <w:pPr>
              <w:pStyle w:val="ConsPlusNormal"/>
            </w:pPr>
            <w:r w:rsidRPr="00BA5160">
              <w:t>устранение случаев (снижение количества) осуществления закупки у единственного поставщика;</w:t>
            </w:r>
          </w:p>
          <w:p w:rsidR="009F7E7E" w:rsidRPr="00BA5160" w:rsidRDefault="009F7E7E">
            <w:pPr>
              <w:pStyle w:val="ConsPlusNormal"/>
            </w:pPr>
            <w:r w:rsidRPr="00BA5160">
              <w:t xml:space="preserve">введение механизма оказания содействия участникам закупки по вопросам, связанным с получением электронной подписи, формированием заявок, а также правовым сопровождением при </w:t>
            </w:r>
            <w:r w:rsidRPr="00BA5160">
              <w:lastRenderedPageBreak/>
              <w:t>проведении закупок; расширение участия субъектов МСП в закупках товаров, работ, услуг, проводимых с использованием конкурентных способов определения поставщиков (подрядчиков, исполнителей).</w:t>
            </w:r>
          </w:p>
        </w:tc>
        <w:tc>
          <w:tcPr>
            <w:tcW w:w="3829" w:type="dxa"/>
          </w:tcPr>
          <w:p w:rsidR="009F7E7E" w:rsidRPr="00BA5160" w:rsidRDefault="009F7E7E">
            <w:pPr>
              <w:pStyle w:val="ConsPlusNormal"/>
            </w:pPr>
            <w:r w:rsidRPr="00BA5160">
              <w:lastRenderedPageBreak/>
              <w:t>обеспечение проведения оценки соответствия и мониторинга соответствия планов закупки товаров, работ, услуг, изменений, внесенных в такие планы, годовых отчетов о закупке у субъектов МСП, предусмотренных Федеральным законом от 18 июля 2011 года N 223-ФЗ "О закупках товаров, работ, услуг отдельными видами юридических лиц" (далее - Федеральный закон от 18 июля 2011 года N 223-ФЗ)</w:t>
            </w:r>
          </w:p>
        </w:tc>
        <w:tc>
          <w:tcPr>
            <w:tcW w:w="3424" w:type="dxa"/>
          </w:tcPr>
          <w:p w:rsidR="009F7E7E" w:rsidRPr="00BA5160" w:rsidRDefault="009F7E7E">
            <w:pPr>
              <w:pStyle w:val="ConsPlusNormal"/>
            </w:pPr>
            <w:r w:rsidRPr="00BA5160">
              <w:t>ежеквартальный отчет о результатах проведения оценки соответствия и мониторинга соответствия планов закупки товаров, работ, услуг, изменений, внесенных в такие планы, годовых отчетов о закупке у субъектов МСП, предусмотренных Федеральным законом от 18 июля 2011 года N 223-ФЗ, по форме, разработанной акционерным обществом "Федеральная корпорация по развитию малого и среднего предпринимательства"</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Департамент государственных закупок Свердловской области</w:t>
            </w:r>
          </w:p>
        </w:tc>
      </w:tr>
      <w:tr w:rsidR="00BA5160" w:rsidRPr="00BA5160">
        <w:tc>
          <w:tcPr>
            <w:tcW w:w="907" w:type="dxa"/>
          </w:tcPr>
          <w:p w:rsidR="009F7E7E" w:rsidRPr="00BA5160" w:rsidRDefault="009F7E7E">
            <w:pPr>
              <w:pStyle w:val="ConsPlusNormal"/>
              <w:jc w:val="center"/>
            </w:pPr>
            <w:r w:rsidRPr="00BA5160">
              <w:t>3.</w:t>
            </w:r>
          </w:p>
        </w:tc>
        <w:tc>
          <w:tcPr>
            <w:tcW w:w="3064" w:type="dxa"/>
            <w:vMerge/>
            <w:tcBorders>
              <w:bottom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 xml:space="preserve">обеспечение участия необходимого числа участников конкурентных процедур определения поставщиков (подрядчиков, исполнителей) при осуществлении закупок для </w:t>
            </w:r>
            <w:r w:rsidRPr="00BA5160">
              <w:lastRenderedPageBreak/>
              <w:t>обеспечения государственных и муниципальных нужд</w:t>
            </w:r>
          </w:p>
        </w:tc>
        <w:tc>
          <w:tcPr>
            <w:tcW w:w="3424" w:type="dxa"/>
          </w:tcPr>
          <w:p w:rsidR="009F7E7E" w:rsidRPr="00BA5160" w:rsidRDefault="009F7E7E">
            <w:pPr>
              <w:pStyle w:val="ConsPlusNormal"/>
            </w:pPr>
            <w:r w:rsidRPr="00BA5160">
              <w:lastRenderedPageBreak/>
              <w:t xml:space="preserve">среднее число участников конкурентных процедур определения поставщиков (подрядчиков, исполнителей) при осуществлении закупок для </w:t>
            </w:r>
            <w:r w:rsidRPr="00BA5160">
              <w:lastRenderedPageBreak/>
              <w:t>обеспечения государственных и муниципальных нужд:</w:t>
            </w:r>
          </w:p>
          <w:p w:rsidR="009F7E7E" w:rsidRPr="00BA5160" w:rsidRDefault="009F7E7E">
            <w:pPr>
              <w:pStyle w:val="ConsPlusNormal"/>
            </w:pPr>
            <w:r w:rsidRPr="00BA5160">
              <w:t>2022 год - не менее 3 участников;</w:t>
            </w:r>
          </w:p>
          <w:p w:rsidR="009F7E7E" w:rsidRPr="00BA5160" w:rsidRDefault="009F7E7E">
            <w:pPr>
              <w:pStyle w:val="ConsPlusNormal"/>
            </w:pPr>
            <w:r w:rsidRPr="00BA5160">
              <w:t>2023 год - не менее 3 участников;</w:t>
            </w:r>
          </w:p>
          <w:p w:rsidR="009F7E7E" w:rsidRPr="00BA5160" w:rsidRDefault="009F7E7E">
            <w:pPr>
              <w:pStyle w:val="ConsPlusNormal"/>
            </w:pPr>
            <w:r w:rsidRPr="00BA5160">
              <w:t>2024 год - не менее 3 участников;</w:t>
            </w:r>
          </w:p>
          <w:p w:rsidR="009F7E7E" w:rsidRPr="00BA5160" w:rsidRDefault="009F7E7E">
            <w:pPr>
              <w:pStyle w:val="ConsPlusNormal"/>
            </w:pPr>
            <w:r w:rsidRPr="00BA5160">
              <w:t>2025 год - не менее 3 участников</w:t>
            </w:r>
          </w:p>
        </w:tc>
        <w:tc>
          <w:tcPr>
            <w:tcW w:w="1417" w:type="dxa"/>
          </w:tcPr>
          <w:p w:rsidR="009F7E7E" w:rsidRPr="00BA5160" w:rsidRDefault="009F7E7E">
            <w:pPr>
              <w:pStyle w:val="ConsPlusNormal"/>
              <w:jc w:val="center"/>
            </w:pPr>
            <w:r w:rsidRPr="00BA5160">
              <w:lastRenderedPageBreak/>
              <w:t>2022 - 2025 годы</w:t>
            </w:r>
          </w:p>
        </w:tc>
        <w:tc>
          <w:tcPr>
            <w:tcW w:w="3175" w:type="dxa"/>
          </w:tcPr>
          <w:p w:rsidR="009F7E7E" w:rsidRPr="00BA5160" w:rsidRDefault="009F7E7E">
            <w:pPr>
              <w:pStyle w:val="ConsPlusNormal"/>
            </w:pPr>
            <w:r w:rsidRPr="00BA5160">
              <w:t xml:space="preserve">Департамент государственных закупок Свердловской области, государственные заказчики Свердловской области (по согласованию), органы </w:t>
            </w:r>
            <w:r w:rsidRPr="00BA5160">
              <w:lastRenderedPageBreak/>
              <w:t>местного самоуправления (по согласованию), подведомственные им государственные и муниципальные бюджетные и казенные учреждения (по согласованию)</w:t>
            </w:r>
          </w:p>
        </w:tc>
      </w:tr>
      <w:tr w:rsidR="00BA5160" w:rsidRPr="00BA5160">
        <w:tc>
          <w:tcPr>
            <w:tcW w:w="907" w:type="dxa"/>
          </w:tcPr>
          <w:p w:rsidR="009F7E7E" w:rsidRPr="00BA5160" w:rsidRDefault="009F7E7E">
            <w:pPr>
              <w:pStyle w:val="ConsPlusNormal"/>
              <w:jc w:val="center"/>
            </w:pPr>
            <w:r w:rsidRPr="00BA5160">
              <w:lastRenderedPageBreak/>
              <w:t>4.</w:t>
            </w:r>
          </w:p>
        </w:tc>
        <w:tc>
          <w:tcPr>
            <w:tcW w:w="3064" w:type="dxa"/>
            <w:vMerge w:val="restart"/>
            <w:tcBorders>
              <w:top w:val="nil"/>
              <w:bottom w:val="nil"/>
            </w:tcBorders>
          </w:tcPr>
          <w:p w:rsidR="009F7E7E" w:rsidRPr="00BA5160" w:rsidRDefault="009F7E7E">
            <w:pPr>
              <w:pStyle w:val="ConsPlusNormal"/>
            </w:pPr>
            <w:r w:rsidRPr="00BA5160">
              <w:t>Создание условий, в соответствии с которыми хозяйствующие субъекты с государственным и муниципальным участием при допуске к участию в закупках товаров, работ,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w:t>
            </w:r>
          </w:p>
        </w:tc>
        <w:tc>
          <w:tcPr>
            <w:tcW w:w="3829" w:type="dxa"/>
          </w:tcPr>
          <w:p w:rsidR="009F7E7E" w:rsidRPr="00BA5160" w:rsidRDefault="009F7E7E">
            <w:pPr>
              <w:pStyle w:val="ConsPlusNormal"/>
            </w:pPr>
            <w:r w:rsidRPr="00BA5160">
              <w:t>методическая работа с государственными и муниципальными заказчиками, участниками закупок, планирующими участие в закупках товаров, работ, услуг для обеспечения нужд Свердловской области, по применению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tc>
        <w:tc>
          <w:tcPr>
            <w:tcW w:w="3424" w:type="dxa"/>
          </w:tcPr>
          <w:p w:rsidR="009F7E7E" w:rsidRPr="00BA5160" w:rsidRDefault="009F7E7E">
            <w:pPr>
              <w:pStyle w:val="ConsPlusNormal"/>
            </w:pPr>
            <w:r w:rsidRPr="00BA5160">
              <w:t>количество проведенных семинаров (онлайн-семинаров) с государственными и муниципальными заказчиками, участниками закупок (нарастающим итогом):</w:t>
            </w:r>
          </w:p>
          <w:p w:rsidR="009F7E7E" w:rsidRPr="00BA5160" w:rsidRDefault="009F7E7E">
            <w:pPr>
              <w:pStyle w:val="ConsPlusNormal"/>
            </w:pPr>
            <w:r w:rsidRPr="00BA5160">
              <w:t>2022 год - не менее 8 семинаров (онлайн-семинаров);</w:t>
            </w:r>
          </w:p>
          <w:p w:rsidR="009F7E7E" w:rsidRPr="00BA5160" w:rsidRDefault="009F7E7E">
            <w:pPr>
              <w:pStyle w:val="ConsPlusNormal"/>
            </w:pPr>
            <w:r w:rsidRPr="00BA5160">
              <w:t>2023 год - не менее 16 семинаров (онлайн-семинаров);</w:t>
            </w:r>
          </w:p>
          <w:p w:rsidR="009F7E7E" w:rsidRPr="00BA5160" w:rsidRDefault="009F7E7E">
            <w:pPr>
              <w:pStyle w:val="ConsPlusNormal"/>
            </w:pPr>
            <w:r w:rsidRPr="00BA5160">
              <w:t>2024 год - не менее 24 семинаров (онлайн-семинаров);</w:t>
            </w:r>
          </w:p>
          <w:p w:rsidR="009F7E7E" w:rsidRPr="00BA5160" w:rsidRDefault="009F7E7E">
            <w:pPr>
              <w:pStyle w:val="ConsPlusNormal"/>
            </w:pPr>
            <w:r w:rsidRPr="00BA5160">
              <w:t>2025 год - не менее 32 семинаров (онлайн-семинаров)</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Департамент государственных закупок Свердловской области</w:t>
            </w:r>
          </w:p>
        </w:tc>
      </w:tr>
      <w:tr w:rsidR="00BA5160" w:rsidRPr="00BA5160">
        <w:tc>
          <w:tcPr>
            <w:tcW w:w="907" w:type="dxa"/>
          </w:tcPr>
          <w:p w:rsidR="009F7E7E" w:rsidRPr="00BA5160" w:rsidRDefault="009F7E7E">
            <w:pPr>
              <w:pStyle w:val="ConsPlusNormal"/>
              <w:jc w:val="center"/>
            </w:pPr>
            <w:r w:rsidRPr="00BA5160">
              <w:t>5.</w:t>
            </w:r>
          </w:p>
        </w:tc>
        <w:tc>
          <w:tcPr>
            <w:tcW w:w="3064" w:type="dxa"/>
            <w:vMerge/>
            <w:tcBorders>
              <w:top w:val="nil"/>
              <w:bottom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 xml:space="preserve">методическая работа с государственными бюджетными и автономными учреждениями Свердловской области, государственными унитарными предприятиями Свердловской области, для которых применение типового положения о закупке является обязательным при утверждении ими положения о </w:t>
            </w:r>
            <w:r w:rsidRPr="00BA5160">
              <w:lastRenderedPageBreak/>
              <w:t>закупке или внесении в него изменений по применению типового положения о закупке и Федерального закона от 18 июля 2011 года N 223-ФЗ</w:t>
            </w:r>
          </w:p>
        </w:tc>
        <w:tc>
          <w:tcPr>
            <w:tcW w:w="3424" w:type="dxa"/>
          </w:tcPr>
          <w:p w:rsidR="009F7E7E" w:rsidRPr="00BA5160" w:rsidRDefault="009F7E7E">
            <w:pPr>
              <w:pStyle w:val="ConsPlusNormal"/>
            </w:pPr>
            <w:r w:rsidRPr="00BA5160">
              <w:lastRenderedPageBreak/>
              <w:t>количество проведенных семинаров (онлайн-семинаров) для государственных бюджетных и автономных учреждений Свердловской области, государственных унитарных предприятий Свердловской области (нарастающим итогом):</w:t>
            </w:r>
          </w:p>
          <w:p w:rsidR="009F7E7E" w:rsidRPr="00BA5160" w:rsidRDefault="009F7E7E">
            <w:pPr>
              <w:pStyle w:val="ConsPlusNormal"/>
            </w:pPr>
            <w:r w:rsidRPr="00BA5160">
              <w:t>2022 год - не менее 4 семинаров (онлайн-семинаров);</w:t>
            </w:r>
          </w:p>
          <w:p w:rsidR="009F7E7E" w:rsidRPr="00BA5160" w:rsidRDefault="009F7E7E">
            <w:pPr>
              <w:pStyle w:val="ConsPlusNormal"/>
            </w:pPr>
            <w:r w:rsidRPr="00BA5160">
              <w:lastRenderedPageBreak/>
              <w:t>2023 год - не менее 8 семинаров (онлайн-семинаров);</w:t>
            </w:r>
          </w:p>
          <w:p w:rsidR="009F7E7E" w:rsidRPr="00BA5160" w:rsidRDefault="009F7E7E">
            <w:pPr>
              <w:pStyle w:val="ConsPlusNormal"/>
            </w:pPr>
            <w:r w:rsidRPr="00BA5160">
              <w:t>2024 год - не менее 12 семинаров (онлайн-семинаров);</w:t>
            </w:r>
          </w:p>
          <w:p w:rsidR="009F7E7E" w:rsidRPr="00BA5160" w:rsidRDefault="009F7E7E">
            <w:pPr>
              <w:pStyle w:val="ConsPlusNormal"/>
            </w:pPr>
            <w:r w:rsidRPr="00BA5160">
              <w:t>2025 год - не менее 16 семинаров (онлайн-семинаров)</w:t>
            </w:r>
          </w:p>
        </w:tc>
        <w:tc>
          <w:tcPr>
            <w:tcW w:w="1417" w:type="dxa"/>
          </w:tcPr>
          <w:p w:rsidR="009F7E7E" w:rsidRPr="00BA5160" w:rsidRDefault="009F7E7E">
            <w:pPr>
              <w:pStyle w:val="ConsPlusNormal"/>
              <w:jc w:val="center"/>
            </w:pPr>
            <w:r w:rsidRPr="00BA5160">
              <w:lastRenderedPageBreak/>
              <w:t>2022 - 2025 годы</w:t>
            </w:r>
          </w:p>
        </w:tc>
        <w:tc>
          <w:tcPr>
            <w:tcW w:w="3175" w:type="dxa"/>
          </w:tcPr>
          <w:p w:rsidR="009F7E7E" w:rsidRPr="00BA5160" w:rsidRDefault="009F7E7E">
            <w:pPr>
              <w:pStyle w:val="ConsPlusNormal"/>
            </w:pPr>
            <w:r w:rsidRPr="00BA5160">
              <w:t>Департамент государственных закупок Свердловской области</w:t>
            </w:r>
          </w:p>
        </w:tc>
      </w:tr>
      <w:tr w:rsidR="00BA5160" w:rsidRPr="00BA5160">
        <w:tc>
          <w:tcPr>
            <w:tcW w:w="907" w:type="dxa"/>
          </w:tcPr>
          <w:p w:rsidR="009F7E7E" w:rsidRPr="00BA5160" w:rsidRDefault="009F7E7E">
            <w:pPr>
              <w:pStyle w:val="ConsPlusNormal"/>
              <w:jc w:val="center"/>
            </w:pPr>
            <w:r w:rsidRPr="00BA5160">
              <w:t>6.</w:t>
            </w:r>
          </w:p>
        </w:tc>
        <w:tc>
          <w:tcPr>
            <w:tcW w:w="3064" w:type="dxa"/>
            <w:tcBorders>
              <w:top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обучение представителей субъектов МСП работе по подготовке заявок для участия в конкурсах, а также по выполнению контрактов для обеспечения государственных и муниципальных нужд</w:t>
            </w:r>
          </w:p>
        </w:tc>
        <w:tc>
          <w:tcPr>
            <w:tcW w:w="3424" w:type="dxa"/>
          </w:tcPr>
          <w:p w:rsidR="009F7E7E" w:rsidRPr="00BA5160" w:rsidRDefault="009F7E7E">
            <w:pPr>
              <w:pStyle w:val="ConsPlusNormal"/>
            </w:pPr>
            <w:r w:rsidRPr="00BA5160">
              <w:t>количество обученных представителей субъектов МСП:</w:t>
            </w:r>
          </w:p>
          <w:p w:rsidR="009F7E7E" w:rsidRPr="00BA5160" w:rsidRDefault="009F7E7E">
            <w:pPr>
              <w:pStyle w:val="ConsPlusNormal"/>
            </w:pPr>
            <w:r w:rsidRPr="00BA5160">
              <w:t>2022 год - не менее 270 представителей;</w:t>
            </w:r>
          </w:p>
          <w:p w:rsidR="009F7E7E" w:rsidRPr="00BA5160" w:rsidRDefault="009F7E7E">
            <w:pPr>
              <w:pStyle w:val="ConsPlusNormal"/>
            </w:pPr>
            <w:r w:rsidRPr="00BA5160">
              <w:t>2023 год - не менее 300 представителей;</w:t>
            </w:r>
          </w:p>
          <w:p w:rsidR="009F7E7E" w:rsidRPr="00BA5160" w:rsidRDefault="009F7E7E">
            <w:pPr>
              <w:pStyle w:val="ConsPlusNormal"/>
            </w:pPr>
            <w:r w:rsidRPr="00BA5160">
              <w:t>2024 год - не менее 320 представителей;</w:t>
            </w:r>
          </w:p>
          <w:p w:rsidR="009F7E7E" w:rsidRPr="00BA5160" w:rsidRDefault="009F7E7E">
            <w:pPr>
              <w:pStyle w:val="ConsPlusNormal"/>
            </w:pPr>
            <w:r w:rsidRPr="00BA5160">
              <w:t>2025 год - не менее 350 представителей</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 Свердловский областной фонд поддержки предпринимательства (</w:t>
            </w:r>
            <w:proofErr w:type="spellStart"/>
            <w:r w:rsidRPr="00BA5160">
              <w:t>микрокредитная</w:t>
            </w:r>
            <w:proofErr w:type="spellEnd"/>
            <w:r w:rsidRPr="00BA5160">
              <w:t xml:space="preserve"> компания) (по согласованию)</w:t>
            </w:r>
          </w:p>
        </w:tc>
      </w:tr>
      <w:tr w:rsidR="00BA5160" w:rsidRPr="00BA5160">
        <w:tc>
          <w:tcPr>
            <w:tcW w:w="907" w:type="dxa"/>
          </w:tcPr>
          <w:p w:rsidR="009F7E7E" w:rsidRPr="00BA5160" w:rsidRDefault="009F7E7E">
            <w:pPr>
              <w:pStyle w:val="ConsPlusNormal"/>
              <w:jc w:val="center"/>
            </w:pPr>
            <w:r w:rsidRPr="00BA5160">
              <w:t>7.</w:t>
            </w:r>
          </w:p>
        </w:tc>
        <w:tc>
          <w:tcPr>
            <w:tcW w:w="3064" w:type="dxa"/>
            <w:tcBorders>
              <w:bottom w:val="nil"/>
            </w:tcBorders>
          </w:tcPr>
          <w:p w:rsidR="009F7E7E" w:rsidRPr="00BA5160" w:rsidRDefault="009F7E7E">
            <w:pPr>
              <w:pStyle w:val="ConsPlusNormal"/>
            </w:pPr>
            <w:r w:rsidRPr="00BA5160">
              <w:t>Повышение эффективности управления закупочной деятельностью субъектов естественных монополий и компаний с государственным участием путем расширения доступа субъектов МСП к закупкам</w:t>
            </w:r>
          </w:p>
        </w:tc>
        <w:tc>
          <w:tcPr>
            <w:tcW w:w="3829" w:type="dxa"/>
          </w:tcPr>
          <w:p w:rsidR="009F7E7E" w:rsidRPr="00BA5160" w:rsidRDefault="009F7E7E">
            <w:pPr>
              <w:pStyle w:val="ConsPlusNormal"/>
            </w:pPr>
            <w:r w:rsidRPr="00BA5160">
              <w:t>направление в адрес субъектов естественных монополий рекомендаций о включении в программы по повышению качества управления закупочной деятельностью следующих показателей эффективности:</w:t>
            </w:r>
          </w:p>
          <w:p w:rsidR="009F7E7E" w:rsidRPr="00BA5160" w:rsidRDefault="009F7E7E">
            <w:pPr>
              <w:pStyle w:val="ConsPlusNormal"/>
            </w:pPr>
            <w:r w:rsidRPr="00BA5160">
              <w:t>прирост объема закупок у субъектов МСП;</w:t>
            </w:r>
          </w:p>
          <w:p w:rsidR="009F7E7E" w:rsidRPr="00BA5160" w:rsidRDefault="009F7E7E">
            <w:pPr>
              <w:pStyle w:val="ConsPlusNormal"/>
            </w:pPr>
            <w:r w:rsidRPr="00BA5160">
              <w:t>увеличение количества участников закупок из числа субъектов МСП;</w:t>
            </w:r>
          </w:p>
          <w:p w:rsidR="009F7E7E" w:rsidRPr="00BA5160" w:rsidRDefault="009F7E7E">
            <w:pPr>
              <w:pStyle w:val="ConsPlusNormal"/>
            </w:pPr>
            <w:r w:rsidRPr="00BA5160">
              <w:t>увеличение количества поставщиков (подрядчиков, исполнителей) из числа субъектов МСП и количества договоров, заключаемых с субъектами МСП;</w:t>
            </w:r>
          </w:p>
          <w:p w:rsidR="009F7E7E" w:rsidRPr="00BA5160" w:rsidRDefault="009F7E7E">
            <w:pPr>
              <w:pStyle w:val="ConsPlusNormal"/>
            </w:pPr>
            <w:r w:rsidRPr="00BA5160">
              <w:lastRenderedPageBreak/>
              <w:t>экономия средств заказчика за счет участия в закупках субъектов МСП</w:t>
            </w:r>
          </w:p>
        </w:tc>
        <w:tc>
          <w:tcPr>
            <w:tcW w:w="3424" w:type="dxa"/>
          </w:tcPr>
          <w:p w:rsidR="009F7E7E" w:rsidRPr="00BA5160" w:rsidRDefault="009F7E7E">
            <w:pPr>
              <w:pStyle w:val="ConsPlusNormal"/>
            </w:pPr>
            <w:r w:rsidRPr="00BA5160">
              <w:lastRenderedPageBreak/>
              <w:t>ежегодный отчет о результатах мониторинга выполнения субъектами естественных монополий рекомендаций исполнительных органов государственной власти Свердловской области</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транспорта и дорожного хозяйства Свердловской области, Министерство цифрового развития и связи Свердловской области</w:t>
            </w:r>
          </w:p>
        </w:tc>
      </w:tr>
      <w:tr w:rsidR="00BA5160" w:rsidRPr="00BA5160">
        <w:tc>
          <w:tcPr>
            <w:tcW w:w="907" w:type="dxa"/>
          </w:tcPr>
          <w:p w:rsidR="009F7E7E" w:rsidRPr="00BA5160" w:rsidRDefault="009F7E7E">
            <w:pPr>
              <w:pStyle w:val="ConsPlusNormal"/>
              <w:jc w:val="center"/>
            </w:pPr>
            <w:r w:rsidRPr="00BA5160">
              <w:t>8.</w:t>
            </w:r>
          </w:p>
        </w:tc>
        <w:tc>
          <w:tcPr>
            <w:tcW w:w="3064" w:type="dxa"/>
            <w:tcBorders>
              <w:top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направление в адрес акционерных обществ с участием Свердловской области, координация и регулирование в сфере деятельности которых возложены на исполнительные органы государственной власти Свердловской области, рекомендаций о включении в программы по повышению качества управления закупочной деятельностью следующих показателей эффективности:</w:t>
            </w:r>
          </w:p>
          <w:p w:rsidR="009F7E7E" w:rsidRPr="00BA5160" w:rsidRDefault="009F7E7E">
            <w:pPr>
              <w:pStyle w:val="ConsPlusNormal"/>
            </w:pPr>
            <w:r w:rsidRPr="00BA5160">
              <w:t>прирост объема закупок у субъектов МСП;</w:t>
            </w:r>
          </w:p>
          <w:p w:rsidR="009F7E7E" w:rsidRPr="00BA5160" w:rsidRDefault="009F7E7E">
            <w:pPr>
              <w:pStyle w:val="ConsPlusNormal"/>
            </w:pPr>
            <w:r w:rsidRPr="00BA5160">
              <w:t>увеличение количества участников закупок из числа субъектов МСП;</w:t>
            </w:r>
          </w:p>
          <w:p w:rsidR="009F7E7E" w:rsidRPr="00BA5160" w:rsidRDefault="009F7E7E">
            <w:pPr>
              <w:pStyle w:val="ConsPlusNormal"/>
            </w:pPr>
            <w:r w:rsidRPr="00BA5160">
              <w:t>увеличение количества поставщиков (подрядчиков, исполнителей) из числа субъектов МСП и количества договоров, заключаемых с субъектами МСП;</w:t>
            </w:r>
          </w:p>
          <w:p w:rsidR="009F7E7E" w:rsidRPr="00BA5160" w:rsidRDefault="009F7E7E">
            <w:pPr>
              <w:pStyle w:val="ConsPlusNormal"/>
            </w:pPr>
            <w:r w:rsidRPr="00BA5160">
              <w:t>экономия средств заказчика за счет участия в закупках субъектов МСП</w:t>
            </w:r>
          </w:p>
        </w:tc>
        <w:tc>
          <w:tcPr>
            <w:tcW w:w="3424" w:type="dxa"/>
          </w:tcPr>
          <w:p w:rsidR="009F7E7E" w:rsidRPr="00BA5160" w:rsidRDefault="009F7E7E">
            <w:pPr>
              <w:pStyle w:val="ConsPlusNormal"/>
            </w:pPr>
            <w:r w:rsidRPr="00BA5160">
              <w:t>ежегодный отчет о результатах мониторинга выполнения акционерными обществами с участием Свердловской области рекомендаций исполнительных органов государственной власти Свердловской области</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 Министерство транспорта и дорожного хозяйства Свердловской области, Министерство промышленности и науки Свердловской области, Министерство инвестиций и развития Свердловской области, Министерство строительства и развития инфраструктуры Свердловской области, Министерство энергетики и жилищно-коммунального хозяйства Свердловской области, Министерство здравоохранения Свердловской области, Министерство физической культуры и спорта Свердловской области, Департамент информационной политики Свердловской области, Управление делами Губернатора Свердловской области и Правительства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9.</w:t>
            </w:r>
          </w:p>
        </w:tc>
        <w:tc>
          <w:tcPr>
            <w:tcW w:w="14909" w:type="dxa"/>
            <w:gridSpan w:val="5"/>
          </w:tcPr>
          <w:p w:rsidR="009F7E7E" w:rsidRPr="00BA5160" w:rsidRDefault="009F7E7E">
            <w:pPr>
              <w:pStyle w:val="ConsPlusNormal"/>
              <w:jc w:val="center"/>
              <w:outlineLvl w:val="2"/>
            </w:pPr>
            <w:r w:rsidRPr="00BA5160">
              <w:t>Устранение избыточного государственного и муниципального регулирования, снижение административных барьеров</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10.</w:t>
            </w:r>
          </w:p>
        </w:tc>
        <w:tc>
          <w:tcPr>
            <w:tcW w:w="3064" w:type="dxa"/>
            <w:tcBorders>
              <w:bottom w:val="nil"/>
            </w:tcBorders>
          </w:tcPr>
          <w:p w:rsidR="009F7E7E" w:rsidRPr="00BA5160" w:rsidRDefault="009F7E7E">
            <w:pPr>
              <w:pStyle w:val="ConsPlusNormal"/>
            </w:pPr>
            <w:r w:rsidRPr="00BA5160">
              <w:t>Предупреждение негативного вмешательства в конкурентную среду посредством использования административных инструментов</w:t>
            </w:r>
          </w:p>
        </w:tc>
        <w:tc>
          <w:tcPr>
            <w:tcW w:w="3829" w:type="dxa"/>
            <w:tcBorders>
              <w:bottom w:val="nil"/>
            </w:tcBorders>
          </w:tcPr>
          <w:p w:rsidR="009F7E7E" w:rsidRPr="00BA5160" w:rsidRDefault="009F7E7E">
            <w:pPr>
              <w:pStyle w:val="ConsPlusNormal"/>
            </w:pPr>
            <w:r w:rsidRPr="00BA5160">
              <w:t>проведение экспертизы проектов административных регламентов предоставления государственных услуг на предмет:</w:t>
            </w:r>
          </w:p>
          <w:p w:rsidR="009F7E7E" w:rsidRPr="00BA5160" w:rsidRDefault="009F7E7E">
            <w:pPr>
              <w:pStyle w:val="ConsPlusNormal"/>
            </w:pPr>
            <w:r w:rsidRPr="00BA5160">
              <w:t>соответствия требований об установлении и (или) взимании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 (подпункт 9 пункта 1 статьи 15 Федерального закона от 26 июля 2006 года N 135-ФЗ "О защите конкуренции" (далее - Федеральный закон от 26 июля 2006 года N 135-ФЗ));</w:t>
            </w:r>
          </w:p>
          <w:p w:rsidR="009F7E7E" w:rsidRPr="00BA5160" w:rsidRDefault="009F7E7E">
            <w:pPr>
              <w:pStyle w:val="ConsPlusNormal"/>
            </w:pPr>
            <w:r w:rsidRPr="00BA5160">
              <w:t>наличия в проектах административных регламентов оптимизации (повышения качества) предоставления государственных услуг в соответствии с Федеральным законом от 27 июля 2010 года N 210-ФЗ "Об организации предоставления государственных и муниципальных услуг" (далее - Федеральный закон от 27 июля 2010 года N 210-ФЗ), а именно:</w:t>
            </w:r>
          </w:p>
        </w:tc>
        <w:tc>
          <w:tcPr>
            <w:tcW w:w="3424" w:type="dxa"/>
            <w:tcBorders>
              <w:bottom w:val="nil"/>
            </w:tcBorders>
          </w:tcPr>
          <w:p w:rsidR="009F7E7E" w:rsidRPr="00BA5160" w:rsidRDefault="009F7E7E">
            <w:pPr>
              <w:pStyle w:val="ConsPlusNormal"/>
            </w:pPr>
            <w:r w:rsidRPr="00BA5160">
              <w:t>проведена экспертиза проектов административных регламентов предоставления государственных и муниципальных услуг на предмет:</w:t>
            </w:r>
          </w:p>
          <w:p w:rsidR="009F7E7E" w:rsidRPr="00BA5160" w:rsidRDefault="009F7E7E">
            <w:pPr>
              <w:pStyle w:val="ConsPlusNormal"/>
            </w:pPr>
            <w:r w:rsidRPr="00BA5160">
              <w:t>соответствия требований об установлении и (или) взимании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 (подпункт 9 пункта 1 статьи 15 Федерального закона от 26 июля 2006 года N 135-ФЗ);</w:t>
            </w:r>
          </w:p>
          <w:p w:rsidR="009F7E7E" w:rsidRPr="00BA5160" w:rsidRDefault="009F7E7E">
            <w:pPr>
              <w:pStyle w:val="ConsPlusNormal"/>
            </w:pPr>
            <w:r w:rsidRPr="00BA5160">
              <w:t>наличия в проектах административных регламентов оптимизации (повышения качества) предоставления государственных услуг в соответствии с Федеральным законом от 27 июля 2010 года N 210-ФЗ, а именно:</w:t>
            </w:r>
          </w:p>
        </w:tc>
        <w:tc>
          <w:tcPr>
            <w:tcW w:w="1417" w:type="dxa"/>
            <w:tcBorders>
              <w:bottom w:val="nil"/>
            </w:tcBorders>
          </w:tcPr>
          <w:p w:rsidR="009F7E7E" w:rsidRPr="00BA5160" w:rsidRDefault="009F7E7E">
            <w:pPr>
              <w:pStyle w:val="ConsPlusNormal"/>
              <w:jc w:val="center"/>
            </w:pPr>
            <w:r w:rsidRPr="00BA5160">
              <w:t>2022 - 2025 годы</w:t>
            </w:r>
          </w:p>
        </w:tc>
        <w:tc>
          <w:tcPr>
            <w:tcW w:w="3175" w:type="dxa"/>
            <w:tcBorders>
              <w:bottom w:val="nil"/>
            </w:tcBorders>
          </w:tcPr>
          <w:p w:rsidR="009F7E7E" w:rsidRPr="00BA5160" w:rsidRDefault="009F7E7E">
            <w:pPr>
              <w:pStyle w:val="ConsPlusNormal"/>
            </w:pPr>
            <w:r w:rsidRPr="00BA5160">
              <w:t>Министерство экономики и территориального развития Свердловской области</w:t>
            </w:r>
          </w:p>
        </w:tc>
      </w:tr>
      <w:tr w:rsidR="00BA5160" w:rsidRPr="00BA5160">
        <w:tblPrEx>
          <w:tblBorders>
            <w:insideH w:val="nil"/>
          </w:tblBorders>
        </w:tblPrEx>
        <w:tc>
          <w:tcPr>
            <w:tcW w:w="907" w:type="dxa"/>
            <w:tcBorders>
              <w:top w:val="nil"/>
            </w:tcBorders>
          </w:tcPr>
          <w:p w:rsidR="009F7E7E" w:rsidRPr="00BA5160" w:rsidRDefault="009F7E7E">
            <w:pPr>
              <w:pStyle w:val="ConsPlusNormal"/>
            </w:pPr>
          </w:p>
        </w:tc>
        <w:tc>
          <w:tcPr>
            <w:tcW w:w="3064" w:type="dxa"/>
            <w:tcBorders>
              <w:top w:val="nil"/>
            </w:tcBorders>
          </w:tcPr>
          <w:p w:rsidR="009F7E7E" w:rsidRPr="00BA5160" w:rsidRDefault="009F7E7E">
            <w:pPr>
              <w:pStyle w:val="ConsPlusNormal"/>
            </w:pPr>
          </w:p>
        </w:tc>
        <w:tc>
          <w:tcPr>
            <w:tcW w:w="3829" w:type="dxa"/>
            <w:tcBorders>
              <w:top w:val="nil"/>
            </w:tcBorders>
          </w:tcPr>
          <w:p w:rsidR="009F7E7E" w:rsidRPr="00BA5160" w:rsidRDefault="009F7E7E">
            <w:pPr>
              <w:pStyle w:val="ConsPlusNormal"/>
            </w:pPr>
            <w:r w:rsidRPr="00BA5160">
              <w:t>1) возможности предоставления государственной услуги в упреждающем (</w:t>
            </w:r>
            <w:proofErr w:type="spellStart"/>
            <w:r w:rsidRPr="00BA5160">
              <w:t>проактивном</w:t>
            </w:r>
            <w:proofErr w:type="spellEnd"/>
            <w:r w:rsidRPr="00BA5160">
              <w:t>) режиме;</w:t>
            </w:r>
          </w:p>
          <w:p w:rsidR="009F7E7E" w:rsidRPr="00BA5160" w:rsidRDefault="009F7E7E">
            <w:pPr>
              <w:pStyle w:val="ConsPlusNormal"/>
            </w:pPr>
            <w:r w:rsidRPr="00BA5160">
              <w:lastRenderedPageBreak/>
              <w:t>2) указания на многоканальность и экстерриториальность получения государственной услуги;</w:t>
            </w:r>
          </w:p>
          <w:p w:rsidR="009F7E7E" w:rsidRPr="00BA5160" w:rsidRDefault="009F7E7E">
            <w:pPr>
              <w:pStyle w:val="ConsPlusNormal"/>
            </w:pPr>
            <w:r w:rsidRPr="00BA5160">
              <w:t>3) внедрения реестровой модели предоставления государственной услуги;</w:t>
            </w:r>
          </w:p>
          <w:p w:rsidR="009F7E7E" w:rsidRPr="00BA5160" w:rsidRDefault="009F7E7E">
            <w:pPr>
              <w:pStyle w:val="ConsPlusNormal"/>
            </w:pPr>
            <w:r w:rsidRPr="00BA5160">
              <w:t>4) соответствия критериев принятия решения установленным требованиям в части исчерпывающего перечня оснований для приостановления предоставления государственной услуги или отказа в предоставлении государственной услуги;</w:t>
            </w:r>
          </w:p>
          <w:p w:rsidR="009F7E7E" w:rsidRPr="00BA5160" w:rsidRDefault="009F7E7E">
            <w:pPr>
              <w:pStyle w:val="ConsPlusNormal"/>
            </w:pPr>
            <w:r w:rsidRPr="00BA5160">
              <w:t>5) отсутствия в проекте требований об обязательном предоставлении заявителями документов и (или) информации (сведений), которые могут быть получены в рамках межведомственного запроса</w:t>
            </w:r>
          </w:p>
        </w:tc>
        <w:tc>
          <w:tcPr>
            <w:tcW w:w="3424" w:type="dxa"/>
            <w:tcBorders>
              <w:top w:val="nil"/>
            </w:tcBorders>
          </w:tcPr>
          <w:p w:rsidR="009F7E7E" w:rsidRPr="00BA5160" w:rsidRDefault="009F7E7E">
            <w:pPr>
              <w:pStyle w:val="ConsPlusNormal"/>
            </w:pPr>
            <w:r w:rsidRPr="00BA5160">
              <w:lastRenderedPageBreak/>
              <w:t>1) возможности предоставления государственной услуги в упреждающем (</w:t>
            </w:r>
            <w:proofErr w:type="spellStart"/>
            <w:r w:rsidRPr="00BA5160">
              <w:t>проактивном</w:t>
            </w:r>
            <w:proofErr w:type="spellEnd"/>
            <w:r w:rsidRPr="00BA5160">
              <w:t xml:space="preserve">) </w:t>
            </w:r>
            <w:r w:rsidRPr="00BA5160">
              <w:lastRenderedPageBreak/>
              <w:t>режиме;</w:t>
            </w:r>
          </w:p>
          <w:p w:rsidR="009F7E7E" w:rsidRPr="00BA5160" w:rsidRDefault="009F7E7E">
            <w:pPr>
              <w:pStyle w:val="ConsPlusNormal"/>
            </w:pPr>
            <w:r w:rsidRPr="00BA5160">
              <w:t>2) указания на многоканальность и экстерриториальность получения государственной услуги;</w:t>
            </w:r>
          </w:p>
          <w:p w:rsidR="009F7E7E" w:rsidRPr="00BA5160" w:rsidRDefault="009F7E7E">
            <w:pPr>
              <w:pStyle w:val="ConsPlusNormal"/>
            </w:pPr>
            <w:r w:rsidRPr="00BA5160">
              <w:t>3) внедрения реестровой модели предоставления государственной услуги;</w:t>
            </w:r>
          </w:p>
          <w:p w:rsidR="009F7E7E" w:rsidRPr="00BA5160" w:rsidRDefault="009F7E7E">
            <w:pPr>
              <w:pStyle w:val="ConsPlusNormal"/>
            </w:pPr>
            <w:r w:rsidRPr="00BA5160">
              <w:t>4) соответствия критериев принятия решения установленным требованиям в части исчерпывающего перечня оснований для приостановления предоставления государственной услуги или отказа в предоставлении государственной услуги;</w:t>
            </w:r>
          </w:p>
          <w:p w:rsidR="009F7E7E" w:rsidRPr="00BA5160" w:rsidRDefault="009F7E7E">
            <w:pPr>
              <w:pStyle w:val="ConsPlusNormal"/>
            </w:pPr>
            <w:r w:rsidRPr="00BA5160">
              <w:t>5) отсутствия в проекте требований об обязательном предоставлении заявителями документов и (или) информации (сведений), которые могут быть получены в рамках межведомственного запроса</w:t>
            </w:r>
          </w:p>
        </w:tc>
        <w:tc>
          <w:tcPr>
            <w:tcW w:w="1417" w:type="dxa"/>
            <w:tcBorders>
              <w:top w:val="nil"/>
            </w:tcBorders>
          </w:tcPr>
          <w:p w:rsidR="009F7E7E" w:rsidRPr="00BA5160" w:rsidRDefault="009F7E7E">
            <w:pPr>
              <w:pStyle w:val="ConsPlusNormal"/>
            </w:pPr>
          </w:p>
        </w:tc>
        <w:tc>
          <w:tcPr>
            <w:tcW w:w="3175" w:type="dxa"/>
            <w:tcBorders>
              <w:top w:val="nil"/>
            </w:tcBorders>
          </w:tcPr>
          <w:p w:rsidR="009F7E7E" w:rsidRPr="00BA5160" w:rsidRDefault="009F7E7E">
            <w:pPr>
              <w:pStyle w:val="ConsPlusNormal"/>
            </w:pPr>
          </w:p>
        </w:tc>
      </w:tr>
      <w:tr w:rsidR="00BA5160" w:rsidRPr="00BA5160">
        <w:tc>
          <w:tcPr>
            <w:tcW w:w="907" w:type="dxa"/>
          </w:tcPr>
          <w:p w:rsidR="009F7E7E" w:rsidRPr="00BA5160" w:rsidRDefault="009F7E7E">
            <w:pPr>
              <w:pStyle w:val="ConsPlusNormal"/>
              <w:jc w:val="center"/>
            </w:pPr>
            <w:r w:rsidRPr="00BA5160">
              <w:t>11.</w:t>
            </w:r>
          </w:p>
        </w:tc>
        <w:tc>
          <w:tcPr>
            <w:tcW w:w="3064" w:type="dxa"/>
          </w:tcPr>
          <w:p w:rsidR="009F7E7E" w:rsidRPr="00BA5160" w:rsidRDefault="009F7E7E">
            <w:pPr>
              <w:pStyle w:val="ConsPlusNormal"/>
            </w:pPr>
            <w:r w:rsidRPr="00BA5160">
              <w:t xml:space="preserve">Оптимизация процесса предоставления государственных услуг, относящихся к полномочиям субъекта Российской Федерации, а также муниципальных услуг для субъектов предпринимательской </w:t>
            </w:r>
            <w:r w:rsidRPr="00BA5160">
              <w:lastRenderedPageBreak/>
              <w:t>деятельности путем сокращения сроков их предоставления, снижения стоимости предоставления таких услуг, а также перевода их предоставления в электронную форму</w:t>
            </w:r>
          </w:p>
        </w:tc>
        <w:tc>
          <w:tcPr>
            <w:tcW w:w="3829" w:type="dxa"/>
          </w:tcPr>
          <w:p w:rsidR="009F7E7E" w:rsidRPr="00BA5160" w:rsidRDefault="009F7E7E">
            <w:pPr>
              <w:pStyle w:val="ConsPlusNormal"/>
            </w:pPr>
            <w:r w:rsidRPr="00BA5160">
              <w:lastRenderedPageBreak/>
              <w:t xml:space="preserve">обеспечение наличия на территории Свердловской области административных регламентов предоставления муниципальной услуги по выдаче разрешений на строительство, которые применимы в том числе для выдачи разрешения на строительство для целей возведения (создания) антенно-мачтовых </w:t>
            </w:r>
            <w:r w:rsidRPr="00BA5160">
              <w:lastRenderedPageBreak/>
              <w:t>сооружений (объектов) для услуг связи, муниципальной услуги по выдаче разрешений на строительство и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 (далее - административные регламенты предоставления муниципальных услуг)</w:t>
            </w:r>
          </w:p>
        </w:tc>
        <w:tc>
          <w:tcPr>
            <w:tcW w:w="3424" w:type="dxa"/>
          </w:tcPr>
          <w:p w:rsidR="009F7E7E" w:rsidRPr="00BA5160" w:rsidRDefault="009F7E7E">
            <w:pPr>
              <w:pStyle w:val="ConsPlusNormal"/>
            </w:pPr>
            <w:r w:rsidRPr="00BA5160">
              <w:lastRenderedPageBreak/>
              <w:t>наличие утвержденных административных регламентов предоставления муниципальных услуг</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строительства и развития инфраструктуры Свердловской области,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12.</w:t>
            </w:r>
          </w:p>
        </w:tc>
        <w:tc>
          <w:tcPr>
            <w:tcW w:w="3064" w:type="dxa"/>
            <w:tcBorders>
              <w:bottom w:val="nil"/>
            </w:tcBorders>
          </w:tcPr>
          <w:p w:rsidR="009F7E7E" w:rsidRPr="00BA5160" w:rsidRDefault="009F7E7E">
            <w:pPr>
              <w:pStyle w:val="ConsPlusNormal"/>
            </w:pPr>
            <w:r w:rsidRPr="00BA5160">
              <w:t>Устранение избыточного государственного регулирования</w:t>
            </w:r>
          </w:p>
        </w:tc>
        <w:tc>
          <w:tcPr>
            <w:tcW w:w="3829" w:type="dxa"/>
          </w:tcPr>
          <w:p w:rsidR="009F7E7E" w:rsidRPr="00BA5160" w:rsidRDefault="009F7E7E">
            <w:pPr>
              <w:pStyle w:val="ConsPlusNormal"/>
            </w:pPr>
            <w:r w:rsidRPr="00BA5160">
              <w:t xml:space="preserve">обеспечение наличия в порядке проведения оценки регулирующего воздействия проектов нормативных правовых актов Свердловской области и проектов муниципальных нормативных правовых актов и экспертизы нормативных правовых актов Свердловской области и нормативных правовых актов муниципальных образований устанавливаемых в соответствии с Федеральными законами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от 6 октября 1999 года N 184-ФЗ) и от 6 октября 2003 года N 131-ФЗ "Об общих принципах организации местного </w:t>
            </w:r>
            <w:r w:rsidRPr="00BA5160">
              <w:lastRenderedPageBreak/>
              <w:t>самоуправления в Российской Федерации" (далее - Федеральный закон от 6 октября 2003 года N 131-ФЗ) пунктов, предусматривающих анализ воздействия таких проектов актов на состояние конкуренции</w:t>
            </w:r>
          </w:p>
        </w:tc>
        <w:tc>
          <w:tcPr>
            <w:tcW w:w="3424" w:type="dxa"/>
          </w:tcPr>
          <w:p w:rsidR="009F7E7E" w:rsidRPr="00BA5160" w:rsidRDefault="009F7E7E">
            <w:pPr>
              <w:pStyle w:val="ConsPlusNormal"/>
            </w:pPr>
            <w:r w:rsidRPr="00BA5160">
              <w:lastRenderedPageBreak/>
              <w:t>наличие в порядках проведения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и нормативных правовых актов муниципальных образований устанавливаемых в соответствии с Федеральными законами от 6 октября 1999 года N 184-ФЗ и от 6 октября 2003 года N 131-ФЗ пунктов, предусматривающих анализ влияния таких проектов актов средней и высокой степени регулирующего воздействия на конкурентную среду в регионе</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экономики и территориального развития Свердловской области,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13.</w:t>
            </w:r>
          </w:p>
        </w:tc>
        <w:tc>
          <w:tcPr>
            <w:tcW w:w="3064" w:type="dxa"/>
            <w:tcBorders>
              <w:top w:val="nil"/>
              <w:bottom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 xml:space="preserve">заполнение в обязательном порядке разработчиками проектов нормативных правовых актов Свердловской области разделов, предусматривающих анализ воздействия проектов нормативных правовых актов на состояние конкуренции, а также соответствующего аналитического инструментария в соответствии с Приказом Министерства экономики и территориального развития Свердловской области от 29.03.2018 N 17 "Об утверждении типовых форм уведомления о проведении публичных консультаций, заключения об оценке регулирующего воздействия и методических рекомендаций по их составлению, методики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а также методических рекомендаций по проведению публичных консультаций" (далее - Приказ Министерства </w:t>
            </w:r>
            <w:r w:rsidRPr="00BA5160">
              <w:lastRenderedPageBreak/>
              <w:t>экономики и территориального развития Свердловской области от 29.03.2018 N 17)</w:t>
            </w:r>
          </w:p>
        </w:tc>
        <w:tc>
          <w:tcPr>
            <w:tcW w:w="3424" w:type="dxa"/>
          </w:tcPr>
          <w:p w:rsidR="009F7E7E" w:rsidRPr="00BA5160" w:rsidRDefault="009F7E7E">
            <w:pPr>
              <w:pStyle w:val="ConsPlusNormal"/>
            </w:pPr>
            <w:r w:rsidRPr="00BA5160">
              <w:lastRenderedPageBreak/>
              <w:t>доля проектов нормативных правовых актов Свердловской области, подлежащих оценке регулирующего воздействия, проектов нормативных правовых актов Свердловской области, в отношении которых заполнены разделы, предусматривающие анализ воздействия проектов нормативных правовых актов на состояние конкуренции, в соответствии с Приказом Министерства экономики и территориального развития Свердловской области от 29.03.2018 N 17:</w:t>
            </w:r>
          </w:p>
          <w:p w:rsidR="009F7E7E" w:rsidRPr="00BA5160" w:rsidRDefault="009F7E7E">
            <w:pPr>
              <w:pStyle w:val="ConsPlusNormal"/>
            </w:pPr>
            <w:r w:rsidRPr="00BA5160">
              <w:t>2022 год - 100%;</w:t>
            </w:r>
          </w:p>
          <w:p w:rsidR="009F7E7E" w:rsidRPr="00BA5160" w:rsidRDefault="009F7E7E">
            <w:pPr>
              <w:pStyle w:val="ConsPlusNormal"/>
            </w:pPr>
            <w:r w:rsidRPr="00BA5160">
              <w:t>2023 год - 100%;</w:t>
            </w:r>
          </w:p>
          <w:p w:rsidR="009F7E7E" w:rsidRPr="00BA5160" w:rsidRDefault="009F7E7E">
            <w:pPr>
              <w:pStyle w:val="ConsPlusNormal"/>
            </w:pPr>
            <w:r w:rsidRPr="00BA5160">
              <w:t>2024 год - 100%;</w:t>
            </w:r>
          </w:p>
          <w:p w:rsidR="009F7E7E" w:rsidRPr="00BA5160" w:rsidRDefault="009F7E7E">
            <w:pPr>
              <w:pStyle w:val="ConsPlusNormal"/>
            </w:pPr>
            <w:r w:rsidRPr="00BA5160">
              <w:t>2025 год - 100%</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исполнительные органы государственной власти Свердловской области</w:t>
            </w:r>
          </w:p>
        </w:tc>
      </w:tr>
      <w:tr w:rsidR="00BA5160" w:rsidRPr="00BA5160">
        <w:tc>
          <w:tcPr>
            <w:tcW w:w="907" w:type="dxa"/>
          </w:tcPr>
          <w:p w:rsidR="009F7E7E" w:rsidRPr="00BA5160" w:rsidRDefault="009F7E7E">
            <w:pPr>
              <w:pStyle w:val="ConsPlusNormal"/>
              <w:jc w:val="center"/>
            </w:pPr>
            <w:r w:rsidRPr="00BA5160">
              <w:t>14.</w:t>
            </w:r>
          </w:p>
        </w:tc>
        <w:tc>
          <w:tcPr>
            <w:tcW w:w="3064" w:type="dxa"/>
            <w:tcBorders>
              <w:top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организация методического обеспечения деятельности по проведению публичных консультаций по проектам нормативных правовых актов Свердловской области и подготовке заключений об оценке регулирующего воздействия проектов нормативных правовых актов Свердловской области, по подготовке проектов заключений о результатах экспертизы нормативных правовых актов Свердловской области и проведению публичных консультаций по нормативным правовым актам Свердловской области</w:t>
            </w:r>
          </w:p>
        </w:tc>
        <w:tc>
          <w:tcPr>
            <w:tcW w:w="3424" w:type="dxa"/>
          </w:tcPr>
          <w:p w:rsidR="009F7E7E" w:rsidRPr="00BA5160" w:rsidRDefault="009F7E7E">
            <w:pPr>
              <w:pStyle w:val="ConsPlusNormal"/>
            </w:pPr>
            <w:r w:rsidRPr="00BA5160">
              <w:t>количество мероприятий по методической поддержке проведения оценки регулирующего воздействия (нарастающим итогом):</w:t>
            </w:r>
          </w:p>
          <w:p w:rsidR="009F7E7E" w:rsidRPr="00BA5160" w:rsidRDefault="009F7E7E">
            <w:pPr>
              <w:pStyle w:val="ConsPlusNormal"/>
            </w:pPr>
            <w:r w:rsidRPr="00BA5160">
              <w:t>2022 год - не менее 1 мероприятия;</w:t>
            </w:r>
          </w:p>
          <w:p w:rsidR="009F7E7E" w:rsidRPr="00BA5160" w:rsidRDefault="009F7E7E">
            <w:pPr>
              <w:pStyle w:val="ConsPlusNormal"/>
            </w:pPr>
            <w:r w:rsidRPr="00BA5160">
              <w:t>2023 год - не менее 2 мероприятий;</w:t>
            </w:r>
          </w:p>
          <w:p w:rsidR="009F7E7E" w:rsidRPr="00BA5160" w:rsidRDefault="009F7E7E">
            <w:pPr>
              <w:pStyle w:val="ConsPlusNormal"/>
            </w:pPr>
            <w:r w:rsidRPr="00BA5160">
              <w:t>2024 год - не менее 3 мероприятий;</w:t>
            </w:r>
          </w:p>
          <w:p w:rsidR="009F7E7E" w:rsidRPr="00BA5160" w:rsidRDefault="009F7E7E">
            <w:pPr>
              <w:pStyle w:val="ConsPlusNormal"/>
            </w:pPr>
            <w:r w:rsidRPr="00BA5160">
              <w:t>2025 год - не менее 4 мероприятий</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экономики и территориального развития Свердловской области</w:t>
            </w:r>
          </w:p>
        </w:tc>
      </w:tr>
      <w:tr w:rsidR="00BA5160" w:rsidRPr="00BA5160">
        <w:tc>
          <w:tcPr>
            <w:tcW w:w="907" w:type="dxa"/>
          </w:tcPr>
          <w:p w:rsidR="009F7E7E" w:rsidRPr="00BA5160" w:rsidRDefault="009F7E7E">
            <w:pPr>
              <w:pStyle w:val="ConsPlusNormal"/>
              <w:jc w:val="center"/>
            </w:pPr>
            <w:r w:rsidRPr="00BA5160">
              <w:t>15.</w:t>
            </w:r>
          </w:p>
        </w:tc>
        <w:tc>
          <w:tcPr>
            <w:tcW w:w="3064" w:type="dxa"/>
          </w:tcPr>
          <w:p w:rsidR="009F7E7E" w:rsidRPr="00BA5160" w:rsidRDefault="009F7E7E">
            <w:pPr>
              <w:pStyle w:val="ConsPlusNormal"/>
            </w:pPr>
            <w:r w:rsidRPr="00BA5160">
              <w:t>Создание условий для недискриминационного доступа хозяйствующих субъектов на товарные рынки</w:t>
            </w:r>
          </w:p>
        </w:tc>
        <w:tc>
          <w:tcPr>
            <w:tcW w:w="3829" w:type="dxa"/>
          </w:tcPr>
          <w:p w:rsidR="009F7E7E" w:rsidRPr="00BA5160" w:rsidRDefault="009F7E7E">
            <w:pPr>
              <w:pStyle w:val="ConsPlusNormal"/>
            </w:pPr>
            <w:r w:rsidRPr="00BA5160">
              <w:t>проведение анализа состояния конкуренции на товарных рынках, в том числе наличия (отсутствия) дискриминационных условий деятельности хозяйствующих субъектов на товарных рынках</w:t>
            </w:r>
          </w:p>
        </w:tc>
        <w:tc>
          <w:tcPr>
            <w:tcW w:w="3424" w:type="dxa"/>
          </w:tcPr>
          <w:p w:rsidR="009F7E7E" w:rsidRPr="00BA5160" w:rsidRDefault="009F7E7E">
            <w:pPr>
              <w:pStyle w:val="ConsPlusNormal"/>
            </w:pPr>
            <w:r w:rsidRPr="00BA5160">
              <w:t>ежегодная аналитическая записка</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Управление Федеральной антимонопольной службы по Свердловской области (по согласованию)</w:t>
            </w:r>
          </w:p>
        </w:tc>
      </w:tr>
      <w:tr w:rsidR="00BA5160" w:rsidRPr="00BA5160">
        <w:tc>
          <w:tcPr>
            <w:tcW w:w="907" w:type="dxa"/>
          </w:tcPr>
          <w:p w:rsidR="009F7E7E" w:rsidRPr="00BA5160" w:rsidRDefault="009F7E7E">
            <w:pPr>
              <w:pStyle w:val="ConsPlusNormal"/>
              <w:jc w:val="center"/>
            </w:pPr>
            <w:r w:rsidRPr="00BA5160">
              <w:t>16.</w:t>
            </w:r>
          </w:p>
        </w:tc>
        <w:tc>
          <w:tcPr>
            <w:tcW w:w="3064" w:type="dxa"/>
          </w:tcPr>
          <w:p w:rsidR="009F7E7E" w:rsidRPr="00BA5160" w:rsidRDefault="009F7E7E">
            <w:pPr>
              <w:pStyle w:val="ConsPlusNormal"/>
            </w:pPr>
            <w:r w:rsidRPr="00BA5160">
              <w:t xml:space="preserve">Обеспечение возможности подачи сельскохозяйственными товаропроизводителями заявления на получение субсидий в электронном виде через государственную </w:t>
            </w:r>
            <w:r w:rsidRPr="00BA5160">
              <w:lastRenderedPageBreak/>
              <w:t>информационную систему</w:t>
            </w:r>
          </w:p>
        </w:tc>
        <w:tc>
          <w:tcPr>
            <w:tcW w:w="3829" w:type="dxa"/>
          </w:tcPr>
          <w:p w:rsidR="009F7E7E" w:rsidRPr="00BA5160" w:rsidRDefault="009F7E7E">
            <w:pPr>
              <w:pStyle w:val="ConsPlusNormal"/>
            </w:pPr>
            <w:r w:rsidRPr="00BA5160">
              <w:lastRenderedPageBreak/>
              <w:t xml:space="preserve">разработка и принятие нормативного правового акта, определяющего порядок подачи заявления на получение субсидий сельскохозяйственными товаропроизводителями в электронном виде через </w:t>
            </w:r>
            <w:r w:rsidRPr="00BA5160">
              <w:lastRenderedPageBreak/>
              <w:t>государственную информационную систему</w:t>
            </w:r>
          </w:p>
        </w:tc>
        <w:tc>
          <w:tcPr>
            <w:tcW w:w="3424" w:type="dxa"/>
          </w:tcPr>
          <w:p w:rsidR="009F7E7E" w:rsidRPr="00BA5160" w:rsidRDefault="009F7E7E">
            <w:pPr>
              <w:pStyle w:val="ConsPlusNormal"/>
            </w:pPr>
            <w:r w:rsidRPr="00BA5160">
              <w:lastRenderedPageBreak/>
              <w:t>постановление Правительства Свердловской области</w:t>
            </w:r>
          </w:p>
        </w:tc>
        <w:tc>
          <w:tcPr>
            <w:tcW w:w="1417" w:type="dxa"/>
          </w:tcPr>
          <w:p w:rsidR="009F7E7E" w:rsidRPr="00BA5160" w:rsidRDefault="009F7E7E">
            <w:pPr>
              <w:pStyle w:val="ConsPlusNormal"/>
              <w:jc w:val="center"/>
            </w:pPr>
            <w:r w:rsidRPr="00BA5160">
              <w:t>до 31.12.2025</w:t>
            </w:r>
          </w:p>
        </w:tc>
        <w:tc>
          <w:tcPr>
            <w:tcW w:w="3175"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17.</w:t>
            </w:r>
          </w:p>
        </w:tc>
        <w:tc>
          <w:tcPr>
            <w:tcW w:w="14909" w:type="dxa"/>
            <w:gridSpan w:val="5"/>
          </w:tcPr>
          <w:p w:rsidR="009F7E7E" w:rsidRPr="00BA5160" w:rsidRDefault="009F7E7E">
            <w:pPr>
              <w:pStyle w:val="ConsPlusNormal"/>
              <w:jc w:val="center"/>
              <w:outlineLvl w:val="2"/>
            </w:pPr>
            <w:r w:rsidRPr="00BA5160">
              <w:t>Совершенствование процессов управления объектами государственной и муниципальной собственности, ограничение влияния государственных предприятий на конкуренцию, обеспечение доступа к информации о государственном и муниципальном имуществе</w:t>
            </w:r>
          </w:p>
        </w:tc>
      </w:tr>
      <w:tr w:rsidR="00BA5160" w:rsidRPr="00BA5160">
        <w:tc>
          <w:tcPr>
            <w:tcW w:w="907" w:type="dxa"/>
          </w:tcPr>
          <w:p w:rsidR="009F7E7E" w:rsidRPr="00BA5160" w:rsidRDefault="009F7E7E">
            <w:pPr>
              <w:pStyle w:val="ConsPlusNormal"/>
              <w:jc w:val="center"/>
            </w:pPr>
            <w:r w:rsidRPr="00BA5160">
              <w:t>18.</w:t>
            </w:r>
          </w:p>
        </w:tc>
        <w:tc>
          <w:tcPr>
            <w:tcW w:w="3064" w:type="dxa"/>
            <w:vMerge w:val="restart"/>
            <w:tcBorders>
              <w:bottom w:val="nil"/>
            </w:tcBorders>
          </w:tcPr>
          <w:p w:rsidR="009F7E7E" w:rsidRPr="00BA5160" w:rsidRDefault="009F7E7E">
            <w:pPr>
              <w:pStyle w:val="ConsPlusNormal"/>
            </w:pPr>
            <w:r w:rsidRPr="00BA5160">
              <w:t>Организация эффективного управления хозяйствующими субъектами с государственным и муниципальным участием</w:t>
            </w:r>
          </w:p>
        </w:tc>
        <w:tc>
          <w:tcPr>
            <w:tcW w:w="3829" w:type="dxa"/>
          </w:tcPr>
          <w:p w:rsidR="009F7E7E" w:rsidRPr="00BA5160" w:rsidRDefault="009F7E7E">
            <w:pPr>
              <w:pStyle w:val="ConsPlusNormal"/>
            </w:pPr>
            <w:r w:rsidRPr="00BA5160">
              <w:t>утверждение и реализация планового документа, направленного на эффективное управление государственными унитарными предприятиями, осуществляющими коммерческую деятельность, в котором содержатся в том числе показатели эффективности их деятельности</w:t>
            </w:r>
          </w:p>
        </w:tc>
        <w:tc>
          <w:tcPr>
            <w:tcW w:w="3424" w:type="dxa"/>
          </w:tcPr>
          <w:p w:rsidR="009F7E7E" w:rsidRPr="00BA5160" w:rsidRDefault="009F7E7E">
            <w:pPr>
              <w:pStyle w:val="ConsPlusNormal"/>
            </w:pPr>
            <w:r w:rsidRPr="00BA5160">
              <w:t>ежегодно утверждаемые распоряжением Правительства Свердловской области значения показателей экономической эффективности деятельности государственных унитарных предприятий Свердловской области на очередной финансовый год и два финансовых года, следующих за очередным финансовым годом</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по управлению государственным имуществом Свердловской области</w:t>
            </w:r>
          </w:p>
        </w:tc>
      </w:tr>
      <w:tr w:rsidR="00BA5160" w:rsidRPr="00BA5160">
        <w:tc>
          <w:tcPr>
            <w:tcW w:w="907" w:type="dxa"/>
          </w:tcPr>
          <w:p w:rsidR="009F7E7E" w:rsidRPr="00BA5160" w:rsidRDefault="009F7E7E">
            <w:pPr>
              <w:pStyle w:val="ConsPlusNormal"/>
              <w:jc w:val="center"/>
            </w:pPr>
            <w:r w:rsidRPr="00BA5160">
              <w:t>19.</w:t>
            </w:r>
          </w:p>
        </w:tc>
        <w:tc>
          <w:tcPr>
            <w:tcW w:w="3064" w:type="dxa"/>
            <w:vMerge/>
            <w:tcBorders>
              <w:bottom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утверждение и реализация планового документа, направленного на эффективное управление муниципальными унитарными предприятиями, осуществляющими коммерческую деятельность, в котором содержатся в том числе показатели эффективности их деятельности</w:t>
            </w:r>
          </w:p>
        </w:tc>
        <w:tc>
          <w:tcPr>
            <w:tcW w:w="3424" w:type="dxa"/>
          </w:tcPr>
          <w:p w:rsidR="009F7E7E" w:rsidRPr="00BA5160" w:rsidRDefault="009F7E7E">
            <w:pPr>
              <w:pStyle w:val="ConsPlusNormal"/>
            </w:pPr>
            <w:r w:rsidRPr="00BA5160">
              <w:t>ежегодно утверждаемые значения показателей экономической эффективности деятельности муниципальных унитарных предприятий</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20.</w:t>
            </w:r>
          </w:p>
        </w:tc>
        <w:tc>
          <w:tcPr>
            <w:tcW w:w="3064" w:type="dxa"/>
            <w:vMerge/>
            <w:tcBorders>
              <w:bottom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 xml:space="preserve">утверждение и реализация плановых документов, направленных на эффективное управление акционерными обществами с государственным участием, в которых содержатся в том числе ключевые </w:t>
            </w:r>
            <w:r w:rsidRPr="00BA5160">
              <w:lastRenderedPageBreak/>
              <w:t>показатели эффективности их деятельности</w:t>
            </w:r>
          </w:p>
        </w:tc>
        <w:tc>
          <w:tcPr>
            <w:tcW w:w="3424" w:type="dxa"/>
          </w:tcPr>
          <w:p w:rsidR="009F7E7E" w:rsidRPr="00BA5160" w:rsidRDefault="009F7E7E">
            <w:pPr>
              <w:pStyle w:val="ConsPlusNormal"/>
            </w:pPr>
            <w:r w:rsidRPr="00BA5160">
              <w:lastRenderedPageBreak/>
              <w:t>ежегодно утверждаемые органами управления акционерных обществ с долей участия Свердловской области в уставном капитале более 50% программы финансово-</w:t>
            </w:r>
            <w:r w:rsidRPr="00BA5160">
              <w:lastRenderedPageBreak/>
              <w:t>хозяйственной деятельности</w:t>
            </w:r>
          </w:p>
        </w:tc>
        <w:tc>
          <w:tcPr>
            <w:tcW w:w="1417" w:type="dxa"/>
          </w:tcPr>
          <w:p w:rsidR="009F7E7E" w:rsidRPr="00BA5160" w:rsidRDefault="009F7E7E">
            <w:pPr>
              <w:pStyle w:val="ConsPlusNormal"/>
              <w:jc w:val="center"/>
            </w:pPr>
            <w:r w:rsidRPr="00BA5160">
              <w:lastRenderedPageBreak/>
              <w:t>2022 - 2025 годы</w:t>
            </w:r>
          </w:p>
        </w:tc>
        <w:tc>
          <w:tcPr>
            <w:tcW w:w="3175" w:type="dxa"/>
          </w:tcPr>
          <w:p w:rsidR="009F7E7E" w:rsidRPr="00BA5160" w:rsidRDefault="009F7E7E">
            <w:pPr>
              <w:pStyle w:val="ConsPlusNormal"/>
            </w:pPr>
            <w:r w:rsidRPr="00BA5160">
              <w:t>Министерство по управлению государственным имуществом Свердловской области</w:t>
            </w:r>
          </w:p>
        </w:tc>
      </w:tr>
      <w:tr w:rsidR="00BA5160" w:rsidRPr="00BA5160">
        <w:tc>
          <w:tcPr>
            <w:tcW w:w="907" w:type="dxa"/>
          </w:tcPr>
          <w:p w:rsidR="009F7E7E" w:rsidRPr="00BA5160" w:rsidRDefault="009F7E7E">
            <w:pPr>
              <w:pStyle w:val="ConsPlusNormal"/>
              <w:jc w:val="center"/>
            </w:pPr>
            <w:r w:rsidRPr="00BA5160">
              <w:t>21.</w:t>
            </w:r>
          </w:p>
        </w:tc>
        <w:tc>
          <w:tcPr>
            <w:tcW w:w="3064" w:type="dxa"/>
            <w:vMerge w:val="restart"/>
            <w:tcBorders>
              <w:top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утверждение и реализация программы приватизации государственных унитарных предприятий и пакетов акций акционерных обществ, находящихся в собственности Свердловской области</w:t>
            </w:r>
          </w:p>
        </w:tc>
        <w:tc>
          <w:tcPr>
            <w:tcW w:w="3424" w:type="dxa"/>
          </w:tcPr>
          <w:p w:rsidR="009F7E7E" w:rsidRPr="00BA5160" w:rsidRDefault="009F7E7E">
            <w:pPr>
              <w:pStyle w:val="ConsPlusNormal"/>
            </w:pPr>
            <w:r w:rsidRPr="00BA5160">
              <w:t>ежегодно утверждаемая постановлением Правительства Свердловской области программа управления государственной собственностью Свердловской области и приватизации государственного имущества Свердловской области на период, соответствующий сроку, на который составляется и утверждается проект областного бюджета</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по управлению государственным имуществом Свердловской области</w:t>
            </w:r>
          </w:p>
        </w:tc>
      </w:tr>
      <w:tr w:rsidR="00BA5160" w:rsidRPr="00BA5160">
        <w:tc>
          <w:tcPr>
            <w:tcW w:w="907" w:type="dxa"/>
          </w:tcPr>
          <w:p w:rsidR="009F7E7E" w:rsidRPr="00BA5160" w:rsidRDefault="009F7E7E">
            <w:pPr>
              <w:pStyle w:val="ConsPlusNormal"/>
              <w:jc w:val="center"/>
            </w:pPr>
            <w:r w:rsidRPr="00BA5160">
              <w:t>22.</w:t>
            </w:r>
          </w:p>
        </w:tc>
        <w:tc>
          <w:tcPr>
            <w:tcW w:w="3064" w:type="dxa"/>
            <w:vMerge/>
            <w:tcBorders>
              <w:top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утверждение и реализация программы приватизации муниципальных унитарных предприятий и пакетов акций акционерных обществ, находящихся в собственности муниципальных образований</w:t>
            </w:r>
          </w:p>
        </w:tc>
        <w:tc>
          <w:tcPr>
            <w:tcW w:w="3424" w:type="dxa"/>
          </w:tcPr>
          <w:p w:rsidR="009F7E7E" w:rsidRPr="00BA5160" w:rsidRDefault="009F7E7E">
            <w:pPr>
              <w:pStyle w:val="ConsPlusNormal"/>
            </w:pPr>
            <w:r w:rsidRPr="00BA5160">
              <w:t>ежегодно утверждаемая программа приватизации муниципальных унитарных предприятий и пакетов акций акционерных обществ, находящихся в собственности муниципальных образований</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23.</w:t>
            </w:r>
          </w:p>
        </w:tc>
        <w:tc>
          <w:tcPr>
            <w:tcW w:w="3064" w:type="dxa"/>
          </w:tcPr>
          <w:p w:rsidR="009F7E7E" w:rsidRPr="00BA5160" w:rsidRDefault="009F7E7E">
            <w:pPr>
              <w:pStyle w:val="ConsPlusNormal"/>
            </w:pPr>
            <w:r w:rsidRPr="00BA5160">
              <w:t>Ограничение влияния государственных предприятий на конкуренцию</w:t>
            </w:r>
          </w:p>
        </w:tc>
        <w:tc>
          <w:tcPr>
            <w:tcW w:w="3829" w:type="dxa"/>
          </w:tcPr>
          <w:p w:rsidR="009F7E7E" w:rsidRPr="00BA5160" w:rsidRDefault="009F7E7E">
            <w:pPr>
              <w:pStyle w:val="ConsPlusNormal"/>
            </w:pPr>
            <w:r w:rsidRPr="00BA5160">
              <w:t>преобразование в акционерные общества государственных унитарных предприятий Свердловской области</w:t>
            </w:r>
          </w:p>
        </w:tc>
        <w:tc>
          <w:tcPr>
            <w:tcW w:w="3424" w:type="dxa"/>
          </w:tcPr>
          <w:p w:rsidR="009F7E7E" w:rsidRPr="00BA5160" w:rsidRDefault="009F7E7E">
            <w:pPr>
              <w:pStyle w:val="ConsPlusNormal"/>
            </w:pPr>
            <w:r w:rsidRPr="00BA5160">
              <w:t>количество преобразованных государственных унитарных предприятий Свердловской области:</w:t>
            </w:r>
          </w:p>
          <w:p w:rsidR="009F7E7E" w:rsidRPr="00BA5160" w:rsidRDefault="009F7E7E">
            <w:pPr>
              <w:pStyle w:val="ConsPlusNormal"/>
            </w:pPr>
            <w:r w:rsidRPr="00BA5160">
              <w:t>в 2022 году - 1 унитарное предприятие;</w:t>
            </w:r>
          </w:p>
          <w:p w:rsidR="009F7E7E" w:rsidRPr="00BA5160" w:rsidRDefault="009F7E7E">
            <w:pPr>
              <w:pStyle w:val="ConsPlusNormal"/>
            </w:pPr>
            <w:r w:rsidRPr="00BA5160">
              <w:t>в 2023 году - 2 унитарных предприятия</w:t>
            </w:r>
          </w:p>
        </w:tc>
        <w:tc>
          <w:tcPr>
            <w:tcW w:w="1417" w:type="dxa"/>
          </w:tcPr>
          <w:p w:rsidR="009F7E7E" w:rsidRPr="00BA5160" w:rsidRDefault="009F7E7E">
            <w:pPr>
              <w:pStyle w:val="ConsPlusNormal"/>
              <w:jc w:val="center"/>
            </w:pPr>
            <w:r w:rsidRPr="00BA5160">
              <w:t>2022 - 2023 годы</w:t>
            </w:r>
          </w:p>
        </w:tc>
        <w:tc>
          <w:tcPr>
            <w:tcW w:w="3175" w:type="dxa"/>
          </w:tcPr>
          <w:p w:rsidR="009F7E7E" w:rsidRPr="00BA5160" w:rsidRDefault="009F7E7E">
            <w:pPr>
              <w:pStyle w:val="ConsPlusNormal"/>
            </w:pPr>
            <w:r w:rsidRPr="00BA5160">
              <w:t>Министерство по управлению государственным имуществом Свердловской области</w:t>
            </w:r>
          </w:p>
        </w:tc>
      </w:tr>
      <w:tr w:rsidR="00BA5160" w:rsidRPr="00BA5160">
        <w:tc>
          <w:tcPr>
            <w:tcW w:w="907" w:type="dxa"/>
          </w:tcPr>
          <w:p w:rsidR="009F7E7E" w:rsidRPr="00BA5160" w:rsidRDefault="009F7E7E">
            <w:pPr>
              <w:pStyle w:val="ConsPlusNormal"/>
              <w:jc w:val="center"/>
            </w:pPr>
            <w:r w:rsidRPr="00BA5160">
              <w:t>24.</w:t>
            </w:r>
          </w:p>
        </w:tc>
        <w:tc>
          <w:tcPr>
            <w:tcW w:w="3064" w:type="dxa"/>
          </w:tcPr>
          <w:p w:rsidR="009F7E7E" w:rsidRPr="00BA5160" w:rsidRDefault="009F7E7E">
            <w:pPr>
              <w:pStyle w:val="ConsPlusNormal"/>
            </w:pPr>
            <w:r w:rsidRPr="00BA5160">
              <w:t xml:space="preserve">Обеспечение публичности </w:t>
            </w:r>
            <w:r w:rsidRPr="00BA5160">
              <w:lastRenderedPageBreak/>
              <w:t>процедуры распоряжения имуществом хозяйствующих субъектов с государственным и муниципальным участием</w:t>
            </w:r>
          </w:p>
        </w:tc>
        <w:tc>
          <w:tcPr>
            <w:tcW w:w="3829" w:type="dxa"/>
          </w:tcPr>
          <w:p w:rsidR="009F7E7E" w:rsidRPr="00BA5160" w:rsidRDefault="009F7E7E">
            <w:pPr>
              <w:pStyle w:val="ConsPlusNormal"/>
            </w:pPr>
            <w:r w:rsidRPr="00BA5160">
              <w:lastRenderedPageBreak/>
              <w:t xml:space="preserve">организация и проведение публичных </w:t>
            </w:r>
            <w:r w:rsidRPr="00BA5160">
              <w:lastRenderedPageBreak/>
              <w:t>торгов или иных конкурентных способов определения поставщиков (подрядчиков, исполнителей) при реализации и предоставлении во владение и (или) пользование, в том числе субъектам МСП, имущества хозяйствующими субъектами, доля участия Свердловской области или муниципального образования в которых составляет 50 и более процентов</w:t>
            </w:r>
          </w:p>
        </w:tc>
        <w:tc>
          <w:tcPr>
            <w:tcW w:w="3424" w:type="dxa"/>
          </w:tcPr>
          <w:p w:rsidR="009F7E7E" w:rsidRPr="00BA5160" w:rsidRDefault="009F7E7E">
            <w:pPr>
              <w:pStyle w:val="ConsPlusNormal"/>
            </w:pPr>
            <w:r w:rsidRPr="00BA5160">
              <w:lastRenderedPageBreak/>
              <w:t xml:space="preserve">отсутствие актов реагирования </w:t>
            </w:r>
            <w:r w:rsidRPr="00BA5160">
              <w:lastRenderedPageBreak/>
              <w:t>антимонопольного органа, вынесенных по результатам проверок хозяйствующих субъектов, доля участия Свердловской области или муниципального образования в которых составляет 50 и более процентов</w:t>
            </w:r>
          </w:p>
        </w:tc>
        <w:tc>
          <w:tcPr>
            <w:tcW w:w="1417" w:type="dxa"/>
          </w:tcPr>
          <w:p w:rsidR="009F7E7E" w:rsidRPr="00BA5160" w:rsidRDefault="009F7E7E">
            <w:pPr>
              <w:pStyle w:val="ConsPlusNormal"/>
              <w:jc w:val="center"/>
            </w:pPr>
            <w:r w:rsidRPr="00BA5160">
              <w:lastRenderedPageBreak/>
              <w:t xml:space="preserve">2022 - 2025 </w:t>
            </w:r>
            <w:r w:rsidRPr="00BA5160">
              <w:lastRenderedPageBreak/>
              <w:t>годы</w:t>
            </w:r>
          </w:p>
        </w:tc>
        <w:tc>
          <w:tcPr>
            <w:tcW w:w="3175" w:type="dxa"/>
          </w:tcPr>
          <w:p w:rsidR="009F7E7E" w:rsidRPr="00BA5160" w:rsidRDefault="009F7E7E">
            <w:pPr>
              <w:pStyle w:val="ConsPlusNormal"/>
            </w:pPr>
            <w:r w:rsidRPr="00BA5160">
              <w:lastRenderedPageBreak/>
              <w:t xml:space="preserve">исполнительные органы </w:t>
            </w:r>
            <w:r w:rsidRPr="00BA5160">
              <w:lastRenderedPageBreak/>
              <w:t>государственной власти Свердловской области, осуществляющие координацию и регулирование в сфере деятельности хозяйствующих субъектов, доля участия Свердловской области в которых составляет 50 и более процентов,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lastRenderedPageBreak/>
              <w:t>25.</w:t>
            </w:r>
          </w:p>
        </w:tc>
        <w:tc>
          <w:tcPr>
            <w:tcW w:w="3064" w:type="dxa"/>
          </w:tcPr>
          <w:p w:rsidR="009F7E7E" w:rsidRPr="00BA5160" w:rsidRDefault="009F7E7E">
            <w:pPr>
              <w:pStyle w:val="ConsPlusNormal"/>
            </w:pPr>
            <w:r w:rsidRPr="00BA5160">
              <w:t>Обеспечение и сохранение целевого использования государственных (муниципальных) объектов недвижимого имущества в социальной сфере</w:t>
            </w:r>
          </w:p>
        </w:tc>
        <w:tc>
          <w:tcPr>
            <w:tcW w:w="3829" w:type="dxa"/>
          </w:tcPr>
          <w:p w:rsidR="009F7E7E" w:rsidRPr="00BA5160" w:rsidRDefault="009F7E7E">
            <w:pPr>
              <w:pStyle w:val="ConsPlusNormal"/>
            </w:pPr>
            <w:r w:rsidRPr="00BA5160">
              <w:t>проведение контрольных мероприятий по проверке целевого использования объектов государственного (муниципального) недвижимого имущества в социальной сфере</w:t>
            </w:r>
          </w:p>
        </w:tc>
        <w:tc>
          <w:tcPr>
            <w:tcW w:w="3424" w:type="dxa"/>
          </w:tcPr>
          <w:p w:rsidR="009F7E7E" w:rsidRPr="00BA5160" w:rsidRDefault="009F7E7E">
            <w:pPr>
              <w:pStyle w:val="ConsPlusNormal"/>
            </w:pPr>
            <w:r w:rsidRPr="00BA5160">
              <w:t>подготовлены заключения по итогам проверки целевого использования объектов государственного (муниципального) недвижимого имущества в социальной сфере</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исполнительные органы государственной власти Свердловской области,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26.</w:t>
            </w:r>
          </w:p>
        </w:tc>
        <w:tc>
          <w:tcPr>
            <w:tcW w:w="3064" w:type="dxa"/>
            <w:vMerge w:val="restart"/>
            <w:tcBorders>
              <w:bottom w:val="nil"/>
            </w:tcBorders>
          </w:tcPr>
          <w:p w:rsidR="009F7E7E" w:rsidRPr="00BA5160" w:rsidRDefault="009F7E7E">
            <w:pPr>
              <w:pStyle w:val="ConsPlusNormal"/>
            </w:pPr>
            <w:r w:rsidRPr="00BA5160">
              <w:t>Создание равных условий доступа к информации о государственном и муниципальном имуществе</w:t>
            </w:r>
          </w:p>
        </w:tc>
        <w:tc>
          <w:tcPr>
            <w:tcW w:w="3829" w:type="dxa"/>
          </w:tcPr>
          <w:p w:rsidR="009F7E7E" w:rsidRPr="00BA5160" w:rsidRDefault="009F7E7E">
            <w:pPr>
              <w:pStyle w:val="ConsPlusNormal"/>
            </w:pPr>
            <w:r w:rsidRPr="00BA5160">
              <w:t xml:space="preserve">размещение информации о государственном имуществе Свердловской области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МСП, о реализации такого имущества и предоставлении его во владение и (или) пользование на официальном сайте Российской Федерации в сети "Интернет" для размещения информации о проведении торгов (www.torgi.gov.ru) и на официальном </w:t>
            </w:r>
            <w:r w:rsidRPr="00BA5160">
              <w:lastRenderedPageBreak/>
              <w:t>сайте уполномоченного органа в сети "Интернет"</w:t>
            </w:r>
          </w:p>
        </w:tc>
        <w:tc>
          <w:tcPr>
            <w:tcW w:w="3424" w:type="dxa"/>
          </w:tcPr>
          <w:p w:rsidR="009F7E7E" w:rsidRPr="00BA5160" w:rsidRDefault="009F7E7E">
            <w:pPr>
              <w:pStyle w:val="ConsPlusNormal"/>
            </w:pPr>
            <w:r w:rsidRPr="00BA5160">
              <w:lastRenderedPageBreak/>
              <w:t>опубликована актуальная информация на официальных сайтах Министерства по управлению государственным имуществом Свердловской области и органов местного самоуправления в сети "Интернет"</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по управлению государственным имуществом Свердловской области,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27.</w:t>
            </w:r>
          </w:p>
        </w:tc>
        <w:tc>
          <w:tcPr>
            <w:tcW w:w="3064" w:type="dxa"/>
            <w:vMerge/>
            <w:tcBorders>
              <w:bottom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обеспечение опубликования и актуализации на официальных сайтах Правительства Свердловской области и органов местного самоуправления в сети "Интернет" информации об объектах, находящихся в государственной и муниципальной собственности, включая сведения о наименованиях объектов, их местонахождении, характеристиках и целевом назначении, существующих ограничениях их использования и обременения правами третьих лиц (далее - объекты)</w:t>
            </w:r>
          </w:p>
        </w:tc>
        <w:tc>
          <w:tcPr>
            <w:tcW w:w="3424" w:type="dxa"/>
          </w:tcPr>
          <w:p w:rsidR="009F7E7E" w:rsidRPr="00BA5160" w:rsidRDefault="009F7E7E">
            <w:pPr>
              <w:pStyle w:val="ConsPlusNormal"/>
            </w:pPr>
            <w:r w:rsidRPr="00BA5160">
              <w:t>опубликована информация об объектах на официальных сайтах Правительства Свердловской области и органов местного самоуправления в сети "Интернет", а также обеспечена ее ежеквартальная актуализация</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по управлению государственным имуществом Свердловской области,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28.</w:t>
            </w:r>
          </w:p>
        </w:tc>
        <w:tc>
          <w:tcPr>
            <w:tcW w:w="3064" w:type="dxa"/>
            <w:vMerge w:val="restart"/>
            <w:tcBorders>
              <w:top w:val="nil"/>
              <w:bottom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определение состава имущества, находящегося в государственной собственности Свердловской области, не используемого для реализации функций и полномочий органов государственной власти Свердловской области</w:t>
            </w:r>
          </w:p>
        </w:tc>
        <w:tc>
          <w:tcPr>
            <w:tcW w:w="3424" w:type="dxa"/>
          </w:tcPr>
          <w:p w:rsidR="009F7E7E" w:rsidRPr="00BA5160" w:rsidRDefault="009F7E7E">
            <w:pPr>
              <w:pStyle w:val="ConsPlusNormal"/>
            </w:pPr>
            <w:r w:rsidRPr="00BA5160">
              <w:t>сформирован и размещен на официальном сайте Министерства по управлению государственным имуществом Свердловской области (http://mugiso.midural.ru) перечень неиспользуемого государственного имущества Свердловской области</w:t>
            </w:r>
          </w:p>
        </w:tc>
        <w:tc>
          <w:tcPr>
            <w:tcW w:w="1417" w:type="dxa"/>
          </w:tcPr>
          <w:p w:rsidR="009F7E7E" w:rsidRPr="00BA5160" w:rsidRDefault="009F7E7E">
            <w:pPr>
              <w:pStyle w:val="ConsPlusNormal"/>
              <w:jc w:val="center"/>
            </w:pPr>
            <w:r w:rsidRPr="00BA5160">
              <w:t>2022 - 2023 годы</w:t>
            </w:r>
          </w:p>
        </w:tc>
        <w:tc>
          <w:tcPr>
            <w:tcW w:w="3175" w:type="dxa"/>
          </w:tcPr>
          <w:p w:rsidR="009F7E7E" w:rsidRPr="00BA5160" w:rsidRDefault="009F7E7E">
            <w:pPr>
              <w:pStyle w:val="ConsPlusNormal"/>
            </w:pPr>
            <w:r w:rsidRPr="00BA5160">
              <w:t>Министерство по управлению государственным имуществом Свердловской области</w:t>
            </w:r>
          </w:p>
        </w:tc>
      </w:tr>
      <w:tr w:rsidR="00BA5160" w:rsidRPr="00BA5160">
        <w:tc>
          <w:tcPr>
            <w:tcW w:w="907" w:type="dxa"/>
          </w:tcPr>
          <w:p w:rsidR="009F7E7E" w:rsidRPr="00BA5160" w:rsidRDefault="009F7E7E">
            <w:pPr>
              <w:pStyle w:val="ConsPlusNormal"/>
              <w:jc w:val="center"/>
            </w:pPr>
            <w:r w:rsidRPr="00BA5160">
              <w:t>29.</w:t>
            </w:r>
          </w:p>
        </w:tc>
        <w:tc>
          <w:tcPr>
            <w:tcW w:w="3064" w:type="dxa"/>
            <w:vMerge/>
            <w:tcBorders>
              <w:top w:val="nil"/>
              <w:bottom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обеспечение приватизации (отчуждения) имущества, находящегося в государственной собственности Свердловской области, не используемого для реализации функций и полномочий органов государственной власти</w:t>
            </w:r>
          </w:p>
        </w:tc>
        <w:tc>
          <w:tcPr>
            <w:tcW w:w="3424" w:type="dxa"/>
          </w:tcPr>
          <w:p w:rsidR="009F7E7E" w:rsidRPr="00BA5160" w:rsidRDefault="009F7E7E">
            <w:pPr>
              <w:pStyle w:val="ConsPlusNormal"/>
            </w:pPr>
            <w:r w:rsidRPr="00BA5160">
              <w:t xml:space="preserve">проведены торги по продаже имущества, находящегося в государственной собственности Свердловской области, не используемого для реализации функций и полномочий органов государственной власти </w:t>
            </w:r>
            <w:r w:rsidRPr="00BA5160">
              <w:lastRenderedPageBreak/>
              <w:t>Свердловской области</w:t>
            </w:r>
          </w:p>
        </w:tc>
        <w:tc>
          <w:tcPr>
            <w:tcW w:w="1417" w:type="dxa"/>
          </w:tcPr>
          <w:p w:rsidR="009F7E7E" w:rsidRPr="00BA5160" w:rsidRDefault="009F7E7E">
            <w:pPr>
              <w:pStyle w:val="ConsPlusNormal"/>
              <w:jc w:val="center"/>
            </w:pPr>
            <w:r w:rsidRPr="00BA5160">
              <w:lastRenderedPageBreak/>
              <w:t>2023 - 2025 годы</w:t>
            </w:r>
          </w:p>
        </w:tc>
        <w:tc>
          <w:tcPr>
            <w:tcW w:w="3175" w:type="dxa"/>
          </w:tcPr>
          <w:p w:rsidR="009F7E7E" w:rsidRPr="00BA5160" w:rsidRDefault="009F7E7E">
            <w:pPr>
              <w:pStyle w:val="ConsPlusNormal"/>
            </w:pPr>
            <w:r w:rsidRPr="00BA5160">
              <w:t>Министерство по управлению государственным имуществом Свердловской области</w:t>
            </w:r>
          </w:p>
        </w:tc>
      </w:tr>
      <w:tr w:rsidR="00BA5160" w:rsidRPr="00BA5160">
        <w:tc>
          <w:tcPr>
            <w:tcW w:w="907" w:type="dxa"/>
          </w:tcPr>
          <w:p w:rsidR="009F7E7E" w:rsidRPr="00BA5160" w:rsidRDefault="009F7E7E">
            <w:pPr>
              <w:pStyle w:val="ConsPlusNormal"/>
              <w:jc w:val="center"/>
            </w:pPr>
            <w:r w:rsidRPr="00BA5160">
              <w:t>30.</w:t>
            </w:r>
          </w:p>
        </w:tc>
        <w:tc>
          <w:tcPr>
            <w:tcW w:w="3064" w:type="dxa"/>
            <w:vMerge/>
            <w:tcBorders>
              <w:top w:val="nil"/>
              <w:bottom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определение состава имущества, находящемся в собственности муниципальных образований,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3424" w:type="dxa"/>
          </w:tcPr>
          <w:p w:rsidR="009F7E7E" w:rsidRPr="00BA5160" w:rsidRDefault="009F7E7E">
            <w:pPr>
              <w:pStyle w:val="ConsPlusNormal"/>
            </w:pPr>
            <w:r w:rsidRPr="00BA5160">
              <w:t>сформирован перечень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417" w:type="dxa"/>
          </w:tcPr>
          <w:p w:rsidR="009F7E7E" w:rsidRPr="00BA5160" w:rsidRDefault="009F7E7E">
            <w:pPr>
              <w:pStyle w:val="ConsPlusNormal"/>
              <w:jc w:val="center"/>
            </w:pPr>
            <w:r w:rsidRPr="00BA5160">
              <w:t>2022 - 2023 годы</w:t>
            </w:r>
          </w:p>
        </w:tc>
        <w:tc>
          <w:tcPr>
            <w:tcW w:w="3175" w:type="dxa"/>
          </w:tcPr>
          <w:p w:rsidR="009F7E7E" w:rsidRPr="00BA5160" w:rsidRDefault="009F7E7E">
            <w:pPr>
              <w:pStyle w:val="ConsPlusNormal"/>
            </w:pPr>
            <w:r w:rsidRPr="00BA5160">
              <w:t>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31.</w:t>
            </w:r>
          </w:p>
        </w:tc>
        <w:tc>
          <w:tcPr>
            <w:tcW w:w="3064" w:type="dxa"/>
            <w:tcBorders>
              <w:top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обеспечение приватизации либо перепрофилирования (изменение целевого назначения) имущества, находящегося в собственности органов местного самоуправления,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3424" w:type="dxa"/>
          </w:tcPr>
          <w:p w:rsidR="009F7E7E" w:rsidRPr="00BA5160" w:rsidRDefault="009F7E7E">
            <w:pPr>
              <w:pStyle w:val="ConsPlusNormal"/>
            </w:pPr>
            <w:r w:rsidRPr="00BA5160">
              <w:t>проведены торги по продаже или мероприятия по перепрофилированию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417" w:type="dxa"/>
          </w:tcPr>
          <w:p w:rsidR="009F7E7E" w:rsidRPr="00BA5160" w:rsidRDefault="009F7E7E">
            <w:pPr>
              <w:pStyle w:val="ConsPlusNormal"/>
              <w:jc w:val="center"/>
            </w:pPr>
            <w:r w:rsidRPr="00BA5160">
              <w:t>2023 - 2025 годы</w:t>
            </w:r>
          </w:p>
        </w:tc>
        <w:tc>
          <w:tcPr>
            <w:tcW w:w="3175" w:type="dxa"/>
          </w:tcPr>
          <w:p w:rsidR="009F7E7E" w:rsidRPr="00BA5160" w:rsidRDefault="009F7E7E">
            <w:pPr>
              <w:pStyle w:val="ConsPlusNormal"/>
            </w:pPr>
            <w:r w:rsidRPr="00BA5160">
              <w:t>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32.</w:t>
            </w:r>
          </w:p>
        </w:tc>
        <w:tc>
          <w:tcPr>
            <w:tcW w:w="14909" w:type="dxa"/>
            <w:gridSpan w:val="5"/>
          </w:tcPr>
          <w:p w:rsidR="009F7E7E" w:rsidRPr="00BA5160" w:rsidRDefault="009F7E7E">
            <w:pPr>
              <w:pStyle w:val="ConsPlusNormal"/>
              <w:jc w:val="center"/>
              <w:outlineLvl w:val="2"/>
            </w:pPr>
            <w:r w:rsidRPr="00BA5160">
              <w:t xml:space="preserve">Поддержка МСП и индивидуальной предпринимательской инициативы, развитие государственно-частного и </w:t>
            </w:r>
            <w:proofErr w:type="spellStart"/>
            <w:r w:rsidRPr="00BA5160">
              <w:t>муниципально</w:t>
            </w:r>
            <w:proofErr w:type="spellEnd"/>
            <w:r w:rsidRPr="00BA5160">
              <w:t>-частного партнерства</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33.</w:t>
            </w:r>
          </w:p>
        </w:tc>
        <w:tc>
          <w:tcPr>
            <w:tcW w:w="3064" w:type="dxa"/>
            <w:tcBorders>
              <w:bottom w:val="nil"/>
            </w:tcBorders>
          </w:tcPr>
          <w:p w:rsidR="009F7E7E" w:rsidRPr="00BA5160" w:rsidRDefault="009F7E7E">
            <w:pPr>
              <w:pStyle w:val="ConsPlusNormal"/>
            </w:pPr>
            <w:r w:rsidRPr="00BA5160">
              <w:t>Повышение конкурентоспособности товаров, работ, услуг субъектов МСП</w:t>
            </w:r>
          </w:p>
        </w:tc>
        <w:tc>
          <w:tcPr>
            <w:tcW w:w="3829" w:type="dxa"/>
            <w:tcBorders>
              <w:bottom w:val="nil"/>
            </w:tcBorders>
          </w:tcPr>
          <w:p w:rsidR="009F7E7E" w:rsidRPr="00BA5160" w:rsidRDefault="009F7E7E">
            <w:pPr>
              <w:pStyle w:val="ConsPlusNormal"/>
            </w:pPr>
            <w:r w:rsidRPr="00BA5160">
              <w:t xml:space="preserve">организация оказания субъектам МСП, а также резидентам промышленных парков и технопарков, комплексных услуг на единой площадке региональной инфраструктуры поддержки бизнеса, в том числе федеральными институтами развития (центрами компетенций), по единым требованиям к оказанию поддержки в рамках регионального проекта </w:t>
            </w:r>
            <w:r w:rsidRPr="00BA5160">
              <w:lastRenderedPageBreak/>
              <w:t>"Акселерация субъектов малого и среднего предпринимательства"</w:t>
            </w:r>
          </w:p>
        </w:tc>
        <w:tc>
          <w:tcPr>
            <w:tcW w:w="3424" w:type="dxa"/>
            <w:tcBorders>
              <w:bottom w:val="nil"/>
            </w:tcBorders>
          </w:tcPr>
          <w:p w:rsidR="009F7E7E" w:rsidRPr="00BA5160" w:rsidRDefault="009F7E7E">
            <w:pPr>
              <w:pStyle w:val="ConsPlusNormal"/>
            </w:pPr>
            <w:r w:rsidRPr="00BA5160">
              <w:lastRenderedPageBreak/>
              <w:t>количество субъектов МСП, получивших комплексные услуги:</w:t>
            </w:r>
          </w:p>
          <w:p w:rsidR="009F7E7E" w:rsidRPr="00BA5160" w:rsidRDefault="009F7E7E">
            <w:pPr>
              <w:pStyle w:val="ConsPlusNormal"/>
            </w:pPr>
            <w:r w:rsidRPr="00BA5160">
              <w:t>2022 год - не менее 2,230 тыс. единиц;</w:t>
            </w:r>
          </w:p>
          <w:p w:rsidR="009F7E7E" w:rsidRPr="00BA5160" w:rsidRDefault="009F7E7E">
            <w:pPr>
              <w:pStyle w:val="ConsPlusNormal"/>
            </w:pPr>
            <w:r w:rsidRPr="00BA5160">
              <w:t>2023 год - не менее 2,676 тыс. единиц;</w:t>
            </w:r>
          </w:p>
          <w:p w:rsidR="009F7E7E" w:rsidRPr="00BA5160" w:rsidRDefault="009F7E7E">
            <w:pPr>
              <w:pStyle w:val="ConsPlusNormal"/>
            </w:pPr>
            <w:r w:rsidRPr="00BA5160">
              <w:t>2024 год - не менее 3,211 тыс. единиц;</w:t>
            </w:r>
          </w:p>
          <w:p w:rsidR="009F7E7E" w:rsidRPr="00BA5160" w:rsidRDefault="009F7E7E">
            <w:pPr>
              <w:pStyle w:val="ConsPlusNormal"/>
            </w:pPr>
            <w:r w:rsidRPr="00BA5160">
              <w:t>2025 год - не менее 3,211 тыс. единиц</w:t>
            </w:r>
          </w:p>
        </w:tc>
        <w:tc>
          <w:tcPr>
            <w:tcW w:w="1417" w:type="dxa"/>
            <w:tcBorders>
              <w:bottom w:val="nil"/>
            </w:tcBorders>
          </w:tcPr>
          <w:p w:rsidR="009F7E7E" w:rsidRPr="00BA5160" w:rsidRDefault="009F7E7E">
            <w:pPr>
              <w:pStyle w:val="ConsPlusNormal"/>
              <w:jc w:val="center"/>
            </w:pPr>
            <w:r w:rsidRPr="00BA5160">
              <w:t>2022 - 2025 годы</w:t>
            </w:r>
          </w:p>
        </w:tc>
        <w:tc>
          <w:tcPr>
            <w:tcW w:w="3175" w:type="dxa"/>
            <w:tcBorders>
              <w:bottom w:val="nil"/>
            </w:tcBorders>
          </w:tcPr>
          <w:p w:rsidR="009F7E7E" w:rsidRPr="00BA5160" w:rsidRDefault="009F7E7E">
            <w:pPr>
              <w:pStyle w:val="ConsPlusNormal"/>
            </w:pPr>
            <w:r w:rsidRPr="00BA5160">
              <w:t>Министерство инвестиций и развития Свердловской области, Свердловский областной фонд поддержки предпринимательства (</w:t>
            </w:r>
            <w:proofErr w:type="spellStart"/>
            <w:r w:rsidRPr="00BA5160">
              <w:t>микрокредитная</w:t>
            </w:r>
            <w:proofErr w:type="spellEnd"/>
            <w:r w:rsidRPr="00BA5160">
              <w:t xml:space="preserve"> компания) (по согласованию)</w:t>
            </w:r>
          </w:p>
        </w:tc>
      </w:tr>
      <w:tr w:rsidR="00BA5160" w:rsidRPr="00BA5160">
        <w:tblPrEx>
          <w:tblBorders>
            <w:insideH w:val="nil"/>
          </w:tblBorders>
        </w:tblPrEx>
        <w:tc>
          <w:tcPr>
            <w:tcW w:w="15816" w:type="dxa"/>
            <w:gridSpan w:val="6"/>
            <w:tcBorders>
              <w:top w:val="nil"/>
              <w:bottom w:val="nil"/>
            </w:tcBorders>
          </w:tcPr>
          <w:p w:rsidR="009F7E7E" w:rsidRPr="00BA5160" w:rsidRDefault="009F7E7E">
            <w:pPr>
              <w:pStyle w:val="ConsPlusNormal"/>
              <w:jc w:val="both"/>
            </w:pPr>
            <w:r w:rsidRPr="00BA5160">
              <w:t>(в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34.</w:t>
            </w:r>
          </w:p>
        </w:tc>
        <w:tc>
          <w:tcPr>
            <w:tcW w:w="3064" w:type="dxa"/>
            <w:tcBorders>
              <w:top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обеспечено предоставление поручительств (гарантий) субъектам МСП региональной гарантийной организацией в рамках регионального проекта "Акселерация субъектов малого и среднего предпринимательства"</w:t>
            </w:r>
          </w:p>
        </w:tc>
        <w:tc>
          <w:tcPr>
            <w:tcW w:w="3424" w:type="dxa"/>
          </w:tcPr>
          <w:p w:rsidR="009F7E7E" w:rsidRPr="00BA5160" w:rsidRDefault="009F7E7E">
            <w:pPr>
              <w:pStyle w:val="ConsPlusNormal"/>
            </w:pPr>
            <w:r w:rsidRPr="00BA5160">
              <w:t>консолидированный объем финансовой поддержки, оказанной субъектам МСП, при гарантийной поддержке региональной гарантийной организации:</w:t>
            </w:r>
          </w:p>
          <w:p w:rsidR="009F7E7E" w:rsidRPr="00BA5160" w:rsidRDefault="009F7E7E">
            <w:pPr>
              <w:pStyle w:val="ConsPlusNormal"/>
            </w:pPr>
            <w:r w:rsidRPr="00BA5160">
              <w:t>2022 год - не менее 4339,6 млн. рублей;</w:t>
            </w:r>
          </w:p>
          <w:p w:rsidR="009F7E7E" w:rsidRPr="00BA5160" w:rsidRDefault="009F7E7E">
            <w:pPr>
              <w:pStyle w:val="ConsPlusNormal"/>
            </w:pPr>
            <w:r w:rsidRPr="00BA5160">
              <w:t>2023 год - не менее 4514,2 млн. рублей;</w:t>
            </w:r>
          </w:p>
          <w:p w:rsidR="009F7E7E" w:rsidRPr="00BA5160" w:rsidRDefault="009F7E7E">
            <w:pPr>
              <w:pStyle w:val="ConsPlusNormal"/>
            </w:pPr>
            <w:r w:rsidRPr="00BA5160">
              <w:t>2024 год - не менее 4692,8 млн. рублей;</w:t>
            </w:r>
          </w:p>
          <w:p w:rsidR="009F7E7E" w:rsidRPr="00BA5160" w:rsidRDefault="009F7E7E">
            <w:pPr>
              <w:pStyle w:val="ConsPlusNormal"/>
            </w:pPr>
            <w:r w:rsidRPr="00BA5160">
              <w:t>2025 год - не менее 4692,8 млн. рублей</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 Свердловский областной фонд поддержки предпринимательства (</w:t>
            </w:r>
            <w:proofErr w:type="spellStart"/>
            <w:r w:rsidRPr="00BA5160">
              <w:t>микрокредитная</w:t>
            </w:r>
            <w:proofErr w:type="spellEnd"/>
            <w:r w:rsidRPr="00BA5160">
              <w:t xml:space="preserve"> компания) (по согласованию)</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34-1.</w:t>
            </w:r>
          </w:p>
        </w:tc>
        <w:tc>
          <w:tcPr>
            <w:tcW w:w="3064" w:type="dxa"/>
            <w:tcBorders>
              <w:bottom w:val="nil"/>
            </w:tcBorders>
          </w:tcPr>
          <w:p w:rsidR="009F7E7E" w:rsidRPr="00BA5160" w:rsidRDefault="009F7E7E">
            <w:pPr>
              <w:pStyle w:val="ConsPlusNormal"/>
            </w:pPr>
          </w:p>
        </w:tc>
        <w:tc>
          <w:tcPr>
            <w:tcW w:w="3829" w:type="dxa"/>
            <w:tcBorders>
              <w:bottom w:val="nil"/>
            </w:tcBorders>
          </w:tcPr>
          <w:p w:rsidR="009F7E7E" w:rsidRPr="00BA5160" w:rsidRDefault="009F7E7E">
            <w:pPr>
              <w:pStyle w:val="ConsPlusNormal"/>
            </w:pPr>
            <w:r w:rsidRPr="00BA5160">
              <w:t>реализация мероприятий регионального проекта "Акселерация субъектов малого и среднего предпринимательства" в части государственной поддержки субъектов МСП, осуществляющих деятельность в сфере сельского хозяйства</w:t>
            </w:r>
          </w:p>
        </w:tc>
        <w:tc>
          <w:tcPr>
            <w:tcW w:w="3424" w:type="dxa"/>
            <w:tcBorders>
              <w:bottom w:val="nil"/>
            </w:tcBorders>
          </w:tcPr>
          <w:p w:rsidR="009F7E7E" w:rsidRPr="00BA5160" w:rsidRDefault="009F7E7E">
            <w:pPr>
              <w:pStyle w:val="ConsPlusNormal"/>
            </w:pPr>
            <w:r w:rsidRPr="00BA5160">
              <w:t>количество вновь вовлеченных в субъекты МСП, осуществляющие деятельность в сфере сельского хозяйства, в том числе за счет средств государственной поддержки в рамках регионального проекта "Акселерация субъектов малого и среднего предпринимательства" в Свердловской области (нарастающим итогом):</w:t>
            </w:r>
          </w:p>
          <w:p w:rsidR="009F7E7E" w:rsidRPr="00BA5160" w:rsidRDefault="009F7E7E">
            <w:pPr>
              <w:pStyle w:val="ConsPlusNormal"/>
            </w:pPr>
            <w:r w:rsidRPr="00BA5160">
              <w:t>2022 год - 45 единиц;</w:t>
            </w:r>
          </w:p>
          <w:p w:rsidR="009F7E7E" w:rsidRPr="00BA5160" w:rsidRDefault="009F7E7E">
            <w:pPr>
              <w:pStyle w:val="ConsPlusNormal"/>
            </w:pPr>
            <w:r w:rsidRPr="00BA5160">
              <w:t>2023 год - 64 единиц;</w:t>
            </w:r>
          </w:p>
          <w:p w:rsidR="009F7E7E" w:rsidRPr="00BA5160" w:rsidRDefault="009F7E7E">
            <w:pPr>
              <w:pStyle w:val="ConsPlusNormal"/>
            </w:pPr>
            <w:r w:rsidRPr="00BA5160">
              <w:t>2024 год - 87 единиц</w:t>
            </w:r>
          </w:p>
        </w:tc>
        <w:tc>
          <w:tcPr>
            <w:tcW w:w="1417" w:type="dxa"/>
            <w:tcBorders>
              <w:bottom w:val="nil"/>
            </w:tcBorders>
          </w:tcPr>
          <w:p w:rsidR="009F7E7E" w:rsidRPr="00BA5160" w:rsidRDefault="009F7E7E">
            <w:pPr>
              <w:pStyle w:val="ConsPlusNormal"/>
              <w:jc w:val="center"/>
            </w:pPr>
            <w:r w:rsidRPr="00BA5160">
              <w:t>2022 - 2024 годы</w:t>
            </w:r>
          </w:p>
        </w:tc>
        <w:tc>
          <w:tcPr>
            <w:tcW w:w="3175" w:type="dxa"/>
            <w:tcBorders>
              <w:bottom w:val="nil"/>
            </w:tcBorders>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blPrEx>
          <w:tblBorders>
            <w:insideH w:val="nil"/>
          </w:tblBorders>
        </w:tblPrEx>
        <w:tc>
          <w:tcPr>
            <w:tcW w:w="15816" w:type="dxa"/>
            <w:gridSpan w:val="6"/>
            <w:tcBorders>
              <w:top w:val="nil"/>
            </w:tcBorders>
          </w:tcPr>
          <w:p w:rsidR="009F7E7E" w:rsidRPr="00BA5160" w:rsidRDefault="009F7E7E">
            <w:pPr>
              <w:pStyle w:val="ConsPlusNormal"/>
              <w:jc w:val="both"/>
            </w:pPr>
            <w:r w:rsidRPr="00BA5160">
              <w:lastRenderedPageBreak/>
              <w:t>(п. 34-1 введен Распоряжением Губернатора Свердловской области от 30.05.2022</w:t>
            </w:r>
          </w:p>
          <w:p w:rsidR="009F7E7E" w:rsidRPr="00BA5160" w:rsidRDefault="009F7E7E">
            <w:pPr>
              <w:pStyle w:val="ConsPlusNormal"/>
              <w:jc w:val="both"/>
            </w:pPr>
            <w:r w:rsidRPr="00BA5160">
              <w:t>N 111-РГ)</w:t>
            </w:r>
          </w:p>
        </w:tc>
      </w:tr>
      <w:tr w:rsidR="00BA5160" w:rsidRPr="00BA5160">
        <w:tc>
          <w:tcPr>
            <w:tcW w:w="907" w:type="dxa"/>
          </w:tcPr>
          <w:p w:rsidR="009F7E7E" w:rsidRPr="00BA5160" w:rsidRDefault="009F7E7E">
            <w:pPr>
              <w:pStyle w:val="ConsPlusNormal"/>
              <w:jc w:val="center"/>
            </w:pPr>
            <w:r w:rsidRPr="00BA5160">
              <w:t>35.</w:t>
            </w:r>
          </w:p>
        </w:tc>
        <w:tc>
          <w:tcPr>
            <w:tcW w:w="3064" w:type="dxa"/>
            <w:vMerge w:val="restart"/>
          </w:tcPr>
          <w:p w:rsidR="009F7E7E" w:rsidRPr="00BA5160" w:rsidRDefault="009F7E7E">
            <w:pPr>
              <w:pStyle w:val="ConsPlusNormal"/>
            </w:pPr>
            <w:r w:rsidRPr="00BA5160">
              <w:t>Стимулирование новых предпринимательских инициатив</w:t>
            </w:r>
          </w:p>
        </w:tc>
        <w:tc>
          <w:tcPr>
            <w:tcW w:w="3829" w:type="dxa"/>
          </w:tcPr>
          <w:p w:rsidR="009F7E7E" w:rsidRPr="00BA5160" w:rsidRDefault="009F7E7E">
            <w:pPr>
              <w:pStyle w:val="ConsPlusNormal"/>
            </w:pPr>
            <w:r w:rsidRPr="00BA5160">
              <w:t>организация предоставления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в рамках регионального проекта "Создание условий для легкого старта и комфортного ведения бизнеса"</w:t>
            </w:r>
          </w:p>
        </w:tc>
        <w:tc>
          <w:tcPr>
            <w:tcW w:w="3424" w:type="dxa"/>
          </w:tcPr>
          <w:p w:rsidR="009F7E7E" w:rsidRPr="00BA5160" w:rsidRDefault="009F7E7E">
            <w:pPr>
              <w:pStyle w:val="ConsPlusNormal"/>
            </w:pPr>
            <w:r w:rsidRPr="00BA5160">
              <w:t>количество граждан, желающих вести бизнес, начинающих и действующих предпринимателей, получивших услуги:</w:t>
            </w:r>
          </w:p>
          <w:p w:rsidR="009F7E7E" w:rsidRPr="00BA5160" w:rsidRDefault="009F7E7E">
            <w:pPr>
              <w:pStyle w:val="ConsPlusNormal"/>
            </w:pPr>
            <w:r w:rsidRPr="00BA5160">
              <w:t>2022 год - не менее 6,488 тыс. единиц;</w:t>
            </w:r>
          </w:p>
          <w:p w:rsidR="009F7E7E" w:rsidRPr="00BA5160" w:rsidRDefault="009F7E7E">
            <w:pPr>
              <w:pStyle w:val="ConsPlusNormal"/>
            </w:pPr>
            <w:r w:rsidRPr="00BA5160">
              <w:t>2023 год - не менее 8,798 тыс. единиц;</w:t>
            </w:r>
          </w:p>
          <w:p w:rsidR="009F7E7E" w:rsidRPr="00BA5160" w:rsidRDefault="009F7E7E">
            <w:pPr>
              <w:pStyle w:val="ConsPlusNormal"/>
            </w:pPr>
            <w:r w:rsidRPr="00BA5160">
              <w:t>2024 год - не менее 11,026 тыс. единиц;</w:t>
            </w:r>
          </w:p>
          <w:p w:rsidR="009F7E7E" w:rsidRPr="00BA5160" w:rsidRDefault="009F7E7E">
            <w:pPr>
              <w:pStyle w:val="ConsPlusNormal"/>
            </w:pPr>
            <w:r w:rsidRPr="00BA5160">
              <w:t>2025 год - не менее 11,026 тыс. единиц</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 Свердловский областной фонд поддержки предпринимательства (</w:t>
            </w:r>
            <w:proofErr w:type="spellStart"/>
            <w:r w:rsidRPr="00BA5160">
              <w:t>микрокредитная</w:t>
            </w:r>
            <w:proofErr w:type="spellEnd"/>
            <w:r w:rsidRPr="00BA5160">
              <w:t xml:space="preserve"> компания) (по согласованию)</w:t>
            </w:r>
          </w:p>
        </w:tc>
      </w:tr>
      <w:tr w:rsidR="00BA5160" w:rsidRPr="00BA5160">
        <w:tc>
          <w:tcPr>
            <w:tcW w:w="907" w:type="dxa"/>
          </w:tcPr>
          <w:p w:rsidR="009F7E7E" w:rsidRPr="00BA5160" w:rsidRDefault="009F7E7E">
            <w:pPr>
              <w:pStyle w:val="ConsPlusNormal"/>
              <w:jc w:val="center"/>
            </w:pPr>
            <w:r w:rsidRPr="00BA5160">
              <w:t>36.</w:t>
            </w:r>
          </w:p>
        </w:tc>
        <w:tc>
          <w:tcPr>
            <w:tcW w:w="3064" w:type="dxa"/>
            <w:vMerge/>
          </w:tcPr>
          <w:p w:rsidR="009F7E7E" w:rsidRPr="00BA5160" w:rsidRDefault="009F7E7E">
            <w:pPr>
              <w:pStyle w:val="ConsPlusNormal"/>
            </w:pPr>
          </w:p>
        </w:tc>
        <w:tc>
          <w:tcPr>
            <w:tcW w:w="3829" w:type="dxa"/>
          </w:tcPr>
          <w:p w:rsidR="009F7E7E" w:rsidRPr="00BA5160" w:rsidRDefault="009F7E7E">
            <w:pPr>
              <w:pStyle w:val="ConsPlusNormal"/>
            </w:pPr>
            <w:r w:rsidRPr="00BA5160">
              <w:t xml:space="preserve">организация предоставления комплекса информационно-консультационных и образовательных услуг организациями инфраструктуры поддержки МСП и федеральными институтами развития (центрами компетенций) в офлайн- и онлайн-форматах в рамках регионального проекта "Создание благоприятных условий для осуществления деятельности </w:t>
            </w:r>
            <w:proofErr w:type="spellStart"/>
            <w:r w:rsidRPr="00BA5160">
              <w:t>самозанятыми</w:t>
            </w:r>
            <w:proofErr w:type="spellEnd"/>
            <w:r w:rsidRPr="00BA5160">
              <w:t xml:space="preserve"> гражданами"</w:t>
            </w:r>
          </w:p>
        </w:tc>
        <w:tc>
          <w:tcPr>
            <w:tcW w:w="3424" w:type="dxa"/>
          </w:tcPr>
          <w:p w:rsidR="009F7E7E" w:rsidRPr="00BA5160" w:rsidRDefault="009F7E7E">
            <w:pPr>
              <w:pStyle w:val="ConsPlusNormal"/>
            </w:pPr>
            <w:r w:rsidRPr="00BA5160">
              <w:t xml:space="preserve">количество </w:t>
            </w:r>
            <w:proofErr w:type="spellStart"/>
            <w:r w:rsidRPr="00BA5160">
              <w:t>самозанятых</w:t>
            </w:r>
            <w:proofErr w:type="spellEnd"/>
            <w:r w:rsidRPr="00BA5160">
              <w:t xml:space="preserve"> граждан, получивших услуги, в том числе прошедших программы обучения:</w:t>
            </w:r>
          </w:p>
          <w:p w:rsidR="009F7E7E" w:rsidRPr="00BA5160" w:rsidRDefault="009F7E7E">
            <w:pPr>
              <w:pStyle w:val="ConsPlusNormal"/>
            </w:pPr>
            <w:r w:rsidRPr="00BA5160">
              <w:t>2022 год - 1,128 тыс. человек;</w:t>
            </w:r>
          </w:p>
          <w:p w:rsidR="009F7E7E" w:rsidRPr="00BA5160" w:rsidRDefault="009F7E7E">
            <w:pPr>
              <w:pStyle w:val="ConsPlusNormal"/>
            </w:pPr>
            <w:r w:rsidRPr="00BA5160">
              <w:t>2023 год - 1,808 тыс. человек;</w:t>
            </w:r>
          </w:p>
          <w:p w:rsidR="009F7E7E" w:rsidRPr="00BA5160" w:rsidRDefault="009F7E7E">
            <w:pPr>
              <w:pStyle w:val="ConsPlusNormal"/>
            </w:pPr>
            <w:r w:rsidRPr="00BA5160">
              <w:t>2024 год - 2,351 тыс. человек;</w:t>
            </w:r>
          </w:p>
          <w:p w:rsidR="009F7E7E" w:rsidRPr="00BA5160" w:rsidRDefault="009F7E7E">
            <w:pPr>
              <w:pStyle w:val="ConsPlusNormal"/>
            </w:pPr>
            <w:r w:rsidRPr="00BA5160">
              <w:t>2025 год - 2,351 тыс. человек</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 Свердловский областной фонд поддержки предпринимательства (</w:t>
            </w:r>
            <w:proofErr w:type="spellStart"/>
            <w:r w:rsidRPr="00BA5160">
              <w:t>микрокредитная</w:t>
            </w:r>
            <w:proofErr w:type="spellEnd"/>
            <w:r w:rsidRPr="00BA5160">
              <w:t xml:space="preserve"> компания) (по согласованию)</w:t>
            </w:r>
          </w:p>
        </w:tc>
      </w:tr>
      <w:tr w:rsidR="00BA5160" w:rsidRPr="00BA5160">
        <w:tc>
          <w:tcPr>
            <w:tcW w:w="907" w:type="dxa"/>
          </w:tcPr>
          <w:p w:rsidR="009F7E7E" w:rsidRPr="00BA5160" w:rsidRDefault="009F7E7E">
            <w:pPr>
              <w:pStyle w:val="ConsPlusNormal"/>
              <w:jc w:val="center"/>
            </w:pPr>
            <w:r w:rsidRPr="00BA5160">
              <w:lastRenderedPageBreak/>
              <w:t>37.</w:t>
            </w:r>
          </w:p>
        </w:tc>
        <w:tc>
          <w:tcPr>
            <w:tcW w:w="3064" w:type="dxa"/>
          </w:tcPr>
          <w:p w:rsidR="009F7E7E" w:rsidRPr="00BA5160" w:rsidRDefault="009F7E7E">
            <w:pPr>
              <w:pStyle w:val="ConsPlusNormal"/>
            </w:pPr>
            <w:r w:rsidRPr="00BA5160">
              <w:t>Создание и развитие институтов поддержки субъектов МСП в инновационной деятельности, обеспечивающих благоприятную экономическую среду для среднего и крупного бизнеса</w:t>
            </w:r>
          </w:p>
        </w:tc>
        <w:tc>
          <w:tcPr>
            <w:tcW w:w="3829" w:type="dxa"/>
          </w:tcPr>
          <w:p w:rsidR="009F7E7E" w:rsidRPr="00BA5160" w:rsidRDefault="009F7E7E">
            <w:pPr>
              <w:pStyle w:val="ConsPlusNormal"/>
            </w:pPr>
            <w:r w:rsidRPr="00BA5160">
              <w:t>привлечение в инновационные проекты субъектов МСП финансовых средств институтов развития, кредитных и лизинговых организаций, частных инвесторов</w:t>
            </w:r>
          </w:p>
        </w:tc>
        <w:tc>
          <w:tcPr>
            <w:tcW w:w="3424" w:type="dxa"/>
          </w:tcPr>
          <w:p w:rsidR="009F7E7E" w:rsidRPr="00BA5160" w:rsidRDefault="009F7E7E">
            <w:pPr>
              <w:pStyle w:val="ConsPlusNormal"/>
            </w:pPr>
            <w:r w:rsidRPr="00BA5160">
              <w:t>количество инновационных проектов субъектов МСП, на реализацию которых привлечены финансовые средства институтов развития, кредитных и лизинговых организаций, частных инвесторов (нарастающим итогом):</w:t>
            </w:r>
          </w:p>
          <w:p w:rsidR="009F7E7E" w:rsidRPr="00BA5160" w:rsidRDefault="009F7E7E">
            <w:pPr>
              <w:pStyle w:val="ConsPlusNormal"/>
            </w:pPr>
            <w:r w:rsidRPr="00BA5160">
              <w:t>2022 год - не менее 3 проектов;</w:t>
            </w:r>
          </w:p>
          <w:p w:rsidR="009F7E7E" w:rsidRPr="00BA5160" w:rsidRDefault="009F7E7E">
            <w:pPr>
              <w:pStyle w:val="ConsPlusNormal"/>
            </w:pPr>
            <w:r w:rsidRPr="00BA5160">
              <w:t>2023 год - не менее 4 проектов;</w:t>
            </w:r>
          </w:p>
          <w:p w:rsidR="009F7E7E" w:rsidRPr="00BA5160" w:rsidRDefault="009F7E7E">
            <w:pPr>
              <w:pStyle w:val="ConsPlusNormal"/>
            </w:pPr>
            <w:r w:rsidRPr="00BA5160">
              <w:t>2024 год - не менее 5 проектов;</w:t>
            </w:r>
          </w:p>
          <w:p w:rsidR="009F7E7E" w:rsidRPr="00BA5160" w:rsidRDefault="009F7E7E">
            <w:pPr>
              <w:pStyle w:val="ConsPlusNormal"/>
            </w:pPr>
            <w:r w:rsidRPr="00BA5160">
              <w:t>2025 год - не менее 6 проектов</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 Свердловский областной фонд поддержки предпринимательства (</w:t>
            </w:r>
            <w:proofErr w:type="spellStart"/>
            <w:r w:rsidRPr="00BA5160">
              <w:t>микрокредитная</w:t>
            </w:r>
            <w:proofErr w:type="spellEnd"/>
            <w:r w:rsidRPr="00BA5160">
              <w:t xml:space="preserve"> компания) (по согласованию)</w:t>
            </w:r>
          </w:p>
        </w:tc>
      </w:tr>
      <w:tr w:rsidR="00BA5160" w:rsidRPr="00BA5160">
        <w:tc>
          <w:tcPr>
            <w:tcW w:w="907" w:type="dxa"/>
          </w:tcPr>
          <w:p w:rsidR="009F7E7E" w:rsidRPr="00BA5160" w:rsidRDefault="009F7E7E">
            <w:pPr>
              <w:pStyle w:val="ConsPlusNormal"/>
              <w:jc w:val="center"/>
            </w:pPr>
            <w:r w:rsidRPr="00BA5160">
              <w:t>38.</w:t>
            </w:r>
          </w:p>
        </w:tc>
        <w:tc>
          <w:tcPr>
            <w:tcW w:w="3064" w:type="dxa"/>
          </w:tcPr>
          <w:p w:rsidR="009F7E7E" w:rsidRPr="00BA5160" w:rsidRDefault="009F7E7E">
            <w:pPr>
              <w:pStyle w:val="ConsPlusNormal"/>
            </w:pPr>
            <w:r w:rsidRPr="00BA5160">
              <w:t>Развитие негосударственных (немуниципальных) социально ориентированных некоммерческих организаций и "социального предпринимательства"</w:t>
            </w:r>
          </w:p>
        </w:tc>
        <w:tc>
          <w:tcPr>
            <w:tcW w:w="3829" w:type="dxa"/>
          </w:tcPr>
          <w:p w:rsidR="009F7E7E" w:rsidRPr="00BA5160" w:rsidRDefault="009F7E7E">
            <w:pPr>
              <w:pStyle w:val="ConsPlusNormal"/>
            </w:pPr>
            <w:r w:rsidRPr="00BA5160">
              <w:t>организовано субъектам МСП, включенным в реестр социальных предпринимателей, оказание комплексных услуг и (или) предоставление финансовой поддержки в виде грантов в рамках регионального проекта "Создание условий для легкого старта и комфортного ведения бизнеса"</w:t>
            </w:r>
          </w:p>
        </w:tc>
        <w:tc>
          <w:tcPr>
            <w:tcW w:w="3424" w:type="dxa"/>
          </w:tcPr>
          <w:p w:rsidR="009F7E7E" w:rsidRPr="00BA5160" w:rsidRDefault="009F7E7E">
            <w:pPr>
              <w:pStyle w:val="ConsPlusNormal"/>
            </w:pPr>
            <w:r w:rsidRPr="00BA5160">
              <w:t>количество уникальных социальных предприятий, включенных в реестр социальных предпринимателей, в том числе получивших комплексные услуги и (или) финансовую поддержку в виде грантов:</w:t>
            </w:r>
          </w:p>
          <w:p w:rsidR="009F7E7E" w:rsidRPr="00BA5160" w:rsidRDefault="009F7E7E">
            <w:pPr>
              <w:pStyle w:val="ConsPlusNormal"/>
            </w:pPr>
            <w:r w:rsidRPr="00BA5160">
              <w:t>2022 год - не менее 72 единиц;</w:t>
            </w:r>
          </w:p>
          <w:p w:rsidR="009F7E7E" w:rsidRPr="00BA5160" w:rsidRDefault="009F7E7E">
            <w:pPr>
              <w:pStyle w:val="ConsPlusNormal"/>
            </w:pPr>
            <w:r w:rsidRPr="00BA5160">
              <w:t>2023 год - не менее 86 единиц;</w:t>
            </w:r>
          </w:p>
          <w:p w:rsidR="009F7E7E" w:rsidRPr="00BA5160" w:rsidRDefault="009F7E7E">
            <w:pPr>
              <w:pStyle w:val="ConsPlusNormal"/>
            </w:pPr>
            <w:r w:rsidRPr="00BA5160">
              <w:t>2024 год - не менее 100 единиц;</w:t>
            </w:r>
          </w:p>
          <w:p w:rsidR="009F7E7E" w:rsidRPr="00BA5160" w:rsidRDefault="009F7E7E">
            <w:pPr>
              <w:pStyle w:val="ConsPlusNormal"/>
            </w:pPr>
            <w:r w:rsidRPr="00BA5160">
              <w:t>2025 год - не менее 100 единиц</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 Свердловский областной фонд поддержки предпринимательства (</w:t>
            </w:r>
            <w:proofErr w:type="spellStart"/>
            <w:r w:rsidRPr="00BA5160">
              <w:t>микрокредитная</w:t>
            </w:r>
            <w:proofErr w:type="spellEnd"/>
            <w:r w:rsidRPr="00BA5160">
              <w:t xml:space="preserve"> компания) (по согласованию)</w:t>
            </w:r>
          </w:p>
        </w:tc>
      </w:tr>
      <w:tr w:rsidR="00BA5160" w:rsidRPr="00BA5160">
        <w:tc>
          <w:tcPr>
            <w:tcW w:w="907" w:type="dxa"/>
          </w:tcPr>
          <w:p w:rsidR="009F7E7E" w:rsidRPr="00BA5160" w:rsidRDefault="009F7E7E">
            <w:pPr>
              <w:pStyle w:val="ConsPlusNormal"/>
              <w:jc w:val="center"/>
            </w:pPr>
            <w:r w:rsidRPr="00BA5160">
              <w:t>39.</w:t>
            </w:r>
          </w:p>
        </w:tc>
        <w:tc>
          <w:tcPr>
            <w:tcW w:w="3064" w:type="dxa"/>
            <w:vMerge w:val="restart"/>
            <w:tcBorders>
              <w:bottom w:val="nil"/>
            </w:tcBorders>
          </w:tcPr>
          <w:p w:rsidR="009F7E7E" w:rsidRPr="00BA5160" w:rsidRDefault="009F7E7E">
            <w:pPr>
              <w:pStyle w:val="ConsPlusNormal"/>
            </w:pPr>
            <w:r w:rsidRPr="00BA5160">
              <w:t xml:space="preserve">Развитие практики применения механизмов государственно-частного партнерства и </w:t>
            </w:r>
            <w:proofErr w:type="spellStart"/>
            <w:r w:rsidRPr="00BA5160">
              <w:t>муниципально</w:t>
            </w:r>
            <w:proofErr w:type="spellEnd"/>
            <w:r w:rsidRPr="00BA5160">
              <w:t xml:space="preserve">-частного партнерства, в том числе расширение практики заключения концессионных соглашений, в социальной сфере (детский отдых и оздоровление, спорт, </w:t>
            </w:r>
            <w:r w:rsidRPr="00BA5160">
              <w:lastRenderedPageBreak/>
              <w:t>здравоохранение, социальное обслуживание, дошкольное образование, культура, развитие сетей мобильной связи в сельской местности, малонаселенных и труднодоступных районах)</w:t>
            </w:r>
          </w:p>
        </w:tc>
        <w:tc>
          <w:tcPr>
            <w:tcW w:w="3829" w:type="dxa"/>
          </w:tcPr>
          <w:p w:rsidR="009F7E7E" w:rsidRPr="00BA5160" w:rsidRDefault="009F7E7E">
            <w:pPr>
              <w:pStyle w:val="ConsPlusNormal"/>
            </w:pPr>
            <w:r w:rsidRPr="00BA5160">
              <w:lastRenderedPageBreak/>
              <w:t xml:space="preserve">подготовка инвестиционных предложений с применением механизмов государственно-частного партнерства и </w:t>
            </w:r>
            <w:proofErr w:type="spellStart"/>
            <w:r w:rsidRPr="00BA5160">
              <w:t>муниципально</w:t>
            </w:r>
            <w:proofErr w:type="spellEnd"/>
            <w:r w:rsidRPr="00BA5160">
              <w:t>-частного партнерства, размещенных на официальном сайте Российской Федерации в сети "Интернет" для размещения информации о проведении торгов (www.torgi.gov.ru)</w:t>
            </w:r>
          </w:p>
        </w:tc>
        <w:tc>
          <w:tcPr>
            <w:tcW w:w="3424" w:type="dxa"/>
          </w:tcPr>
          <w:p w:rsidR="009F7E7E" w:rsidRPr="00BA5160" w:rsidRDefault="009F7E7E">
            <w:pPr>
              <w:pStyle w:val="ConsPlusNormal"/>
            </w:pPr>
            <w:r w:rsidRPr="00BA5160">
              <w:t>количество инвестиционных предложений с применением механизмов государственно-частного партнерства и посредством заключения концессионных соглашений (нарастающим итогом):</w:t>
            </w:r>
          </w:p>
          <w:p w:rsidR="009F7E7E" w:rsidRPr="00BA5160" w:rsidRDefault="009F7E7E">
            <w:pPr>
              <w:pStyle w:val="ConsPlusNormal"/>
            </w:pPr>
            <w:r w:rsidRPr="00BA5160">
              <w:t>2022 год - не менее 10 инвестиционных предложений;</w:t>
            </w:r>
          </w:p>
          <w:p w:rsidR="009F7E7E" w:rsidRPr="00BA5160" w:rsidRDefault="009F7E7E">
            <w:pPr>
              <w:pStyle w:val="ConsPlusNormal"/>
            </w:pPr>
            <w:r w:rsidRPr="00BA5160">
              <w:t xml:space="preserve">2023 год - не менее 22 </w:t>
            </w:r>
            <w:r w:rsidRPr="00BA5160">
              <w:lastRenderedPageBreak/>
              <w:t>инвестиционных предложений;</w:t>
            </w:r>
          </w:p>
          <w:p w:rsidR="009F7E7E" w:rsidRPr="00BA5160" w:rsidRDefault="009F7E7E">
            <w:pPr>
              <w:pStyle w:val="ConsPlusNormal"/>
            </w:pPr>
            <w:r w:rsidRPr="00BA5160">
              <w:t>2024 год - не менее 36 инвестиционных предложений;</w:t>
            </w:r>
          </w:p>
          <w:p w:rsidR="009F7E7E" w:rsidRPr="00BA5160" w:rsidRDefault="009F7E7E">
            <w:pPr>
              <w:pStyle w:val="ConsPlusNormal"/>
            </w:pPr>
            <w:r w:rsidRPr="00BA5160">
              <w:t>2025 год - не менее 52 инвестиционных предложений</w:t>
            </w:r>
          </w:p>
        </w:tc>
        <w:tc>
          <w:tcPr>
            <w:tcW w:w="1417" w:type="dxa"/>
          </w:tcPr>
          <w:p w:rsidR="009F7E7E" w:rsidRPr="00BA5160" w:rsidRDefault="009F7E7E">
            <w:pPr>
              <w:pStyle w:val="ConsPlusNormal"/>
              <w:jc w:val="center"/>
            </w:pPr>
            <w:r w:rsidRPr="00BA5160">
              <w:lastRenderedPageBreak/>
              <w:t>2022 - 2025 годы</w:t>
            </w:r>
          </w:p>
        </w:tc>
        <w:tc>
          <w:tcPr>
            <w:tcW w:w="3175" w:type="dxa"/>
          </w:tcPr>
          <w:p w:rsidR="009F7E7E" w:rsidRPr="00BA5160" w:rsidRDefault="009F7E7E">
            <w:pPr>
              <w:pStyle w:val="ConsPlusNormal"/>
            </w:pPr>
            <w:r w:rsidRPr="00BA5160">
              <w:t>исполнительные органы государственной власти Свердловской области,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40.</w:t>
            </w:r>
          </w:p>
        </w:tc>
        <w:tc>
          <w:tcPr>
            <w:tcW w:w="3064" w:type="dxa"/>
            <w:vMerge/>
            <w:tcBorders>
              <w:bottom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 xml:space="preserve">реализация проектов на условиях государственно-частного и </w:t>
            </w:r>
            <w:proofErr w:type="spellStart"/>
            <w:r w:rsidRPr="00BA5160">
              <w:t>муниципально</w:t>
            </w:r>
            <w:proofErr w:type="spellEnd"/>
            <w:r w:rsidRPr="00BA5160">
              <w:t>-частного партнерства</w:t>
            </w:r>
          </w:p>
        </w:tc>
        <w:tc>
          <w:tcPr>
            <w:tcW w:w="3424" w:type="dxa"/>
          </w:tcPr>
          <w:p w:rsidR="009F7E7E" w:rsidRPr="00BA5160" w:rsidRDefault="009F7E7E">
            <w:pPr>
              <w:pStyle w:val="ConsPlusNormal"/>
            </w:pPr>
            <w:r w:rsidRPr="00BA5160">
              <w:t>количество заключенных соглашений (нарастающим итогом):</w:t>
            </w:r>
          </w:p>
          <w:p w:rsidR="009F7E7E" w:rsidRPr="00BA5160" w:rsidRDefault="009F7E7E">
            <w:pPr>
              <w:pStyle w:val="ConsPlusNormal"/>
            </w:pPr>
            <w:r w:rsidRPr="00BA5160">
              <w:t>2022 год - не менее 70 соглашений;</w:t>
            </w:r>
          </w:p>
          <w:p w:rsidR="009F7E7E" w:rsidRPr="00BA5160" w:rsidRDefault="009F7E7E">
            <w:pPr>
              <w:pStyle w:val="ConsPlusNormal"/>
            </w:pPr>
            <w:r w:rsidRPr="00BA5160">
              <w:t>2023 год - не менее 75 соглашений;</w:t>
            </w:r>
          </w:p>
          <w:p w:rsidR="009F7E7E" w:rsidRPr="00BA5160" w:rsidRDefault="009F7E7E">
            <w:pPr>
              <w:pStyle w:val="ConsPlusNormal"/>
            </w:pPr>
            <w:r w:rsidRPr="00BA5160">
              <w:t>2024 год - не менее 80 соглашений;</w:t>
            </w:r>
          </w:p>
          <w:p w:rsidR="009F7E7E" w:rsidRPr="00BA5160" w:rsidRDefault="009F7E7E">
            <w:pPr>
              <w:pStyle w:val="ConsPlusNormal"/>
            </w:pPr>
            <w:r w:rsidRPr="00BA5160">
              <w:t>2025 год - не менее 85 соглашений</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w:t>
            </w:r>
          </w:p>
        </w:tc>
      </w:tr>
      <w:tr w:rsidR="00BA5160" w:rsidRPr="00BA5160">
        <w:tc>
          <w:tcPr>
            <w:tcW w:w="907" w:type="dxa"/>
          </w:tcPr>
          <w:p w:rsidR="009F7E7E" w:rsidRPr="00BA5160" w:rsidRDefault="009F7E7E">
            <w:pPr>
              <w:pStyle w:val="ConsPlusNormal"/>
              <w:jc w:val="center"/>
            </w:pPr>
            <w:r w:rsidRPr="00BA5160">
              <w:t>41.</w:t>
            </w:r>
          </w:p>
        </w:tc>
        <w:tc>
          <w:tcPr>
            <w:tcW w:w="3064" w:type="dxa"/>
            <w:tcBorders>
              <w:top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организация и проведение для органов местного самоуправления обучающих мероприятий по вопросам передачи в концессию муниципального имущества, заключения концессионных соглашений</w:t>
            </w:r>
          </w:p>
        </w:tc>
        <w:tc>
          <w:tcPr>
            <w:tcW w:w="3424" w:type="dxa"/>
          </w:tcPr>
          <w:p w:rsidR="009F7E7E" w:rsidRPr="00BA5160" w:rsidRDefault="009F7E7E">
            <w:pPr>
              <w:pStyle w:val="ConsPlusNormal"/>
            </w:pPr>
            <w:r w:rsidRPr="00BA5160">
              <w:t>количество проведенных обучающих мероприятий (нарастающим итогом):</w:t>
            </w:r>
          </w:p>
          <w:p w:rsidR="009F7E7E" w:rsidRPr="00BA5160" w:rsidRDefault="009F7E7E">
            <w:pPr>
              <w:pStyle w:val="ConsPlusNormal"/>
            </w:pPr>
            <w:r w:rsidRPr="00BA5160">
              <w:t>2022 год - не менее 1 мероприятия;</w:t>
            </w:r>
          </w:p>
          <w:p w:rsidR="009F7E7E" w:rsidRPr="00BA5160" w:rsidRDefault="009F7E7E">
            <w:pPr>
              <w:pStyle w:val="ConsPlusNormal"/>
            </w:pPr>
            <w:r w:rsidRPr="00BA5160">
              <w:t>2023 год - не менее 2 мероприятий;</w:t>
            </w:r>
          </w:p>
          <w:p w:rsidR="009F7E7E" w:rsidRPr="00BA5160" w:rsidRDefault="009F7E7E">
            <w:pPr>
              <w:pStyle w:val="ConsPlusNormal"/>
            </w:pPr>
            <w:r w:rsidRPr="00BA5160">
              <w:t>2024 год - не менее 3 мероприятий;</w:t>
            </w:r>
          </w:p>
          <w:p w:rsidR="009F7E7E" w:rsidRPr="00BA5160" w:rsidRDefault="009F7E7E">
            <w:pPr>
              <w:pStyle w:val="ConsPlusNormal"/>
            </w:pPr>
            <w:r w:rsidRPr="00BA5160">
              <w:t>2025 год - не менее 4 мероприятий</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42.</w:t>
            </w:r>
          </w:p>
        </w:tc>
        <w:tc>
          <w:tcPr>
            <w:tcW w:w="14909" w:type="dxa"/>
            <w:gridSpan w:val="5"/>
          </w:tcPr>
          <w:p w:rsidR="009F7E7E" w:rsidRPr="00BA5160" w:rsidRDefault="009F7E7E">
            <w:pPr>
              <w:pStyle w:val="ConsPlusNormal"/>
              <w:jc w:val="center"/>
              <w:outlineLvl w:val="2"/>
            </w:pPr>
            <w:r w:rsidRPr="00BA5160">
              <w:t>Развитие научно-технического и инновационного потенциала Свердловской области, поддержка талантливой молодежи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43.</w:t>
            </w:r>
          </w:p>
        </w:tc>
        <w:tc>
          <w:tcPr>
            <w:tcW w:w="3064" w:type="dxa"/>
            <w:tcBorders>
              <w:bottom w:val="nil"/>
            </w:tcBorders>
          </w:tcPr>
          <w:p w:rsidR="009F7E7E" w:rsidRPr="00BA5160" w:rsidRDefault="009F7E7E">
            <w:pPr>
              <w:pStyle w:val="ConsPlusNormal"/>
            </w:pPr>
            <w:r w:rsidRPr="00BA5160">
              <w:t xml:space="preserve">Создание институциональной среды, способствующей внедрению инноваций и </w:t>
            </w:r>
            <w:r w:rsidRPr="00BA5160">
              <w:lastRenderedPageBreak/>
              <w:t>увеличению возможности хозяйствующих субъектов по внедрению новых технологических решений</w:t>
            </w:r>
          </w:p>
        </w:tc>
        <w:tc>
          <w:tcPr>
            <w:tcW w:w="3829" w:type="dxa"/>
            <w:tcBorders>
              <w:bottom w:val="nil"/>
            </w:tcBorders>
          </w:tcPr>
          <w:p w:rsidR="009F7E7E" w:rsidRPr="00BA5160" w:rsidRDefault="009F7E7E">
            <w:pPr>
              <w:pStyle w:val="ConsPlusNormal"/>
            </w:pPr>
            <w:r w:rsidRPr="00BA5160">
              <w:lastRenderedPageBreak/>
              <w:t xml:space="preserve">предоставление субсидий из областного бюджета управляющим компаниям технопарков в </w:t>
            </w:r>
            <w:r w:rsidRPr="00BA5160">
              <w:lastRenderedPageBreak/>
              <w:t>Свердловской области на финансовое обеспечение затрат, связанных с выполнением работ и (или) оказанием услуг по содержанию и развитию инфраструктуры технопарков</w:t>
            </w:r>
          </w:p>
        </w:tc>
        <w:tc>
          <w:tcPr>
            <w:tcW w:w="3424" w:type="dxa"/>
            <w:tcBorders>
              <w:bottom w:val="nil"/>
            </w:tcBorders>
          </w:tcPr>
          <w:p w:rsidR="009F7E7E" w:rsidRPr="00BA5160" w:rsidRDefault="009F7E7E">
            <w:pPr>
              <w:pStyle w:val="ConsPlusNormal"/>
            </w:pPr>
            <w:r w:rsidRPr="00BA5160">
              <w:lastRenderedPageBreak/>
              <w:t xml:space="preserve">предоставлены субсидии из областного бюджета управляющим компаниям </w:t>
            </w:r>
            <w:r w:rsidRPr="00BA5160">
              <w:lastRenderedPageBreak/>
              <w:t>технопарков в Свердловской области на финансовое обеспечение затрат, связанных с выполнением работ и (или) оказанием услуг по содержанию и развитию инфраструктуры технопарков:</w:t>
            </w:r>
          </w:p>
          <w:p w:rsidR="009F7E7E" w:rsidRPr="00BA5160" w:rsidRDefault="009F7E7E">
            <w:pPr>
              <w:pStyle w:val="ConsPlusNormal"/>
            </w:pPr>
            <w:r w:rsidRPr="00BA5160">
              <w:t>2022 год - 100%;</w:t>
            </w:r>
          </w:p>
          <w:p w:rsidR="009F7E7E" w:rsidRPr="00BA5160" w:rsidRDefault="009F7E7E">
            <w:pPr>
              <w:pStyle w:val="ConsPlusNormal"/>
            </w:pPr>
            <w:r w:rsidRPr="00BA5160">
              <w:t>2023 год - 100%;</w:t>
            </w:r>
          </w:p>
          <w:p w:rsidR="009F7E7E" w:rsidRPr="00BA5160" w:rsidRDefault="009F7E7E">
            <w:pPr>
              <w:pStyle w:val="ConsPlusNormal"/>
            </w:pPr>
            <w:r w:rsidRPr="00BA5160">
              <w:t>2024 год - 100%;</w:t>
            </w:r>
          </w:p>
          <w:p w:rsidR="009F7E7E" w:rsidRPr="00BA5160" w:rsidRDefault="009F7E7E">
            <w:pPr>
              <w:pStyle w:val="ConsPlusNormal"/>
            </w:pPr>
            <w:r w:rsidRPr="00BA5160">
              <w:t>2025 год - 100%</w:t>
            </w:r>
          </w:p>
        </w:tc>
        <w:tc>
          <w:tcPr>
            <w:tcW w:w="1417" w:type="dxa"/>
            <w:tcBorders>
              <w:bottom w:val="nil"/>
            </w:tcBorders>
          </w:tcPr>
          <w:p w:rsidR="009F7E7E" w:rsidRPr="00BA5160" w:rsidRDefault="009F7E7E">
            <w:pPr>
              <w:pStyle w:val="ConsPlusNormal"/>
              <w:jc w:val="center"/>
            </w:pPr>
            <w:r w:rsidRPr="00BA5160">
              <w:lastRenderedPageBreak/>
              <w:t>2022 - 2025 годы</w:t>
            </w:r>
          </w:p>
        </w:tc>
        <w:tc>
          <w:tcPr>
            <w:tcW w:w="3175" w:type="dxa"/>
            <w:tcBorders>
              <w:bottom w:val="nil"/>
            </w:tcBorders>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blPrEx>
          <w:tblBorders>
            <w:insideH w:val="nil"/>
          </w:tblBorders>
        </w:tblPrEx>
        <w:tc>
          <w:tcPr>
            <w:tcW w:w="15816" w:type="dxa"/>
            <w:gridSpan w:val="6"/>
            <w:tcBorders>
              <w:top w:val="nil"/>
            </w:tcBorders>
          </w:tcPr>
          <w:p w:rsidR="009F7E7E" w:rsidRPr="00BA5160" w:rsidRDefault="009F7E7E">
            <w:pPr>
              <w:pStyle w:val="ConsPlusNormal"/>
              <w:jc w:val="both"/>
            </w:pPr>
            <w:r w:rsidRPr="00BA5160">
              <w:t>(в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44.</w:t>
            </w:r>
          </w:p>
        </w:tc>
        <w:tc>
          <w:tcPr>
            <w:tcW w:w="3064" w:type="dxa"/>
            <w:tcBorders>
              <w:bottom w:val="nil"/>
            </w:tcBorders>
          </w:tcPr>
          <w:p w:rsidR="009F7E7E" w:rsidRPr="00BA5160" w:rsidRDefault="009F7E7E">
            <w:pPr>
              <w:pStyle w:val="ConsPlusNormal"/>
            </w:pPr>
            <w:r w:rsidRPr="00BA5160">
              <w:t>Развитие междисциплинарных исследований, включая создание условий для коммерциализации и промышленного масштабирования результатов, полученных по итогам проведения таких исследований</w:t>
            </w:r>
          </w:p>
        </w:tc>
        <w:tc>
          <w:tcPr>
            <w:tcW w:w="3829" w:type="dxa"/>
            <w:tcBorders>
              <w:bottom w:val="nil"/>
            </w:tcBorders>
          </w:tcPr>
          <w:p w:rsidR="009F7E7E" w:rsidRPr="00BA5160" w:rsidRDefault="009F7E7E">
            <w:pPr>
              <w:pStyle w:val="ConsPlusNormal"/>
            </w:pPr>
            <w:r w:rsidRPr="00BA5160">
              <w:t>предоставление субсидий некоммерческим организациям, не являющимся государственными (муниципальными) учреждениями, на финансирование и организационно-техническое сопровождение научных проектов, отобранных на конкурсной основе</w:t>
            </w:r>
          </w:p>
        </w:tc>
        <w:tc>
          <w:tcPr>
            <w:tcW w:w="3424" w:type="dxa"/>
            <w:tcBorders>
              <w:bottom w:val="nil"/>
            </w:tcBorders>
          </w:tcPr>
          <w:p w:rsidR="009F7E7E" w:rsidRPr="00BA5160" w:rsidRDefault="009F7E7E">
            <w:pPr>
              <w:pStyle w:val="ConsPlusNormal"/>
            </w:pPr>
            <w:r w:rsidRPr="00BA5160">
              <w:t>предоставлены субсидии из областного бюджета некоммерческим организациям, не являющимся государственными (муниципальными) учреждениями, на финансирование и организационно-техническое сопровождение научных проектов, отобранных на конкурсной основе:</w:t>
            </w:r>
          </w:p>
          <w:p w:rsidR="009F7E7E" w:rsidRPr="00BA5160" w:rsidRDefault="009F7E7E">
            <w:pPr>
              <w:pStyle w:val="ConsPlusNormal"/>
            </w:pPr>
            <w:r w:rsidRPr="00BA5160">
              <w:t>2022 год - 100%;</w:t>
            </w:r>
          </w:p>
          <w:p w:rsidR="009F7E7E" w:rsidRPr="00BA5160" w:rsidRDefault="009F7E7E">
            <w:pPr>
              <w:pStyle w:val="ConsPlusNormal"/>
            </w:pPr>
            <w:r w:rsidRPr="00BA5160">
              <w:t>2023 год - 100%;</w:t>
            </w:r>
          </w:p>
          <w:p w:rsidR="009F7E7E" w:rsidRPr="00BA5160" w:rsidRDefault="009F7E7E">
            <w:pPr>
              <w:pStyle w:val="ConsPlusNormal"/>
            </w:pPr>
            <w:r w:rsidRPr="00BA5160">
              <w:t>2024 год - 100%;</w:t>
            </w:r>
          </w:p>
          <w:p w:rsidR="009F7E7E" w:rsidRPr="00BA5160" w:rsidRDefault="009F7E7E">
            <w:pPr>
              <w:pStyle w:val="ConsPlusNormal"/>
            </w:pPr>
            <w:r w:rsidRPr="00BA5160">
              <w:t>2025 год - 100%</w:t>
            </w:r>
          </w:p>
        </w:tc>
        <w:tc>
          <w:tcPr>
            <w:tcW w:w="1417" w:type="dxa"/>
            <w:tcBorders>
              <w:bottom w:val="nil"/>
            </w:tcBorders>
          </w:tcPr>
          <w:p w:rsidR="009F7E7E" w:rsidRPr="00BA5160" w:rsidRDefault="009F7E7E">
            <w:pPr>
              <w:pStyle w:val="ConsPlusNormal"/>
              <w:jc w:val="center"/>
            </w:pPr>
            <w:r w:rsidRPr="00BA5160">
              <w:t>2022 - 2025 годы</w:t>
            </w:r>
          </w:p>
        </w:tc>
        <w:tc>
          <w:tcPr>
            <w:tcW w:w="3175" w:type="dxa"/>
            <w:tcBorders>
              <w:bottom w:val="nil"/>
            </w:tcBorders>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blPrEx>
          <w:tblBorders>
            <w:insideH w:val="nil"/>
          </w:tblBorders>
        </w:tblPrEx>
        <w:tc>
          <w:tcPr>
            <w:tcW w:w="15816" w:type="dxa"/>
            <w:gridSpan w:val="6"/>
            <w:tcBorders>
              <w:top w:val="nil"/>
            </w:tcBorders>
          </w:tcPr>
          <w:p w:rsidR="009F7E7E" w:rsidRPr="00BA5160" w:rsidRDefault="009F7E7E">
            <w:pPr>
              <w:pStyle w:val="ConsPlusNormal"/>
              <w:jc w:val="both"/>
            </w:pPr>
            <w:r w:rsidRPr="00BA5160">
              <w:t>(в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45.</w:t>
            </w:r>
          </w:p>
        </w:tc>
        <w:tc>
          <w:tcPr>
            <w:tcW w:w="3064" w:type="dxa"/>
            <w:tcBorders>
              <w:bottom w:val="nil"/>
            </w:tcBorders>
          </w:tcPr>
          <w:p w:rsidR="009F7E7E" w:rsidRPr="00BA5160" w:rsidRDefault="009F7E7E">
            <w:pPr>
              <w:pStyle w:val="ConsPlusNormal"/>
            </w:pPr>
            <w:r w:rsidRPr="00BA5160">
              <w:t xml:space="preserve">Развитие механизмов </w:t>
            </w:r>
            <w:r w:rsidRPr="00BA5160">
              <w:lastRenderedPageBreak/>
              <w:t>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повышение их информированности о потенциальных возможностях саморазвития, обеспечения поддержки научной, творческой и предпринимательской активности</w:t>
            </w:r>
          </w:p>
        </w:tc>
        <w:tc>
          <w:tcPr>
            <w:tcW w:w="3829" w:type="dxa"/>
            <w:tcBorders>
              <w:bottom w:val="nil"/>
            </w:tcBorders>
          </w:tcPr>
          <w:p w:rsidR="009F7E7E" w:rsidRPr="00BA5160" w:rsidRDefault="009F7E7E">
            <w:pPr>
              <w:pStyle w:val="ConsPlusNormal"/>
            </w:pPr>
            <w:r w:rsidRPr="00BA5160">
              <w:lastRenderedPageBreak/>
              <w:t xml:space="preserve">ежегодная премия Губернатора </w:t>
            </w:r>
            <w:r w:rsidRPr="00BA5160">
              <w:lastRenderedPageBreak/>
              <w:t>Свердловской области для учащихся общеобразовательных организаций, расположенных на территории Свердловской области, проявивших выдающиеся способности в интеллектуальной, спортивной, социально значимой и творческой деятельности</w:t>
            </w:r>
          </w:p>
        </w:tc>
        <w:tc>
          <w:tcPr>
            <w:tcW w:w="3424" w:type="dxa"/>
            <w:tcBorders>
              <w:bottom w:val="nil"/>
            </w:tcBorders>
          </w:tcPr>
          <w:p w:rsidR="009F7E7E" w:rsidRPr="00BA5160" w:rsidRDefault="009F7E7E">
            <w:pPr>
              <w:pStyle w:val="ConsPlusNormal"/>
            </w:pPr>
            <w:r w:rsidRPr="00BA5160">
              <w:lastRenderedPageBreak/>
              <w:t xml:space="preserve">предоставлены премии </w:t>
            </w:r>
            <w:r w:rsidRPr="00BA5160">
              <w:lastRenderedPageBreak/>
              <w:t>Губернатора Свердловской области учащимся общеобразовательных организаций, расположенных на территории Свердловской области:</w:t>
            </w:r>
          </w:p>
          <w:p w:rsidR="009F7E7E" w:rsidRPr="00BA5160" w:rsidRDefault="009F7E7E">
            <w:pPr>
              <w:pStyle w:val="ConsPlusNormal"/>
            </w:pPr>
            <w:r w:rsidRPr="00BA5160">
              <w:t>2022 год - 100%;</w:t>
            </w:r>
          </w:p>
          <w:p w:rsidR="009F7E7E" w:rsidRPr="00BA5160" w:rsidRDefault="009F7E7E">
            <w:pPr>
              <w:pStyle w:val="ConsPlusNormal"/>
            </w:pPr>
            <w:r w:rsidRPr="00BA5160">
              <w:t>2023 год - 100%;</w:t>
            </w:r>
          </w:p>
          <w:p w:rsidR="009F7E7E" w:rsidRPr="00BA5160" w:rsidRDefault="009F7E7E">
            <w:pPr>
              <w:pStyle w:val="ConsPlusNormal"/>
            </w:pPr>
            <w:r w:rsidRPr="00BA5160">
              <w:t>2024 год - 100%;</w:t>
            </w:r>
          </w:p>
          <w:p w:rsidR="009F7E7E" w:rsidRPr="00BA5160" w:rsidRDefault="009F7E7E">
            <w:pPr>
              <w:pStyle w:val="ConsPlusNormal"/>
            </w:pPr>
            <w:r w:rsidRPr="00BA5160">
              <w:t>2025 год - 100%</w:t>
            </w:r>
          </w:p>
        </w:tc>
        <w:tc>
          <w:tcPr>
            <w:tcW w:w="1417" w:type="dxa"/>
            <w:tcBorders>
              <w:bottom w:val="nil"/>
            </w:tcBorders>
          </w:tcPr>
          <w:p w:rsidR="009F7E7E" w:rsidRPr="00BA5160" w:rsidRDefault="009F7E7E">
            <w:pPr>
              <w:pStyle w:val="ConsPlusNormal"/>
              <w:jc w:val="center"/>
            </w:pPr>
            <w:r w:rsidRPr="00BA5160">
              <w:lastRenderedPageBreak/>
              <w:t xml:space="preserve">2022 - 2025 </w:t>
            </w:r>
            <w:r w:rsidRPr="00BA5160">
              <w:lastRenderedPageBreak/>
              <w:t>годы</w:t>
            </w:r>
          </w:p>
        </w:tc>
        <w:tc>
          <w:tcPr>
            <w:tcW w:w="3175" w:type="dxa"/>
            <w:tcBorders>
              <w:bottom w:val="nil"/>
            </w:tcBorders>
          </w:tcPr>
          <w:p w:rsidR="009F7E7E" w:rsidRPr="00BA5160" w:rsidRDefault="009F7E7E">
            <w:pPr>
              <w:pStyle w:val="ConsPlusNormal"/>
            </w:pPr>
            <w:r w:rsidRPr="00BA5160">
              <w:lastRenderedPageBreak/>
              <w:t xml:space="preserve">Министерство образования и </w:t>
            </w:r>
            <w:r w:rsidRPr="00BA5160">
              <w:lastRenderedPageBreak/>
              <w:t>молодежной политики Свердловской области</w:t>
            </w:r>
          </w:p>
        </w:tc>
      </w:tr>
      <w:tr w:rsidR="00BA5160" w:rsidRPr="00BA5160">
        <w:tblPrEx>
          <w:tblBorders>
            <w:insideH w:val="nil"/>
          </w:tblBorders>
        </w:tblPrEx>
        <w:tc>
          <w:tcPr>
            <w:tcW w:w="15816" w:type="dxa"/>
            <w:gridSpan w:val="6"/>
            <w:tcBorders>
              <w:top w:val="nil"/>
            </w:tcBorders>
          </w:tcPr>
          <w:p w:rsidR="009F7E7E" w:rsidRPr="00BA5160" w:rsidRDefault="009F7E7E">
            <w:pPr>
              <w:pStyle w:val="ConsPlusNormal"/>
              <w:jc w:val="both"/>
            </w:pPr>
            <w:r w:rsidRPr="00BA5160">
              <w:lastRenderedPageBreak/>
              <w:t>(в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46.</w:t>
            </w:r>
          </w:p>
        </w:tc>
        <w:tc>
          <w:tcPr>
            <w:tcW w:w="3064" w:type="dxa"/>
            <w:tcBorders>
              <w:bottom w:val="nil"/>
            </w:tcBorders>
          </w:tcPr>
          <w:p w:rsidR="009F7E7E" w:rsidRPr="00BA5160" w:rsidRDefault="009F7E7E">
            <w:pPr>
              <w:pStyle w:val="ConsPlusNormal"/>
            </w:pPr>
            <w:r w:rsidRPr="00BA5160">
              <w:t>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социальная поддержка молодых специалистов в различных сферах экономической деятельности</w:t>
            </w:r>
          </w:p>
        </w:tc>
        <w:tc>
          <w:tcPr>
            <w:tcW w:w="3829" w:type="dxa"/>
            <w:tcBorders>
              <w:bottom w:val="nil"/>
            </w:tcBorders>
          </w:tcPr>
          <w:p w:rsidR="009F7E7E" w:rsidRPr="00BA5160" w:rsidRDefault="009F7E7E">
            <w:pPr>
              <w:pStyle w:val="ConsPlusNormal"/>
            </w:pPr>
            <w:r w:rsidRPr="00BA5160">
              <w:t>предоставление премий Губернатора Свердловской области для молодых ученых</w:t>
            </w:r>
          </w:p>
        </w:tc>
        <w:tc>
          <w:tcPr>
            <w:tcW w:w="3424" w:type="dxa"/>
            <w:tcBorders>
              <w:bottom w:val="nil"/>
            </w:tcBorders>
          </w:tcPr>
          <w:p w:rsidR="009F7E7E" w:rsidRPr="00BA5160" w:rsidRDefault="009F7E7E">
            <w:pPr>
              <w:pStyle w:val="ConsPlusNormal"/>
            </w:pPr>
            <w:r w:rsidRPr="00BA5160">
              <w:t>предоставлены премии Губернатора Свердловской области молодым ученым:</w:t>
            </w:r>
          </w:p>
          <w:p w:rsidR="009F7E7E" w:rsidRPr="00BA5160" w:rsidRDefault="009F7E7E">
            <w:pPr>
              <w:pStyle w:val="ConsPlusNormal"/>
            </w:pPr>
            <w:r w:rsidRPr="00BA5160">
              <w:t>2022 год - 100%;</w:t>
            </w:r>
          </w:p>
          <w:p w:rsidR="009F7E7E" w:rsidRPr="00BA5160" w:rsidRDefault="009F7E7E">
            <w:pPr>
              <w:pStyle w:val="ConsPlusNormal"/>
            </w:pPr>
            <w:r w:rsidRPr="00BA5160">
              <w:t>2023 год - 100%;</w:t>
            </w:r>
          </w:p>
          <w:p w:rsidR="009F7E7E" w:rsidRPr="00BA5160" w:rsidRDefault="009F7E7E">
            <w:pPr>
              <w:pStyle w:val="ConsPlusNormal"/>
            </w:pPr>
            <w:r w:rsidRPr="00BA5160">
              <w:t>2024 год - 100%;</w:t>
            </w:r>
          </w:p>
          <w:p w:rsidR="009F7E7E" w:rsidRPr="00BA5160" w:rsidRDefault="009F7E7E">
            <w:pPr>
              <w:pStyle w:val="ConsPlusNormal"/>
            </w:pPr>
            <w:r w:rsidRPr="00BA5160">
              <w:t>2025 год - 100%</w:t>
            </w:r>
          </w:p>
        </w:tc>
        <w:tc>
          <w:tcPr>
            <w:tcW w:w="1417" w:type="dxa"/>
            <w:tcBorders>
              <w:bottom w:val="nil"/>
            </w:tcBorders>
          </w:tcPr>
          <w:p w:rsidR="009F7E7E" w:rsidRPr="00BA5160" w:rsidRDefault="009F7E7E">
            <w:pPr>
              <w:pStyle w:val="ConsPlusNormal"/>
              <w:jc w:val="center"/>
            </w:pPr>
            <w:r w:rsidRPr="00BA5160">
              <w:t>2022 - 2025 годы</w:t>
            </w:r>
          </w:p>
        </w:tc>
        <w:tc>
          <w:tcPr>
            <w:tcW w:w="3175" w:type="dxa"/>
            <w:tcBorders>
              <w:bottom w:val="nil"/>
            </w:tcBorders>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blPrEx>
          <w:tblBorders>
            <w:insideH w:val="nil"/>
          </w:tblBorders>
        </w:tblPrEx>
        <w:tc>
          <w:tcPr>
            <w:tcW w:w="15816" w:type="dxa"/>
            <w:gridSpan w:val="6"/>
            <w:tcBorders>
              <w:top w:val="nil"/>
              <w:bottom w:val="nil"/>
            </w:tcBorders>
          </w:tcPr>
          <w:p w:rsidR="009F7E7E" w:rsidRPr="00BA5160" w:rsidRDefault="009F7E7E">
            <w:pPr>
              <w:pStyle w:val="ConsPlusNormal"/>
              <w:jc w:val="both"/>
            </w:pPr>
            <w:r w:rsidRPr="00BA5160">
              <w:lastRenderedPageBreak/>
              <w:t>(в ред. Распоряжения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47.</w:t>
            </w:r>
          </w:p>
        </w:tc>
        <w:tc>
          <w:tcPr>
            <w:tcW w:w="3064" w:type="dxa"/>
            <w:tcBorders>
              <w:top w:val="nil"/>
              <w:bottom w:val="nil"/>
            </w:tcBorders>
          </w:tcPr>
          <w:p w:rsidR="009F7E7E" w:rsidRPr="00BA5160" w:rsidRDefault="009F7E7E">
            <w:pPr>
              <w:pStyle w:val="ConsPlusNormal"/>
            </w:pPr>
          </w:p>
        </w:tc>
        <w:tc>
          <w:tcPr>
            <w:tcW w:w="3829" w:type="dxa"/>
            <w:tcBorders>
              <w:bottom w:val="nil"/>
            </w:tcBorders>
          </w:tcPr>
          <w:p w:rsidR="009F7E7E" w:rsidRPr="00BA5160" w:rsidRDefault="009F7E7E">
            <w:pPr>
              <w:pStyle w:val="ConsPlusNormal"/>
            </w:pPr>
            <w:r w:rsidRPr="00BA5160">
              <w:t>государственная поддержка нетиповой образовательной организации "Фонд поддержки талантливых детей и молодежи "Золотое сечение"</w:t>
            </w:r>
          </w:p>
        </w:tc>
        <w:tc>
          <w:tcPr>
            <w:tcW w:w="3424" w:type="dxa"/>
            <w:tcBorders>
              <w:bottom w:val="nil"/>
            </w:tcBorders>
          </w:tcPr>
          <w:p w:rsidR="009F7E7E" w:rsidRPr="00BA5160" w:rsidRDefault="009F7E7E">
            <w:pPr>
              <w:pStyle w:val="ConsPlusNormal"/>
            </w:pPr>
            <w:r w:rsidRPr="00BA5160">
              <w:t>предоставлена из областного бюджета поддержка нетиповой образовательной организации "Фонд поддержки талантливых детей и молодежи "Золотое сечение":</w:t>
            </w:r>
          </w:p>
          <w:p w:rsidR="009F7E7E" w:rsidRPr="00BA5160" w:rsidRDefault="009F7E7E">
            <w:pPr>
              <w:pStyle w:val="ConsPlusNormal"/>
            </w:pPr>
            <w:r w:rsidRPr="00BA5160">
              <w:t>2022 год - 100%;</w:t>
            </w:r>
          </w:p>
          <w:p w:rsidR="009F7E7E" w:rsidRPr="00BA5160" w:rsidRDefault="009F7E7E">
            <w:pPr>
              <w:pStyle w:val="ConsPlusNormal"/>
            </w:pPr>
            <w:r w:rsidRPr="00BA5160">
              <w:t>2023 год - 100%;</w:t>
            </w:r>
          </w:p>
          <w:p w:rsidR="009F7E7E" w:rsidRPr="00BA5160" w:rsidRDefault="009F7E7E">
            <w:pPr>
              <w:pStyle w:val="ConsPlusNormal"/>
            </w:pPr>
            <w:r w:rsidRPr="00BA5160">
              <w:t>2024 год - 100%;</w:t>
            </w:r>
          </w:p>
          <w:p w:rsidR="009F7E7E" w:rsidRPr="00BA5160" w:rsidRDefault="009F7E7E">
            <w:pPr>
              <w:pStyle w:val="ConsPlusNormal"/>
            </w:pPr>
            <w:r w:rsidRPr="00BA5160">
              <w:t>2025 год - 100%</w:t>
            </w:r>
          </w:p>
        </w:tc>
        <w:tc>
          <w:tcPr>
            <w:tcW w:w="1417" w:type="dxa"/>
            <w:tcBorders>
              <w:bottom w:val="nil"/>
            </w:tcBorders>
          </w:tcPr>
          <w:p w:rsidR="009F7E7E" w:rsidRPr="00BA5160" w:rsidRDefault="009F7E7E">
            <w:pPr>
              <w:pStyle w:val="ConsPlusNormal"/>
              <w:jc w:val="center"/>
            </w:pPr>
            <w:r w:rsidRPr="00BA5160">
              <w:t>2022 - 2025 годы</w:t>
            </w:r>
          </w:p>
        </w:tc>
        <w:tc>
          <w:tcPr>
            <w:tcW w:w="3175" w:type="dxa"/>
            <w:tcBorders>
              <w:bottom w:val="nil"/>
            </w:tcBorders>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blPrEx>
          <w:tblBorders>
            <w:insideH w:val="nil"/>
          </w:tblBorders>
        </w:tblPrEx>
        <w:tc>
          <w:tcPr>
            <w:tcW w:w="15816" w:type="dxa"/>
            <w:gridSpan w:val="6"/>
            <w:tcBorders>
              <w:top w:val="nil"/>
            </w:tcBorders>
          </w:tcPr>
          <w:p w:rsidR="009F7E7E" w:rsidRPr="00BA5160" w:rsidRDefault="009F7E7E">
            <w:pPr>
              <w:pStyle w:val="ConsPlusNormal"/>
              <w:jc w:val="both"/>
            </w:pPr>
            <w:r w:rsidRPr="00BA5160">
              <w:t>(в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48.</w:t>
            </w:r>
          </w:p>
        </w:tc>
        <w:tc>
          <w:tcPr>
            <w:tcW w:w="14909" w:type="dxa"/>
            <w:gridSpan w:val="5"/>
          </w:tcPr>
          <w:p w:rsidR="009F7E7E" w:rsidRPr="00BA5160" w:rsidRDefault="009F7E7E">
            <w:pPr>
              <w:pStyle w:val="ConsPlusNormal"/>
              <w:jc w:val="center"/>
              <w:outlineLvl w:val="2"/>
            </w:pPr>
            <w:r w:rsidRPr="00BA5160">
              <w:t>Повышение эффективности труда, формирование условий для профессионального развития работников, повышение грамотности населения</w:t>
            </w:r>
          </w:p>
        </w:tc>
      </w:tr>
      <w:tr w:rsidR="00BA5160" w:rsidRPr="00BA5160">
        <w:tc>
          <w:tcPr>
            <w:tcW w:w="907" w:type="dxa"/>
          </w:tcPr>
          <w:p w:rsidR="009F7E7E" w:rsidRPr="00BA5160" w:rsidRDefault="009F7E7E">
            <w:pPr>
              <w:pStyle w:val="ConsPlusNormal"/>
              <w:jc w:val="center"/>
            </w:pPr>
            <w:r w:rsidRPr="00BA5160">
              <w:t>49.</w:t>
            </w:r>
          </w:p>
        </w:tc>
        <w:tc>
          <w:tcPr>
            <w:tcW w:w="3064" w:type="dxa"/>
            <w:vMerge w:val="restart"/>
          </w:tcPr>
          <w:p w:rsidR="009F7E7E" w:rsidRPr="00BA5160" w:rsidRDefault="009F7E7E">
            <w:pPr>
              <w:pStyle w:val="ConsPlusNormal"/>
            </w:pPr>
            <w:r w:rsidRPr="00BA5160">
              <w:t>Повышение эффективности труда в результате мобильности трудовых ресурсов</w:t>
            </w:r>
          </w:p>
        </w:tc>
        <w:tc>
          <w:tcPr>
            <w:tcW w:w="3829" w:type="dxa"/>
          </w:tcPr>
          <w:p w:rsidR="009F7E7E" w:rsidRPr="00BA5160" w:rsidRDefault="009F7E7E">
            <w:pPr>
              <w:pStyle w:val="ConsPlusNormal"/>
            </w:pPr>
            <w:r w:rsidRPr="00BA5160">
              <w:t>оказание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3424" w:type="dxa"/>
          </w:tcPr>
          <w:p w:rsidR="009F7E7E" w:rsidRPr="00BA5160" w:rsidRDefault="009F7E7E">
            <w:pPr>
              <w:pStyle w:val="ConsPlusNormal"/>
            </w:pPr>
            <w:r w:rsidRPr="00BA5160">
              <w:t>доля безработных граждан, получивших государственную услугу по содействию в переезде или переселении в другую местность, в общей численности безработных граждан, обратившихся за предоставлением государственной услуги по содействию в переезде или переселении в другую местность для трудоустройства по направлению органов службы занятости:</w:t>
            </w:r>
          </w:p>
          <w:p w:rsidR="009F7E7E" w:rsidRPr="00BA5160" w:rsidRDefault="009F7E7E">
            <w:pPr>
              <w:pStyle w:val="ConsPlusNormal"/>
            </w:pPr>
            <w:r w:rsidRPr="00BA5160">
              <w:t>2022 год - 78,6%;</w:t>
            </w:r>
          </w:p>
          <w:p w:rsidR="009F7E7E" w:rsidRPr="00BA5160" w:rsidRDefault="009F7E7E">
            <w:pPr>
              <w:pStyle w:val="ConsPlusNormal"/>
            </w:pPr>
            <w:r w:rsidRPr="00BA5160">
              <w:t>2023 год - 78,6%;</w:t>
            </w:r>
          </w:p>
          <w:p w:rsidR="009F7E7E" w:rsidRPr="00BA5160" w:rsidRDefault="009F7E7E">
            <w:pPr>
              <w:pStyle w:val="ConsPlusNormal"/>
            </w:pPr>
            <w:r w:rsidRPr="00BA5160">
              <w:t>2024 год - 78,6%;</w:t>
            </w:r>
          </w:p>
          <w:p w:rsidR="009F7E7E" w:rsidRPr="00BA5160" w:rsidRDefault="009F7E7E">
            <w:pPr>
              <w:pStyle w:val="ConsPlusNormal"/>
            </w:pPr>
            <w:r w:rsidRPr="00BA5160">
              <w:lastRenderedPageBreak/>
              <w:t>2025 год - 78,6%</w:t>
            </w:r>
          </w:p>
        </w:tc>
        <w:tc>
          <w:tcPr>
            <w:tcW w:w="1417" w:type="dxa"/>
          </w:tcPr>
          <w:p w:rsidR="009F7E7E" w:rsidRPr="00BA5160" w:rsidRDefault="009F7E7E">
            <w:pPr>
              <w:pStyle w:val="ConsPlusNormal"/>
              <w:jc w:val="center"/>
            </w:pPr>
            <w:r w:rsidRPr="00BA5160">
              <w:lastRenderedPageBreak/>
              <w:t>2022 - 2025 годы</w:t>
            </w:r>
          </w:p>
        </w:tc>
        <w:tc>
          <w:tcPr>
            <w:tcW w:w="3175" w:type="dxa"/>
          </w:tcPr>
          <w:p w:rsidR="009F7E7E" w:rsidRPr="00BA5160" w:rsidRDefault="009F7E7E">
            <w:pPr>
              <w:pStyle w:val="ConsPlusNormal"/>
            </w:pPr>
            <w:r w:rsidRPr="00BA5160">
              <w:t>Департамент по труду и занятости населения Свердловской области</w:t>
            </w:r>
          </w:p>
        </w:tc>
      </w:tr>
      <w:tr w:rsidR="00BA5160" w:rsidRPr="00BA5160">
        <w:tc>
          <w:tcPr>
            <w:tcW w:w="907" w:type="dxa"/>
          </w:tcPr>
          <w:p w:rsidR="009F7E7E" w:rsidRPr="00BA5160" w:rsidRDefault="009F7E7E">
            <w:pPr>
              <w:pStyle w:val="ConsPlusNormal"/>
              <w:jc w:val="center"/>
            </w:pPr>
            <w:r w:rsidRPr="00BA5160">
              <w:t>50.</w:t>
            </w:r>
          </w:p>
        </w:tc>
        <w:tc>
          <w:tcPr>
            <w:tcW w:w="3064" w:type="dxa"/>
            <w:vMerge/>
          </w:tcPr>
          <w:p w:rsidR="009F7E7E" w:rsidRPr="00BA5160" w:rsidRDefault="009F7E7E">
            <w:pPr>
              <w:pStyle w:val="ConsPlusNormal"/>
            </w:pPr>
          </w:p>
        </w:tc>
        <w:tc>
          <w:tcPr>
            <w:tcW w:w="3829" w:type="dxa"/>
          </w:tcPr>
          <w:p w:rsidR="009F7E7E" w:rsidRPr="00BA5160" w:rsidRDefault="009F7E7E">
            <w:pPr>
              <w:pStyle w:val="ConsPlusNormal"/>
            </w:pPr>
            <w:r w:rsidRPr="00BA5160">
              <w:t>наполнение информационно-аналитической системы "Общероссийская база вакансий "Работа в России" сведениями, направленными на повышение мобильности граждан Российской Федерации, а также поддержание их в актуальном состоянии</w:t>
            </w:r>
          </w:p>
        </w:tc>
        <w:tc>
          <w:tcPr>
            <w:tcW w:w="3424" w:type="dxa"/>
          </w:tcPr>
          <w:p w:rsidR="009F7E7E" w:rsidRPr="00BA5160" w:rsidRDefault="009F7E7E">
            <w:pPr>
              <w:pStyle w:val="ConsPlusNormal"/>
            </w:pPr>
            <w:r w:rsidRPr="00BA5160">
              <w:t>размещена и актуализирована на постоянной основе в информационно-аналитической системе "Общероссийская база вакансий "Работа в России" информация о вакансиях работодателей и резюме соискателей в Свердловской области</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Департамент по труду и занятости населения Свердловской области</w:t>
            </w:r>
          </w:p>
        </w:tc>
      </w:tr>
      <w:tr w:rsidR="00BA5160" w:rsidRPr="00BA5160">
        <w:tc>
          <w:tcPr>
            <w:tcW w:w="907" w:type="dxa"/>
          </w:tcPr>
          <w:p w:rsidR="009F7E7E" w:rsidRPr="00BA5160" w:rsidRDefault="009F7E7E">
            <w:pPr>
              <w:pStyle w:val="ConsPlusNormal"/>
              <w:jc w:val="center"/>
            </w:pPr>
            <w:r w:rsidRPr="00BA5160">
              <w:t>51.</w:t>
            </w:r>
          </w:p>
        </w:tc>
        <w:tc>
          <w:tcPr>
            <w:tcW w:w="3064" w:type="dxa"/>
            <w:vMerge w:val="restart"/>
          </w:tcPr>
          <w:p w:rsidR="009F7E7E" w:rsidRPr="00BA5160" w:rsidRDefault="009F7E7E">
            <w:pPr>
              <w:pStyle w:val="ConsPlusNormal"/>
            </w:pPr>
            <w:r w:rsidRPr="00BA5160">
              <w:t>Обеспечение потребностей товарного рынка квалифицированной рабочей силой, в том числе привлеченной из-за рубежа</w:t>
            </w:r>
          </w:p>
        </w:tc>
        <w:tc>
          <w:tcPr>
            <w:tcW w:w="3829" w:type="dxa"/>
          </w:tcPr>
          <w:p w:rsidR="009F7E7E" w:rsidRPr="00BA5160" w:rsidRDefault="009F7E7E">
            <w:pPr>
              <w:pStyle w:val="ConsPlusNormal"/>
            </w:pPr>
            <w:r w:rsidRPr="00BA5160">
              <w:t>проведение исследования потребностей товарного рынка в рабочей силе</w:t>
            </w:r>
          </w:p>
        </w:tc>
        <w:tc>
          <w:tcPr>
            <w:tcW w:w="3424" w:type="dxa"/>
          </w:tcPr>
          <w:p w:rsidR="009F7E7E" w:rsidRPr="00BA5160" w:rsidRDefault="009F7E7E">
            <w:pPr>
              <w:pStyle w:val="ConsPlusNormal"/>
            </w:pPr>
            <w:r w:rsidRPr="00BA5160">
              <w:t>определена потребность Свердловской области в привлечении иностранных работников</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Департамент по труду и занятости населения Свердловской области</w:t>
            </w:r>
          </w:p>
        </w:tc>
      </w:tr>
      <w:tr w:rsidR="00BA5160" w:rsidRPr="00BA5160">
        <w:tc>
          <w:tcPr>
            <w:tcW w:w="907" w:type="dxa"/>
          </w:tcPr>
          <w:p w:rsidR="009F7E7E" w:rsidRPr="00BA5160" w:rsidRDefault="009F7E7E">
            <w:pPr>
              <w:pStyle w:val="ConsPlusNormal"/>
              <w:jc w:val="center"/>
            </w:pPr>
            <w:r w:rsidRPr="00BA5160">
              <w:t>52.</w:t>
            </w:r>
          </w:p>
        </w:tc>
        <w:tc>
          <w:tcPr>
            <w:tcW w:w="3064" w:type="dxa"/>
            <w:vMerge/>
          </w:tcPr>
          <w:p w:rsidR="009F7E7E" w:rsidRPr="00BA5160" w:rsidRDefault="009F7E7E">
            <w:pPr>
              <w:pStyle w:val="ConsPlusNormal"/>
            </w:pPr>
          </w:p>
        </w:tc>
        <w:tc>
          <w:tcPr>
            <w:tcW w:w="3829" w:type="dxa"/>
          </w:tcPr>
          <w:p w:rsidR="009F7E7E" w:rsidRPr="00BA5160" w:rsidRDefault="009F7E7E">
            <w:pPr>
              <w:pStyle w:val="ConsPlusNormal"/>
            </w:pPr>
            <w:r w:rsidRPr="00BA5160">
              <w:t>привлечение рабочей силы с квалификацией, соответствующей потребностям товарного рынка, в том числе привлечение квалифицированной рабочей силы из-за рубежа (приоритетом являются научно-технологические кадры)</w:t>
            </w:r>
          </w:p>
        </w:tc>
        <w:tc>
          <w:tcPr>
            <w:tcW w:w="3424" w:type="dxa"/>
          </w:tcPr>
          <w:p w:rsidR="009F7E7E" w:rsidRPr="00BA5160" w:rsidRDefault="009F7E7E">
            <w:pPr>
              <w:pStyle w:val="ConsPlusNormal"/>
            </w:pPr>
            <w:r w:rsidRPr="00BA5160">
              <w:t>количество выданных заключений, содержащих решение о целесообразности привлечения иностранных работников:</w:t>
            </w:r>
          </w:p>
          <w:p w:rsidR="009F7E7E" w:rsidRPr="00BA5160" w:rsidRDefault="009F7E7E">
            <w:pPr>
              <w:pStyle w:val="ConsPlusNormal"/>
            </w:pPr>
            <w:r w:rsidRPr="00BA5160">
              <w:t>2022 год - не менее 85% от общего объема выданных заключений;</w:t>
            </w:r>
          </w:p>
          <w:p w:rsidR="009F7E7E" w:rsidRPr="00BA5160" w:rsidRDefault="009F7E7E">
            <w:pPr>
              <w:pStyle w:val="ConsPlusNormal"/>
            </w:pPr>
            <w:r w:rsidRPr="00BA5160">
              <w:t>2023 год - не менее 85% от общего объема выданных заключений;</w:t>
            </w:r>
          </w:p>
          <w:p w:rsidR="009F7E7E" w:rsidRPr="00BA5160" w:rsidRDefault="009F7E7E">
            <w:pPr>
              <w:pStyle w:val="ConsPlusNormal"/>
            </w:pPr>
            <w:r w:rsidRPr="00BA5160">
              <w:t>2024 год - не менее 85% от общего объема выданных заключений;</w:t>
            </w:r>
          </w:p>
          <w:p w:rsidR="009F7E7E" w:rsidRPr="00BA5160" w:rsidRDefault="009F7E7E">
            <w:pPr>
              <w:pStyle w:val="ConsPlusNormal"/>
            </w:pPr>
            <w:r w:rsidRPr="00BA5160">
              <w:t>2025 год - не менее 85% от общего объема выданных заключений</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Департамент по труду и занятости населения Свердловской области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53.</w:t>
            </w:r>
          </w:p>
        </w:tc>
        <w:tc>
          <w:tcPr>
            <w:tcW w:w="3064" w:type="dxa"/>
            <w:tcBorders>
              <w:bottom w:val="nil"/>
            </w:tcBorders>
          </w:tcPr>
          <w:p w:rsidR="009F7E7E" w:rsidRPr="00BA5160" w:rsidRDefault="009F7E7E">
            <w:pPr>
              <w:pStyle w:val="ConsPlusNormal"/>
            </w:pPr>
            <w:r w:rsidRPr="00BA5160">
              <w:t xml:space="preserve">Развитие механизмов практико-ориентированного (дуального) образования и </w:t>
            </w:r>
            <w:r w:rsidRPr="00BA5160">
              <w:lastRenderedPageBreak/>
              <w:t xml:space="preserve">механизмов кадрового обеспечения высокотехнологичных отраслей промышленности по сквозным рабочим профессиям (с учетом стандартов и разработок международной организации </w:t>
            </w:r>
            <w:proofErr w:type="spellStart"/>
            <w:r w:rsidRPr="00BA5160">
              <w:t>WorldSkills</w:t>
            </w:r>
            <w:proofErr w:type="spellEnd"/>
            <w:r w:rsidRPr="00BA5160">
              <w:t xml:space="preserve"> </w:t>
            </w:r>
            <w:proofErr w:type="spellStart"/>
            <w:r w:rsidRPr="00BA5160">
              <w:t>International</w:t>
            </w:r>
            <w:proofErr w:type="spellEnd"/>
            <w:r w:rsidRPr="00BA5160">
              <w:t>)</w:t>
            </w:r>
          </w:p>
        </w:tc>
        <w:tc>
          <w:tcPr>
            <w:tcW w:w="3829" w:type="dxa"/>
            <w:tcBorders>
              <w:bottom w:val="nil"/>
            </w:tcBorders>
          </w:tcPr>
          <w:p w:rsidR="009F7E7E" w:rsidRPr="00BA5160" w:rsidRDefault="009F7E7E">
            <w:pPr>
              <w:pStyle w:val="ConsPlusNormal"/>
            </w:pPr>
            <w:r w:rsidRPr="00BA5160">
              <w:lastRenderedPageBreak/>
              <w:t xml:space="preserve">организация и проведение Национального чемпионата сквозных рабочих профессий </w:t>
            </w:r>
            <w:r w:rsidRPr="00BA5160">
              <w:lastRenderedPageBreak/>
              <w:t xml:space="preserve">высокотехнологичных отраслей промышленности по методике </w:t>
            </w:r>
            <w:proofErr w:type="spellStart"/>
            <w:r w:rsidRPr="00BA5160">
              <w:t>WorldSkills</w:t>
            </w:r>
            <w:proofErr w:type="spellEnd"/>
          </w:p>
        </w:tc>
        <w:tc>
          <w:tcPr>
            <w:tcW w:w="3424" w:type="dxa"/>
            <w:tcBorders>
              <w:bottom w:val="nil"/>
            </w:tcBorders>
          </w:tcPr>
          <w:p w:rsidR="009F7E7E" w:rsidRPr="00BA5160" w:rsidRDefault="009F7E7E">
            <w:pPr>
              <w:pStyle w:val="ConsPlusNormal"/>
            </w:pPr>
            <w:r w:rsidRPr="00BA5160">
              <w:lastRenderedPageBreak/>
              <w:t xml:space="preserve">предоставлены средства областного бюджета на организацию и проведение </w:t>
            </w:r>
            <w:r w:rsidRPr="00BA5160">
              <w:lastRenderedPageBreak/>
              <w:t xml:space="preserve">Национального чемпионата сквозных рабочих профессий высокотехнологичных отраслей промышленности по методике </w:t>
            </w:r>
            <w:proofErr w:type="spellStart"/>
            <w:r w:rsidRPr="00BA5160">
              <w:t>WorldSkills</w:t>
            </w:r>
            <w:proofErr w:type="spellEnd"/>
            <w:r w:rsidRPr="00BA5160">
              <w:t>:</w:t>
            </w:r>
          </w:p>
          <w:p w:rsidR="009F7E7E" w:rsidRPr="00BA5160" w:rsidRDefault="009F7E7E">
            <w:pPr>
              <w:pStyle w:val="ConsPlusNormal"/>
            </w:pPr>
            <w:r w:rsidRPr="00BA5160">
              <w:t>2022 год - 100%;</w:t>
            </w:r>
          </w:p>
          <w:p w:rsidR="009F7E7E" w:rsidRPr="00BA5160" w:rsidRDefault="009F7E7E">
            <w:pPr>
              <w:pStyle w:val="ConsPlusNormal"/>
            </w:pPr>
            <w:r w:rsidRPr="00BA5160">
              <w:t>2023 год - 100%;</w:t>
            </w:r>
          </w:p>
          <w:p w:rsidR="009F7E7E" w:rsidRPr="00BA5160" w:rsidRDefault="009F7E7E">
            <w:pPr>
              <w:pStyle w:val="ConsPlusNormal"/>
            </w:pPr>
            <w:r w:rsidRPr="00BA5160">
              <w:t>2024 год - 100%;</w:t>
            </w:r>
          </w:p>
          <w:p w:rsidR="009F7E7E" w:rsidRPr="00BA5160" w:rsidRDefault="009F7E7E">
            <w:pPr>
              <w:pStyle w:val="ConsPlusNormal"/>
            </w:pPr>
            <w:r w:rsidRPr="00BA5160">
              <w:t>2025 год - 100%</w:t>
            </w:r>
          </w:p>
        </w:tc>
        <w:tc>
          <w:tcPr>
            <w:tcW w:w="1417" w:type="dxa"/>
            <w:tcBorders>
              <w:bottom w:val="nil"/>
            </w:tcBorders>
          </w:tcPr>
          <w:p w:rsidR="009F7E7E" w:rsidRPr="00BA5160" w:rsidRDefault="009F7E7E">
            <w:pPr>
              <w:pStyle w:val="ConsPlusNormal"/>
              <w:jc w:val="center"/>
            </w:pPr>
            <w:r w:rsidRPr="00BA5160">
              <w:lastRenderedPageBreak/>
              <w:t>2022 - 2025 годы</w:t>
            </w:r>
          </w:p>
        </w:tc>
        <w:tc>
          <w:tcPr>
            <w:tcW w:w="3175" w:type="dxa"/>
            <w:tcBorders>
              <w:bottom w:val="nil"/>
            </w:tcBorders>
          </w:tcPr>
          <w:p w:rsidR="009F7E7E" w:rsidRPr="00BA5160" w:rsidRDefault="009F7E7E">
            <w:pPr>
              <w:pStyle w:val="ConsPlusNormal"/>
            </w:pPr>
            <w:r w:rsidRPr="00BA5160">
              <w:t>Министерство инвестиций и развития Свердловской области</w:t>
            </w:r>
          </w:p>
        </w:tc>
      </w:tr>
      <w:tr w:rsidR="00BA5160" w:rsidRPr="00BA5160">
        <w:tblPrEx>
          <w:tblBorders>
            <w:insideH w:val="nil"/>
          </w:tblBorders>
        </w:tblPrEx>
        <w:tc>
          <w:tcPr>
            <w:tcW w:w="15816" w:type="dxa"/>
            <w:gridSpan w:val="6"/>
            <w:tcBorders>
              <w:top w:val="nil"/>
              <w:bottom w:val="nil"/>
            </w:tcBorders>
          </w:tcPr>
          <w:p w:rsidR="009F7E7E" w:rsidRPr="00BA5160" w:rsidRDefault="009F7E7E">
            <w:pPr>
              <w:pStyle w:val="ConsPlusNormal"/>
              <w:jc w:val="both"/>
            </w:pPr>
            <w:r w:rsidRPr="00BA5160">
              <w:t>(в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54.</w:t>
            </w:r>
          </w:p>
        </w:tc>
        <w:tc>
          <w:tcPr>
            <w:tcW w:w="3064" w:type="dxa"/>
            <w:tcBorders>
              <w:top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 xml:space="preserve">реализация программ подготовки кадров и повышения квалификации, разрабатываемых и реализуемых с участием работодателей, в том числе с использованием международных стандартов </w:t>
            </w:r>
            <w:proofErr w:type="spellStart"/>
            <w:r w:rsidRPr="00BA5160">
              <w:t>WorldSkills</w:t>
            </w:r>
            <w:proofErr w:type="spellEnd"/>
          </w:p>
        </w:tc>
        <w:tc>
          <w:tcPr>
            <w:tcW w:w="3424" w:type="dxa"/>
          </w:tcPr>
          <w:p w:rsidR="009F7E7E" w:rsidRPr="00BA5160" w:rsidRDefault="009F7E7E">
            <w:pPr>
              <w:pStyle w:val="ConsPlusNormal"/>
            </w:pPr>
            <w:r w:rsidRPr="00BA5160">
              <w:t xml:space="preserve">количество программ подготовки кадров и повышения квалификации, разрабатываемых и реализуемых с участием работодателей, в том числе с использованием международных стандартов </w:t>
            </w:r>
            <w:proofErr w:type="spellStart"/>
            <w:r w:rsidRPr="00BA5160">
              <w:t>WorldSkills</w:t>
            </w:r>
            <w:proofErr w:type="spellEnd"/>
            <w:r w:rsidRPr="00BA5160">
              <w:t>:</w:t>
            </w:r>
          </w:p>
          <w:p w:rsidR="009F7E7E" w:rsidRPr="00BA5160" w:rsidRDefault="009F7E7E">
            <w:pPr>
              <w:pStyle w:val="ConsPlusNormal"/>
            </w:pPr>
            <w:r w:rsidRPr="00BA5160">
              <w:t>2022 год - 30 программ;</w:t>
            </w:r>
          </w:p>
          <w:p w:rsidR="009F7E7E" w:rsidRPr="00BA5160" w:rsidRDefault="009F7E7E">
            <w:pPr>
              <w:pStyle w:val="ConsPlusNormal"/>
            </w:pPr>
            <w:r w:rsidRPr="00BA5160">
              <w:t>2023 год - 35 программ;</w:t>
            </w:r>
          </w:p>
          <w:p w:rsidR="009F7E7E" w:rsidRPr="00BA5160" w:rsidRDefault="009F7E7E">
            <w:pPr>
              <w:pStyle w:val="ConsPlusNormal"/>
            </w:pPr>
            <w:r w:rsidRPr="00BA5160">
              <w:t>2024 год - 40 программ;</w:t>
            </w:r>
          </w:p>
          <w:p w:rsidR="009F7E7E" w:rsidRPr="00BA5160" w:rsidRDefault="009F7E7E">
            <w:pPr>
              <w:pStyle w:val="ConsPlusNormal"/>
            </w:pPr>
            <w:r w:rsidRPr="00BA5160">
              <w:t>2025 год - 45 программ</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55.</w:t>
            </w:r>
          </w:p>
        </w:tc>
        <w:tc>
          <w:tcPr>
            <w:tcW w:w="3064" w:type="dxa"/>
            <w:vMerge w:val="restart"/>
            <w:tcBorders>
              <w:bottom w:val="nil"/>
            </w:tcBorders>
          </w:tcPr>
          <w:p w:rsidR="009F7E7E" w:rsidRPr="00BA5160" w:rsidRDefault="009F7E7E">
            <w:pPr>
              <w:pStyle w:val="ConsPlusNormal"/>
            </w:pPr>
            <w:r w:rsidRPr="00BA5160">
              <w:t xml:space="preserve">Развитие профессиональной инклюзии обучающихся, выпускников и молодых специалистов с инвалидностью или ОВЗ на рынке труда (с учетом стандартов и разработок Международной федерации </w:t>
            </w:r>
            <w:proofErr w:type="spellStart"/>
            <w:r w:rsidRPr="00BA5160">
              <w:t>Абилимпикс</w:t>
            </w:r>
            <w:proofErr w:type="spellEnd"/>
            <w:r w:rsidRPr="00BA5160">
              <w:t xml:space="preserve"> (</w:t>
            </w:r>
            <w:proofErr w:type="spellStart"/>
            <w:r w:rsidRPr="00BA5160">
              <w:t>International</w:t>
            </w:r>
            <w:proofErr w:type="spellEnd"/>
            <w:r w:rsidRPr="00BA5160">
              <w:t xml:space="preserve"> </w:t>
            </w:r>
            <w:proofErr w:type="spellStart"/>
            <w:r w:rsidRPr="00BA5160">
              <w:t>Abilympic</w:t>
            </w:r>
            <w:proofErr w:type="spellEnd"/>
            <w:r w:rsidRPr="00BA5160">
              <w:t xml:space="preserve"> </w:t>
            </w:r>
            <w:proofErr w:type="spellStart"/>
            <w:r w:rsidRPr="00BA5160">
              <w:t>Federation</w:t>
            </w:r>
            <w:proofErr w:type="spellEnd"/>
            <w:r w:rsidRPr="00BA5160">
              <w:t>))</w:t>
            </w:r>
          </w:p>
        </w:tc>
        <w:tc>
          <w:tcPr>
            <w:tcW w:w="3829" w:type="dxa"/>
          </w:tcPr>
          <w:p w:rsidR="009F7E7E" w:rsidRPr="00BA5160" w:rsidRDefault="009F7E7E">
            <w:pPr>
              <w:pStyle w:val="ConsPlusNormal"/>
            </w:pPr>
            <w:r w:rsidRPr="00BA5160">
              <w:t>содействие в получении инвалидами молодого возраста профессионального образования с последующим трудоустройством</w:t>
            </w:r>
          </w:p>
        </w:tc>
        <w:tc>
          <w:tcPr>
            <w:tcW w:w="3424" w:type="dxa"/>
          </w:tcPr>
          <w:p w:rsidR="009F7E7E" w:rsidRPr="00BA5160" w:rsidRDefault="009F7E7E">
            <w:pPr>
              <w:pStyle w:val="ConsPlusNormal"/>
            </w:pPr>
            <w:r w:rsidRPr="00BA5160">
              <w:t>доля инвалидов молодого возраста, успешно завершивших обучение по программам среднего профессионального образования, от числа принятых на обучение в соответствующем году:</w:t>
            </w:r>
          </w:p>
          <w:p w:rsidR="009F7E7E" w:rsidRPr="00BA5160" w:rsidRDefault="009F7E7E">
            <w:pPr>
              <w:pStyle w:val="ConsPlusNormal"/>
            </w:pPr>
            <w:r w:rsidRPr="00BA5160">
              <w:t>2022 год - 80%;</w:t>
            </w:r>
          </w:p>
          <w:p w:rsidR="009F7E7E" w:rsidRPr="00BA5160" w:rsidRDefault="009F7E7E">
            <w:pPr>
              <w:pStyle w:val="ConsPlusNormal"/>
            </w:pPr>
            <w:r w:rsidRPr="00BA5160">
              <w:t>2023 год - 80%;</w:t>
            </w:r>
          </w:p>
          <w:p w:rsidR="009F7E7E" w:rsidRPr="00BA5160" w:rsidRDefault="009F7E7E">
            <w:pPr>
              <w:pStyle w:val="ConsPlusNormal"/>
            </w:pPr>
            <w:r w:rsidRPr="00BA5160">
              <w:t>2024 год - 80%;</w:t>
            </w:r>
          </w:p>
          <w:p w:rsidR="009F7E7E" w:rsidRPr="00BA5160" w:rsidRDefault="009F7E7E">
            <w:pPr>
              <w:pStyle w:val="ConsPlusNormal"/>
            </w:pPr>
            <w:r w:rsidRPr="00BA5160">
              <w:lastRenderedPageBreak/>
              <w:t>2025 год - 80%</w:t>
            </w:r>
          </w:p>
        </w:tc>
        <w:tc>
          <w:tcPr>
            <w:tcW w:w="1417" w:type="dxa"/>
          </w:tcPr>
          <w:p w:rsidR="009F7E7E" w:rsidRPr="00BA5160" w:rsidRDefault="009F7E7E">
            <w:pPr>
              <w:pStyle w:val="ConsPlusNormal"/>
              <w:jc w:val="center"/>
            </w:pPr>
            <w:r w:rsidRPr="00BA5160">
              <w:lastRenderedPageBreak/>
              <w:t>2022 - 2025 годы</w:t>
            </w:r>
          </w:p>
        </w:tc>
        <w:tc>
          <w:tcPr>
            <w:tcW w:w="3175"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56.</w:t>
            </w:r>
          </w:p>
        </w:tc>
        <w:tc>
          <w:tcPr>
            <w:tcW w:w="3064" w:type="dxa"/>
            <w:vMerge/>
            <w:tcBorders>
              <w:bottom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проведение в целях трудоустройства профессиональной ориентации инвалидов молодого возраста, обучающихся в профессиональных образовательных организациях Свердловской области</w:t>
            </w:r>
          </w:p>
        </w:tc>
        <w:tc>
          <w:tcPr>
            <w:tcW w:w="3424" w:type="dxa"/>
          </w:tcPr>
          <w:p w:rsidR="009F7E7E" w:rsidRPr="00BA5160" w:rsidRDefault="009F7E7E">
            <w:pPr>
              <w:pStyle w:val="ConsPlusNormal"/>
            </w:pPr>
            <w:r w:rsidRPr="00BA5160">
              <w:t>доля инвалидов молодого возраста, охваченных профессиональной ориентацией, в общей численности инвалидов молодого возраста, обучающихся в профессиональных образовательных организациях:</w:t>
            </w:r>
          </w:p>
          <w:p w:rsidR="009F7E7E" w:rsidRPr="00BA5160" w:rsidRDefault="009F7E7E">
            <w:pPr>
              <w:pStyle w:val="ConsPlusNormal"/>
            </w:pPr>
            <w:r w:rsidRPr="00BA5160">
              <w:t>2022 год - 99%;</w:t>
            </w:r>
          </w:p>
          <w:p w:rsidR="009F7E7E" w:rsidRPr="00BA5160" w:rsidRDefault="009F7E7E">
            <w:pPr>
              <w:pStyle w:val="ConsPlusNormal"/>
            </w:pPr>
            <w:r w:rsidRPr="00BA5160">
              <w:t>2023 год - 99%;</w:t>
            </w:r>
          </w:p>
          <w:p w:rsidR="009F7E7E" w:rsidRPr="00BA5160" w:rsidRDefault="009F7E7E">
            <w:pPr>
              <w:pStyle w:val="ConsPlusNormal"/>
            </w:pPr>
            <w:r w:rsidRPr="00BA5160">
              <w:t>2024 год - 99%;</w:t>
            </w:r>
          </w:p>
          <w:p w:rsidR="009F7E7E" w:rsidRPr="00BA5160" w:rsidRDefault="009F7E7E">
            <w:pPr>
              <w:pStyle w:val="ConsPlusNormal"/>
            </w:pPr>
            <w:r w:rsidRPr="00BA5160">
              <w:t>2025 год - 99%</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57.</w:t>
            </w:r>
          </w:p>
        </w:tc>
        <w:tc>
          <w:tcPr>
            <w:tcW w:w="3064" w:type="dxa"/>
            <w:vMerge w:val="restart"/>
            <w:tcBorders>
              <w:top w:val="nil"/>
              <w:bottom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организация и проведение регионального этапа Национального чемпионата по профессиональному мастерству среди инвалидов и лиц с ОВЗ "</w:t>
            </w:r>
            <w:proofErr w:type="spellStart"/>
            <w:r w:rsidRPr="00BA5160">
              <w:t>Абилимпикс</w:t>
            </w:r>
            <w:proofErr w:type="spellEnd"/>
            <w:r w:rsidRPr="00BA5160">
              <w:t>"</w:t>
            </w:r>
          </w:p>
        </w:tc>
        <w:tc>
          <w:tcPr>
            <w:tcW w:w="3424" w:type="dxa"/>
          </w:tcPr>
          <w:p w:rsidR="009F7E7E" w:rsidRPr="00BA5160" w:rsidRDefault="009F7E7E">
            <w:pPr>
              <w:pStyle w:val="ConsPlusNormal"/>
            </w:pPr>
            <w:r w:rsidRPr="00BA5160">
              <w:t>численность участников регионального этапа Национального чемпионата по профессиональному мастерству среди инвалидов и лиц с ОВЗ "</w:t>
            </w:r>
            <w:proofErr w:type="spellStart"/>
            <w:r w:rsidRPr="00BA5160">
              <w:t>Абилимпикс</w:t>
            </w:r>
            <w:proofErr w:type="spellEnd"/>
            <w:r w:rsidRPr="00BA5160">
              <w:t>" (нарастающим итогом):</w:t>
            </w:r>
          </w:p>
          <w:p w:rsidR="009F7E7E" w:rsidRPr="00BA5160" w:rsidRDefault="009F7E7E">
            <w:pPr>
              <w:pStyle w:val="ConsPlusNormal"/>
            </w:pPr>
            <w:r w:rsidRPr="00BA5160">
              <w:t>2022 год - 160 человек;</w:t>
            </w:r>
          </w:p>
          <w:p w:rsidR="009F7E7E" w:rsidRPr="00BA5160" w:rsidRDefault="009F7E7E">
            <w:pPr>
              <w:pStyle w:val="ConsPlusNormal"/>
            </w:pPr>
            <w:r w:rsidRPr="00BA5160">
              <w:t>2023 год - 330 человек;</w:t>
            </w:r>
          </w:p>
          <w:p w:rsidR="009F7E7E" w:rsidRPr="00BA5160" w:rsidRDefault="009F7E7E">
            <w:pPr>
              <w:pStyle w:val="ConsPlusNormal"/>
            </w:pPr>
            <w:r w:rsidRPr="00BA5160">
              <w:t>2024 год - 510 человек;</w:t>
            </w:r>
          </w:p>
          <w:p w:rsidR="009F7E7E" w:rsidRPr="00BA5160" w:rsidRDefault="009F7E7E">
            <w:pPr>
              <w:pStyle w:val="ConsPlusNormal"/>
            </w:pPr>
            <w:r w:rsidRPr="00BA5160">
              <w:t>2025 год - 700 человек</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58.</w:t>
            </w:r>
          </w:p>
        </w:tc>
        <w:tc>
          <w:tcPr>
            <w:tcW w:w="3064" w:type="dxa"/>
            <w:vMerge/>
            <w:tcBorders>
              <w:top w:val="nil"/>
              <w:bottom w:val="nil"/>
            </w:tcBorders>
          </w:tcPr>
          <w:p w:rsidR="009F7E7E" w:rsidRPr="00BA5160" w:rsidRDefault="009F7E7E">
            <w:pPr>
              <w:pStyle w:val="ConsPlusNormal"/>
            </w:pPr>
          </w:p>
        </w:tc>
        <w:tc>
          <w:tcPr>
            <w:tcW w:w="3829" w:type="dxa"/>
            <w:tcBorders>
              <w:bottom w:val="nil"/>
            </w:tcBorders>
          </w:tcPr>
          <w:p w:rsidR="009F7E7E" w:rsidRPr="00BA5160" w:rsidRDefault="009F7E7E">
            <w:pPr>
              <w:pStyle w:val="ConsPlusNormal"/>
            </w:pPr>
            <w:r w:rsidRPr="00BA5160">
              <w:t>подготовка и участие сборной Свердловской области в Национальном чемпионате по профессиональному мастерству среди инвалидов и лиц с ОВЗ "</w:t>
            </w:r>
            <w:proofErr w:type="spellStart"/>
            <w:r w:rsidRPr="00BA5160">
              <w:t>Абилимпикс</w:t>
            </w:r>
            <w:proofErr w:type="spellEnd"/>
            <w:r w:rsidRPr="00BA5160">
              <w:t>"</w:t>
            </w:r>
          </w:p>
        </w:tc>
        <w:tc>
          <w:tcPr>
            <w:tcW w:w="3424" w:type="dxa"/>
          </w:tcPr>
          <w:p w:rsidR="009F7E7E" w:rsidRPr="00BA5160" w:rsidRDefault="009F7E7E">
            <w:pPr>
              <w:pStyle w:val="ConsPlusNormal"/>
            </w:pPr>
            <w:r w:rsidRPr="00BA5160">
              <w:t>доля трудоустроенных участников регионального этапа Национального чемпионата по профессиональному мастерству среди инвалидов и лиц с ОВЗ "</w:t>
            </w:r>
            <w:proofErr w:type="spellStart"/>
            <w:r w:rsidRPr="00BA5160">
              <w:t>Абилимпикс</w:t>
            </w:r>
            <w:proofErr w:type="spellEnd"/>
            <w:r w:rsidRPr="00BA5160">
              <w:t>":</w:t>
            </w:r>
          </w:p>
          <w:p w:rsidR="009F7E7E" w:rsidRPr="00BA5160" w:rsidRDefault="009F7E7E">
            <w:pPr>
              <w:pStyle w:val="ConsPlusNormal"/>
            </w:pPr>
            <w:r w:rsidRPr="00BA5160">
              <w:t>2022 год - 95%;</w:t>
            </w:r>
          </w:p>
          <w:p w:rsidR="009F7E7E" w:rsidRPr="00BA5160" w:rsidRDefault="009F7E7E">
            <w:pPr>
              <w:pStyle w:val="ConsPlusNormal"/>
            </w:pPr>
            <w:r w:rsidRPr="00BA5160">
              <w:t>2023 год - 100%;</w:t>
            </w:r>
          </w:p>
          <w:p w:rsidR="009F7E7E" w:rsidRPr="00BA5160" w:rsidRDefault="009F7E7E">
            <w:pPr>
              <w:pStyle w:val="ConsPlusNormal"/>
            </w:pPr>
            <w:r w:rsidRPr="00BA5160">
              <w:lastRenderedPageBreak/>
              <w:t>2024 год - 100%;</w:t>
            </w:r>
          </w:p>
          <w:p w:rsidR="009F7E7E" w:rsidRPr="00BA5160" w:rsidRDefault="009F7E7E">
            <w:pPr>
              <w:pStyle w:val="ConsPlusNormal"/>
            </w:pPr>
            <w:r w:rsidRPr="00BA5160">
              <w:t>2025 год - 100%</w:t>
            </w:r>
          </w:p>
        </w:tc>
        <w:tc>
          <w:tcPr>
            <w:tcW w:w="1417" w:type="dxa"/>
          </w:tcPr>
          <w:p w:rsidR="009F7E7E" w:rsidRPr="00BA5160" w:rsidRDefault="009F7E7E">
            <w:pPr>
              <w:pStyle w:val="ConsPlusNormal"/>
              <w:jc w:val="center"/>
            </w:pPr>
            <w:r w:rsidRPr="00BA5160">
              <w:lastRenderedPageBreak/>
              <w:t>2022 - 2025 годы</w:t>
            </w:r>
          </w:p>
        </w:tc>
        <w:tc>
          <w:tcPr>
            <w:tcW w:w="3175"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59.</w:t>
            </w:r>
          </w:p>
        </w:tc>
        <w:tc>
          <w:tcPr>
            <w:tcW w:w="3064" w:type="dxa"/>
            <w:tcBorders>
              <w:top w:val="nil"/>
            </w:tcBorders>
          </w:tcPr>
          <w:p w:rsidR="009F7E7E" w:rsidRPr="00BA5160" w:rsidRDefault="009F7E7E">
            <w:pPr>
              <w:pStyle w:val="ConsPlusNormal"/>
            </w:pPr>
          </w:p>
        </w:tc>
        <w:tc>
          <w:tcPr>
            <w:tcW w:w="3829" w:type="dxa"/>
            <w:tcBorders>
              <w:top w:val="nil"/>
            </w:tcBorders>
          </w:tcPr>
          <w:p w:rsidR="009F7E7E" w:rsidRPr="00BA5160" w:rsidRDefault="009F7E7E">
            <w:pPr>
              <w:pStyle w:val="ConsPlusNormal"/>
            </w:pPr>
          </w:p>
        </w:tc>
        <w:tc>
          <w:tcPr>
            <w:tcW w:w="3424" w:type="dxa"/>
          </w:tcPr>
          <w:p w:rsidR="009F7E7E" w:rsidRPr="00BA5160" w:rsidRDefault="009F7E7E">
            <w:pPr>
              <w:pStyle w:val="ConsPlusNormal"/>
            </w:pPr>
            <w:r w:rsidRPr="00BA5160">
              <w:t>количество компетенций, заявленных для участия сборной команды Свердловской области в финале Национального чемпионата по профессиональному мастерству среди инвалидов и лиц с ОВЗ "</w:t>
            </w:r>
            <w:proofErr w:type="spellStart"/>
            <w:r w:rsidRPr="00BA5160">
              <w:t>Абилимпикс</w:t>
            </w:r>
            <w:proofErr w:type="spellEnd"/>
            <w:r w:rsidRPr="00BA5160">
              <w:t>":</w:t>
            </w:r>
          </w:p>
          <w:p w:rsidR="009F7E7E" w:rsidRPr="00BA5160" w:rsidRDefault="009F7E7E">
            <w:pPr>
              <w:pStyle w:val="ConsPlusNormal"/>
            </w:pPr>
            <w:r w:rsidRPr="00BA5160">
              <w:t>2022 год - 30 единиц;</w:t>
            </w:r>
          </w:p>
          <w:p w:rsidR="009F7E7E" w:rsidRPr="00BA5160" w:rsidRDefault="009F7E7E">
            <w:pPr>
              <w:pStyle w:val="ConsPlusNormal"/>
            </w:pPr>
            <w:r w:rsidRPr="00BA5160">
              <w:t>2023 год - 34 единицы;</w:t>
            </w:r>
          </w:p>
          <w:p w:rsidR="009F7E7E" w:rsidRPr="00BA5160" w:rsidRDefault="009F7E7E">
            <w:pPr>
              <w:pStyle w:val="ConsPlusNormal"/>
            </w:pPr>
            <w:r w:rsidRPr="00BA5160">
              <w:t>2024 год - 35 единиц;</w:t>
            </w:r>
          </w:p>
          <w:p w:rsidR="009F7E7E" w:rsidRPr="00BA5160" w:rsidRDefault="009F7E7E">
            <w:pPr>
              <w:pStyle w:val="ConsPlusNormal"/>
            </w:pPr>
            <w:r w:rsidRPr="00BA5160">
              <w:t>2025 год - 36 единиц</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60.</w:t>
            </w:r>
          </w:p>
        </w:tc>
        <w:tc>
          <w:tcPr>
            <w:tcW w:w="3064" w:type="dxa"/>
          </w:tcPr>
          <w:p w:rsidR="009F7E7E" w:rsidRPr="00BA5160" w:rsidRDefault="009F7E7E">
            <w:pPr>
              <w:pStyle w:val="ConsPlusNormal"/>
            </w:pPr>
            <w:r w:rsidRPr="00BA5160">
              <w:t>Привлечение молодых специалистов в рабочие профессии, повышение престижа таких профессий</w:t>
            </w:r>
          </w:p>
        </w:tc>
        <w:tc>
          <w:tcPr>
            <w:tcW w:w="3829" w:type="dxa"/>
          </w:tcPr>
          <w:p w:rsidR="009F7E7E" w:rsidRPr="00BA5160" w:rsidRDefault="009F7E7E">
            <w:pPr>
              <w:pStyle w:val="ConsPlusNormal"/>
            </w:pPr>
            <w:r w:rsidRPr="00BA5160">
              <w:t>реализация в Свердловской области проекта "Славим человека труда!", организация и проведение конкурса "Лучший молодой работник организаций оборонно-промышленного комплекса Российской Федерации, расположенных на территории Свердловской области"</w:t>
            </w:r>
          </w:p>
        </w:tc>
        <w:tc>
          <w:tcPr>
            <w:tcW w:w="3424" w:type="dxa"/>
          </w:tcPr>
          <w:p w:rsidR="009F7E7E" w:rsidRPr="00BA5160" w:rsidRDefault="009F7E7E">
            <w:pPr>
              <w:pStyle w:val="ConsPlusNormal"/>
            </w:pPr>
            <w:r w:rsidRPr="00BA5160">
              <w:t>объем средств областного бюджета, направленных на реализацию проекта "Славим человека труда!", организацию и проведение конкурса "Лучший молодой работник организаций оборонно-промышленного комплекса Российской Федерации, расположенных на территории Свердловской области" (нарастающим итогом):</w:t>
            </w:r>
          </w:p>
          <w:p w:rsidR="009F7E7E" w:rsidRPr="00BA5160" w:rsidRDefault="009F7E7E">
            <w:pPr>
              <w:pStyle w:val="ConsPlusNormal"/>
            </w:pPr>
            <w:r w:rsidRPr="00BA5160">
              <w:t>2022 год - 6400 тыс. рублей;</w:t>
            </w:r>
          </w:p>
          <w:p w:rsidR="009F7E7E" w:rsidRPr="00BA5160" w:rsidRDefault="009F7E7E">
            <w:pPr>
              <w:pStyle w:val="ConsPlusNormal"/>
            </w:pPr>
            <w:r w:rsidRPr="00BA5160">
              <w:t>2023 год - 13600 тыс. рублей;</w:t>
            </w:r>
          </w:p>
          <w:p w:rsidR="009F7E7E" w:rsidRPr="00BA5160" w:rsidRDefault="009F7E7E">
            <w:pPr>
              <w:pStyle w:val="ConsPlusNormal"/>
            </w:pPr>
            <w:r w:rsidRPr="00BA5160">
              <w:t>2024 год - 20800 тыс. рублей;</w:t>
            </w:r>
          </w:p>
          <w:p w:rsidR="009F7E7E" w:rsidRPr="00BA5160" w:rsidRDefault="009F7E7E">
            <w:pPr>
              <w:pStyle w:val="ConsPlusNormal"/>
            </w:pPr>
            <w:r w:rsidRPr="00BA5160">
              <w:t>2025 год - 28000 тыс. рублей</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t>61.</w:t>
            </w:r>
          </w:p>
        </w:tc>
        <w:tc>
          <w:tcPr>
            <w:tcW w:w="3064" w:type="dxa"/>
          </w:tcPr>
          <w:p w:rsidR="009F7E7E" w:rsidRPr="00BA5160" w:rsidRDefault="009F7E7E">
            <w:pPr>
              <w:pStyle w:val="ConsPlusNormal"/>
            </w:pPr>
            <w:r w:rsidRPr="00BA5160">
              <w:t xml:space="preserve">Повышение уровня цифровой грамотности населения, </w:t>
            </w:r>
            <w:r w:rsidRPr="00BA5160">
              <w:lastRenderedPageBreak/>
              <w:t>государственных гражданских служащих и работников бюджетной сферы</w:t>
            </w:r>
          </w:p>
        </w:tc>
        <w:tc>
          <w:tcPr>
            <w:tcW w:w="3829" w:type="dxa"/>
          </w:tcPr>
          <w:p w:rsidR="009F7E7E" w:rsidRPr="00BA5160" w:rsidRDefault="009F7E7E">
            <w:pPr>
              <w:pStyle w:val="ConsPlusNormal"/>
            </w:pPr>
            <w:r w:rsidRPr="00BA5160">
              <w:lastRenderedPageBreak/>
              <w:t xml:space="preserve">обучение населения по онлайн-программам развития цифровой </w:t>
            </w:r>
            <w:r w:rsidRPr="00BA5160">
              <w:lastRenderedPageBreak/>
              <w:t>грамотности</w:t>
            </w:r>
          </w:p>
        </w:tc>
        <w:tc>
          <w:tcPr>
            <w:tcW w:w="3424" w:type="dxa"/>
          </w:tcPr>
          <w:p w:rsidR="009F7E7E" w:rsidRPr="00BA5160" w:rsidRDefault="009F7E7E">
            <w:pPr>
              <w:pStyle w:val="ConsPlusNormal"/>
            </w:pPr>
            <w:r w:rsidRPr="00BA5160">
              <w:lastRenderedPageBreak/>
              <w:t xml:space="preserve">количество человек, прошедших обучение по онлайн-программам </w:t>
            </w:r>
            <w:r w:rsidRPr="00BA5160">
              <w:lastRenderedPageBreak/>
              <w:t>развития цифровой грамотности (нарастающим итогом):</w:t>
            </w:r>
          </w:p>
          <w:p w:rsidR="009F7E7E" w:rsidRPr="00BA5160" w:rsidRDefault="009F7E7E">
            <w:pPr>
              <w:pStyle w:val="ConsPlusNormal"/>
            </w:pPr>
            <w:r w:rsidRPr="00BA5160">
              <w:t>2022 год - 200 человек;</w:t>
            </w:r>
          </w:p>
          <w:p w:rsidR="009F7E7E" w:rsidRPr="00BA5160" w:rsidRDefault="009F7E7E">
            <w:pPr>
              <w:pStyle w:val="ConsPlusNormal"/>
            </w:pPr>
            <w:r w:rsidRPr="00BA5160">
              <w:t>2023 год - 400 человек;</w:t>
            </w:r>
          </w:p>
          <w:p w:rsidR="009F7E7E" w:rsidRPr="00BA5160" w:rsidRDefault="009F7E7E">
            <w:pPr>
              <w:pStyle w:val="ConsPlusNormal"/>
            </w:pPr>
            <w:r w:rsidRPr="00BA5160">
              <w:t>2024 год - 600 человек;</w:t>
            </w:r>
          </w:p>
          <w:p w:rsidR="009F7E7E" w:rsidRPr="00BA5160" w:rsidRDefault="009F7E7E">
            <w:pPr>
              <w:pStyle w:val="ConsPlusNormal"/>
            </w:pPr>
            <w:r w:rsidRPr="00BA5160">
              <w:t>2025 год - 800 человек</w:t>
            </w:r>
          </w:p>
        </w:tc>
        <w:tc>
          <w:tcPr>
            <w:tcW w:w="1417" w:type="dxa"/>
          </w:tcPr>
          <w:p w:rsidR="009F7E7E" w:rsidRPr="00BA5160" w:rsidRDefault="009F7E7E">
            <w:pPr>
              <w:pStyle w:val="ConsPlusNormal"/>
              <w:jc w:val="center"/>
            </w:pPr>
            <w:r w:rsidRPr="00BA5160">
              <w:lastRenderedPageBreak/>
              <w:t>2022 - 2025 годы</w:t>
            </w:r>
          </w:p>
        </w:tc>
        <w:tc>
          <w:tcPr>
            <w:tcW w:w="3175" w:type="dxa"/>
          </w:tcPr>
          <w:p w:rsidR="009F7E7E" w:rsidRPr="00BA5160" w:rsidRDefault="009F7E7E">
            <w:pPr>
              <w:pStyle w:val="ConsPlusNormal"/>
            </w:pPr>
            <w:r w:rsidRPr="00BA5160">
              <w:t xml:space="preserve">Министерство образования и молодежной политики </w:t>
            </w:r>
            <w:r w:rsidRPr="00BA5160">
              <w:lastRenderedPageBreak/>
              <w:t>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62.</w:t>
            </w:r>
          </w:p>
        </w:tc>
        <w:tc>
          <w:tcPr>
            <w:tcW w:w="3064" w:type="dxa"/>
          </w:tcPr>
          <w:p w:rsidR="009F7E7E" w:rsidRPr="00BA5160" w:rsidRDefault="009F7E7E">
            <w:pPr>
              <w:pStyle w:val="ConsPlusNormal"/>
            </w:pPr>
            <w:r w:rsidRPr="00BA5160">
              <w:t>Повышение уровня финансовой грамотности населения (потребителей) и субъектов МСП</w:t>
            </w:r>
          </w:p>
        </w:tc>
        <w:tc>
          <w:tcPr>
            <w:tcW w:w="3829" w:type="dxa"/>
          </w:tcPr>
          <w:p w:rsidR="009F7E7E" w:rsidRPr="00BA5160" w:rsidRDefault="009F7E7E">
            <w:pPr>
              <w:pStyle w:val="ConsPlusNormal"/>
            </w:pPr>
            <w:r w:rsidRPr="00BA5160">
              <w:t>реализация комплексной программы Свердловской области "Повышение финансовой грамотности населения в Свердловской области на 2018 - 2023 годы", утвержденной Постановлением Правительства Свердловской области от 29.11.2018 N 846-ПП "Об утверждении комплексной программы Свердловской области "Повышение финансовой грамотности населения в Свердловской области на 2018 - 2023 годы"</w:t>
            </w:r>
          </w:p>
        </w:tc>
        <w:tc>
          <w:tcPr>
            <w:tcW w:w="3424" w:type="dxa"/>
          </w:tcPr>
          <w:p w:rsidR="009F7E7E" w:rsidRPr="00BA5160" w:rsidRDefault="009F7E7E">
            <w:pPr>
              <w:pStyle w:val="ConsPlusNormal"/>
            </w:pPr>
            <w:r w:rsidRPr="00BA5160">
              <w:t>доля населения Свердловской области, принявшего участие в мероприятиях, направленных на повышение финансовой грамотности:</w:t>
            </w:r>
          </w:p>
          <w:p w:rsidR="009F7E7E" w:rsidRPr="00BA5160" w:rsidRDefault="009F7E7E">
            <w:pPr>
              <w:pStyle w:val="ConsPlusNormal"/>
            </w:pPr>
            <w:r w:rsidRPr="00BA5160">
              <w:t>2022 год - 9,0% населения;</w:t>
            </w:r>
          </w:p>
          <w:p w:rsidR="009F7E7E" w:rsidRPr="00BA5160" w:rsidRDefault="009F7E7E">
            <w:pPr>
              <w:pStyle w:val="ConsPlusNormal"/>
            </w:pPr>
            <w:r w:rsidRPr="00BA5160">
              <w:t>2023 год - 9,5% населения</w:t>
            </w:r>
          </w:p>
        </w:tc>
        <w:tc>
          <w:tcPr>
            <w:tcW w:w="1417" w:type="dxa"/>
          </w:tcPr>
          <w:p w:rsidR="009F7E7E" w:rsidRPr="00BA5160" w:rsidRDefault="009F7E7E">
            <w:pPr>
              <w:pStyle w:val="ConsPlusNormal"/>
              <w:jc w:val="center"/>
            </w:pPr>
            <w:r w:rsidRPr="00BA5160">
              <w:t>2022 - 2023 годы</w:t>
            </w:r>
          </w:p>
        </w:tc>
        <w:tc>
          <w:tcPr>
            <w:tcW w:w="3175" w:type="dxa"/>
          </w:tcPr>
          <w:p w:rsidR="009F7E7E" w:rsidRPr="00BA5160" w:rsidRDefault="009F7E7E">
            <w:pPr>
              <w:pStyle w:val="ConsPlusNormal"/>
            </w:pPr>
            <w:r w:rsidRPr="00BA5160">
              <w:t>Министерство финансов Свердловской области</w:t>
            </w:r>
          </w:p>
        </w:tc>
      </w:tr>
      <w:tr w:rsidR="00BA5160" w:rsidRPr="00BA5160">
        <w:tc>
          <w:tcPr>
            <w:tcW w:w="907" w:type="dxa"/>
          </w:tcPr>
          <w:p w:rsidR="009F7E7E" w:rsidRPr="00BA5160" w:rsidRDefault="009F7E7E">
            <w:pPr>
              <w:pStyle w:val="ConsPlusNormal"/>
              <w:jc w:val="center"/>
            </w:pPr>
            <w:r w:rsidRPr="00BA5160">
              <w:t>63.</w:t>
            </w:r>
          </w:p>
        </w:tc>
        <w:tc>
          <w:tcPr>
            <w:tcW w:w="14909" w:type="dxa"/>
            <w:gridSpan w:val="5"/>
          </w:tcPr>
          <w:p w:rsidR="009F7E7E" w:rsidRPr="00BA5160" w:rsidRDefault="009F7E7E">
            <w:pPr>
              <w:pStyle w:val="ConsPlusNormal"/>
              <w:jc w:val="center"/>
              <w:outlineLvl w:val="2"/>
            </w:pPr>
            <w:r w:rsidRPr="00BA5160">
              <w:t>Повышение качества и доступности финансовых услуг</w:t>
            </w:r>
          </w:p>
        </w:tc>
      </w:tr>
      <w:tr w:rsidR="00BA5160" w:rsidRPr="00BA5160">
        <w:tc>
          <w:tcPr>
            <w:tcW w:w="907" w:type="dxa"/>
          </w:tcPr>
          <w:p w:rsidR="009F7E7E" w:rsidRPr="00BA5160" w:rsidRDefault="009F7E7E">
            <w:pPr>
              <w:pStyle w:val="ConsPlusNormal"/>
              <w:jc w:val="center"/>
            </w:pPr>
            <w:r w:rsidRPr="00BA5160">
              <w:t>64.</w:t>
            </w:r>
          </w:p>
        </w:tc>
        <w:tc>
          <w:tcPr>
            <w:tcW w:w="3064" w:type="dxa"/>
          </w:tcPr>
          <w:p w:rsidR="009F7E7E" w:rsidRPr="00BA5160" w:rsidRDefault="009F7E7E">
            <w:pPr>
              <w:pStyle w:val="ConsPlusNormal"/>
            </w:pPr>
            <w:r w:rsidRPr="00BA5160">
              <w:t>Повышение удовлетворенности населения качеством услуг, оказываемых финансовыми организациями</w:t>
            </w:r>
          </w:p>
        </w:tc>
        <w:tc>
          <w:tcPr>
            <w:tcW w:w="3829" w:type="dxa"/>
          </w:tcPr>
          <w:p w:rsidR="009F7E7E" w:rsidRPr="00BA5160" w:rsidRDefault="009F7E7E">
            <w:pPr>
              <w:pStyle w:val="ConsPlusNormal"/>
            </w:pPr>
            <w:r w:rsidRPr="00BA5160">
              <w:t>осуществление поведенческого надзора (реактивного и превентивного) в отношении финансовых организаций</w:t>
            </w:r>
          </w:p>
        </w:tc>
        <w:tc>
          <w:tcPr>
            <w:tcW w:w="3424" w:type="dxa"/>
          </w:tcPr>
          <w:p w:rsidR="009F7E7E" w:rsidRPr="00BA5160" w:rsidRDefault="009F7E7E">
            <w:pPr>
              <w:pStyle w:val="ConsPlusNormal"/>
            </w:pPr>
            <w:r w:rsidRPr="00BA5160">
              <w:t>ежегодная информация по результатам осуществления поведенческого надзора в отношении финансовых организаций, расположенных в Свердловской области</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Уральское главное управление Центрального банка Российской Федерации (по согласованию)</w:t>
            </w:r>
          </w:p>
        </w:tc>
      </w:tr>
      <w:tr w:rsidR="00BA5160" w:rsidRPr="00BA5160">
        <w:tc>
          <w:tcPr>
            <w:tcW w:w="907" w:type="dxa"/>
          </w:tcPr>
          <w:p w:rsidR="009F7E7E" w:rsidRPr="00BA5160" w:rsidRDefault="009F7E7E">
            <w:pPr>
              <w:pStyle w:val="ConsPlusNormal"/>
              <w:jc w:val="center"/>
            </w:pPr>
            <w:r w:rsidRPr="00BA5160">
              <w:t>65.</w:t>
            </w:r>
          </w:p>
        </w:tc>
        <w:tc>
          <w:tcPr>
            <w:tcW w:w="3064" w:type="dxa"/>
            <w:vMerge w:val="restart"/>
          </w:tcPr>
          <w:p w:rsidR="009F7E7E" w:rsidRPr="00BA5160" w:rsidRDefault="009F7E7E">
            <w:pPr>
              <w:pStyle w:val="ConsPlusNormal"/>
            </w:pPr>
            <w:r w:rsidRPr="00BA5160">
              <w:t>Повышение доступности финансовых услуг для субъектов экономической деятельности</w:t>
            </w:r>
          </w:p>
        </w:tc>
        <w:tc>
          <w:tcPr>
            <w:tcW w:w="3829" w:type="dxa"/>
          </w:tcPr>
          <w:p w:rsidR="009F7E7E" w:rsidRPr="00BA5160" w:rsidRDefault="009F7E7E">
            <w:pPr>
              <w:pStyle w:val="ConsPlusNormal"/>
            </w:pPr>
            <w:r w:rsidRPr="00BA5160">
              <w:t xml:space="preserve">реализация обучающих программ Центрального банка Российской Федерации для потенциальных и действующих предпринимателей по использованию финансовых услуг и </w:t>
            </w:r>
            <w:r w:rsidRPr="00BA5160">
              <w:lastRenderedPageBreak/>
              <w:t>инструментов для развития бизнеса</w:t>
            </w:r>
          </w:p>
        </w:tc>
        <w:tc>
          <w:tcPr>
            <w:tcW w:w="3424" w:type="dxa"/>
          </w:tcPr>
          <w:p w:rsidR="009F7E7E" w:rsidRPr="00BA5160" w:rsidRDefault="009F7E7E">
            <w:pPr>
              <w:pStyle w:val="ConsPlusNormal"/>
            </w:pPr>
            <w:r w:rsidRPr="00BA5160">
              <w:lastRenderedPageBreak/>
              <w:t xml:space="preserve">количество обучающих мероприятий для потенциальных и действующих предпринимателей Свердловской области по использованию </w:t>
            </w:r>
            <w:r w:rsidRPr="00BA5160">
              <w:lastRenderedPageBreak/>
              <w:t>финансовых услуг и инструментов для развития бизнеса (нарастающим итогом):</w:t>
            </w:r>
          </w:p>
          <w:p w:rsidR="009F7E7E" w:rsidRPr="00BA5160" w:rsidRDefault="009F7E7E">
            <w:pPr>
              <w:pStyle w:val="ConsPlusNormal"/>
            </w:pPr>
            <w:r w:rsidRPr="00BA5160">
              <w:t>2022 год - не менее 5 мероприятий;</w:t>
            </w:r>
          </w:p>
          <w:p w:rsidR="009F7E7E" w:rsidRPr="00BA5160" w:rsidRDefault="009F7E7E">
            <w:pPr>
              <w:pStyle w:val="ConsPlusNormal"/>
            </w:pPr>
            <w:r w:rsidRPr="00BA5160">
              <w:t>2023 год - не менее 10 мероприятий;</w:t>
            </w:r>
          </w:p>
          <w:p w:rsidR="009F7E7E" w:rsidRPr="00BA5160" w:rsidRDefault="009F7E7E">
            <w:pPr>
              <w:pStyle w:val="ConsPlusNormal"/>
            </w:pPr>
            <w:r w:rsidRPr="00BA5160">
              <w:t>2024 год - не менее 15 мероприятия;</w:t>
            </w:r>
          </w:p>
          <w:p w:rsidR="009F7E7E" w:rsidRPr="00BA5160" w:rsidRDefault="009F7E7E">
            <w:pPr>
              <w:pStyle w:val="ConsPlusNormal"/>
            </w:pPr>
            <w:r w:rsidRPr="00BA5160">
              <w:t>2025 год - не менее 20 мероприятий</w:t>
            </w:r>
          </w:p>
        </w:tc>
        <w:tc>
          <w:tcPr>
            <w:tcW w:w="1417" w:type="dxa"/>
          </w:tcPr>
          <w:p w:rsidR="009F7E7E" w:rsidRPr="00BA5160" w:rsidRDefault="009F7E7E">
            <w:pPr>
              <w:pStyle w:val="ConsPlusNormal"/>
              <w:jc w:val="center"/>
            </w:pPr>
            <w:r w:rsidRPr="00BA5160">
              <w:lastRenderedPageBreak/>
              <w:t>2022 - 2025 годы</w:t>
            </w:r>
          </w:p>
        </w:tc>
        <w:tc>
          <w:tcPr>
            <w:tcW w:w="3175" w:type="dxa"/>
          </w:tcPr>
          <w:p w:rsidR="009F7E7E" w:rsidRPr="00BA5160" w:rsidRDefault="009F7E7E">
            <w:pPr>
              <w:pStyle w:val="ConsPlusNormal"/>
            </w:pPr>
            <w:r w:rsidRPr="00BA5160">
              <w:t>Уральское главное управление Центрального банка Российской Федерации (по согласованию)</w:t>
            </w:r>
          </w:p>
        </w:tc>
      </w:tr>
      <w:tr w:rsidR="00BA5160" w:rsidRPr="00BA5160">
        <w:tc>
          <w:tcPr>
            <w:tcW w:w="907" w:type="dxa"/>
          </w:tcPr>
          <w:p w:rsidR="009F7E7E" w:rsidRPr="00BA5160" w:rsidRDefault="009F7E7E">
            <w:pPr>
              <w:pStyle w:val="ConsPlusNormal"/>
              <w:jc w:val="center"/>
            </w:pPr>
            <w:r w:rsidRPr="00BA5160">
              <w:t>66.</w:t>
            </w:r>
          </w:p>
        </w:tc>
        <w:tc>
          <w:tcPr>
            <w:tcW w:w="3064" w:type="dxa"/>
            <w:vMerge/>
          </w:tcPr>
          <w:p w:rsidR="009F7E7E" w:rsidRPr="00BA5160" w:rsidRDefault="009F7E7E">
            <w:pPr>
              <w:pStyle w:val="ConsPlusNormal"/>
            </w:pPr>
          </w:p>
        </w:tc>
        <w:tc>
          <w:tcPr>
            <w:tcW w:w="3829" w:type="dxa"/>
          </w:tcPr>
          <w:p w:rsidR="009F7E7E" w:rsidRPr="00BA5160" w:rsidRDefault="009F7E7E">
            <w:pPr>
              <w:pStyle w:val="ConsPlusNormal"/>
            </w:pPr>
            <w:r w:rsidRPr="00BA5160">
              <w:t>повышение ментальной доступности финансовых услуг через проведение мероприятий, направленных на повышение уровня финансовой грамотности населения</w:t>
            </w:r>
          </w:p>
        </w:tc>
        <w:tc>
          <w:tcPr>
            <w:tcW w:w="3424" w:type="dxa"/>
          </w:tcPr>
          <w:p w:rsidR="009F7E7E" w:rsidRPr="00BA5160" w:rsidRDefault="009F7E7E">
            <w:pPr>
              <w:pStyle w:val="ConsPlusNormal"/>
            </w:pPr>
            <w:r w:rsidRPr="00BA5160">
              <w:t>количество мероприятий, направленных на повышение уровня финансовой грамотности населения Свердловской области (нарастающим итогом):</w:t>
            </w:r>
          </w:p>
          <w:p w:rsidR="009F7E7E" w:rsidRPr="00BA5160" w:rsidRDefault="009F7E7E">
            <w:pPr>
              <w:pStyle w:val="ConsPlusNormal"/>
            </w:pPr>
            <w:r w:rsidRPr="00BA5160">
              <w:t>2022 год - не менее 125 мероприятий;</w:t>
            </w:r>
          </w:p>
          <w:p w:rsidR="009F7E7E" w:rsidRPr="00BA5160" w:rsidRDefault="009F7E7E">
            <w:pPr>
              <w:pStyle w:val="ConsPlusNormal"/>
            </w:pPr>
            <w:r w:rsidRPr="00BA5160">
              <w:t>2023 год - не менее 250 мероприятий;</w:t>
            </w:r>
          </w:p>
          <w:p w:rsidR="009F7E7E" w:rsidRPr="00BA5160" w:rsidRDefault="009F7E7E">
            <w:pPr>
              <w:pStyle w:val="ConsPlusNormal"/>
            </w:pPr>
            <w:r w:rsidRPr="00BA5160">
              <w:t>2024 год - не менее 375 мероприятий;</w:t>
            </w:r>
          </w:p>
          <w:p w:rsidR="009F7E7E" w:rsidRPr="00BA5160" w:rsidRDefault="009F7E7E">
            <w:pPr>
              <w:pStyle w:val="ConsPlusNormal"/>
            </w:pPr>
            <w:r w:rsidRPr="00BA5160">
              <w:t>2025 год - не менее 500 мероприятий</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Уральское главное управление Центрального банка Российской Федерации (по согласованию)</w:t>
            </w:r>
          </w:p>
        </w:tc>
      </w:tr>
      <w:tr w:rsidR="00BA5160" w:rsidRPr="00BA5160">
        <w:tc>
          <w:tcPr>
            <w:tcW w:w="907" w:type="dxa"/>
          </w:tcPr>
          <w:p w:rsidR="009F7E7E" w:rsidRPr="00BA5160" w:rsidRDefault="009F7E7E">
            <w:pPr>
              <w:pStyle w:val="ConsPlusNormal"/>
              <w:jc w:val="center"/>
            </w:pPr>
            <w:r w:rsidRPr="00BA5160">
              <w:t>67.</w:t>
            </w:r>
          </w:p>
        </w:tc>
        <w:tc>
          <w:tcPr>
            <w:tcW w:w="14909" w:type="dxa"/>
            <w:gridSpan w:val="5"/>
          </w:tcPr>
          <w:p w:rsidR="009F7E7E" w:rsidRPr="00BA5160" w:rsidRDefault="009F7E7E">
            <w:pPr>
              <w:pStyle w:val="ConsPlusNormal"/>
              <w:jc w:val="center"/>
              <w:outlineLvl w:val="2"/>
            </w:pPr>
            <w:r w:rsidRPr="00BA5160">
              <w:t>Повышение эффективности контроля за соблюдением жилищного законодательства</w:t>
            </w:r>
          </w:p>
        </w:tc>
      </w:tr>
      <w:tr w:rsidR="00BA5160" w:rsidRPr="00BA5160">
        <w:tc>
          <w:tcPr>
            <w:tcW w:w="907" w:type="dxa"/>
          </w:tcPr>
          <w:p w:rsidR="009F7E7E" w:rsidRPr="00BA5160" w:rsidRDefault="009F7E7E">
            <w:pPr>
              <w:pStyle w:val="ConsPlusNormal"/>
              <w:jc w:val="center"/>
            </w:pPr>
            <w:r w:rsidRPr="00BA5160">
              <w:t>68.</w:t>
            </w:r>
          </w:p>
        </w:tc>
        <w:tc>
          <w:tcPr>
            <w:tcW w:w="3064" w:type="dxa"/>
          </w:tcPr>
          <w:p w:rsidR="009F7E7E" w:rsidRPr="00BA5160" w:rsidRDefault="009F7E7E">
            <w:pPr>
              <w:pStyle w:val="ConsPlusNormal"/>
            </w:pPr>
            <w:r w:rsidRPr="00BA5160">
              <w:t>Повышение качества жилищно-коммунальных услуг</w:t>
            </w:r>
          </w:p>
        </w:tc>
        <w:tc>
          <w:tcPr>
            <w:tcW w:w="3829" w:type="dxa"/>
          </w:tcPr>
          <w:p w:rsidR="009F7E7E" w:rsidRPr="00BA5160" w:rsidRDefault="009F7E7E">
            <w:pPr>
              <w:pStyle w:val="ConsPlusNormal"/>
            </w:pPr>
            <w:r w:rsidRPr="00BA5160">
              <w:t xml:space="preserve">обеспечение функционирования в государственных жилищных инспекциях Свердловской области горячих телефонных линий, а также электронной формы обратной связи в сети "Интернет" (с возможностью </w:t>
            </w:r>
            <w:r w:rsidRPr="00BA5160">
              <w:lastRenderedPageBreak/>
              <w:t>прикрепления файлов фото- и видеосъемки)</w:t>
            </w:r>
          </w:p>
        </w:tc>
        <w:tc>
          <w:tcPr>
            <w:tcW w:w="3424" w:type="dxa"/>
          </w:tcPr>
          <w:p w:rsidR="009F7E7E" w:rsidRPr="00BA5160" w:rsidRDefault="009F7E7E">
            <w:pPr>
              <w:pStyle w:val="ConsPlusNormal"/>
            </w:pPr>
            <w:r w:rsidRPr="00BA5160">
              <w:lastRenderedPageBreak/>
              <w:t>уровень удовлетворенности населения жилищно-коммунальными услугами:</w:t>
            </w:r>
          </w:p>
          <w:p w:rsidR="009F7E7E" w:rsidRPr="00BA5160" w:rsidRDefault="009F7E7E">
            <w:pPr>
              <w:pStyle w:val="ConsPlusNormal"/>
            </w:pPr>
            <w:r w:rsidRPr="00BA5160">
              <w:t>2022 год - 77%;</w:t>
            </w:r>
          </w:p>
          <w:p w:rsidR="009F7E7E" w:rsidRPr="00BA5160" w:rsidRDefault="009F7E7E">
            <w:pPr>
              <w:pStyle w:val="ConsPlusNormal"/>
            </w:pPr>
            <w:r w:rsidRPr="00BA5160">
              <w:t>2023 год - 77,5%;</w:t>
            </w:r>
          </w:p>
          <w:p w:rsidR="009F7E7E" w:rsidRPr="00BA5160" w:rsidRDefault="009F7E7E">
            <w:pPr>
              <w:pStyle w:val="ConsPlusNormal"/>
            </w:pPr>
            <w:r w:rsidRPr="00BA5160">
              <w:t>2024 год - 78%;</w:t>
            </w:r>
          </w:p>
          <w:p w:rsidR="009F7E7E" w:rsidRPr="00BA5160" w:rsidRDefault="009F7E7E">
            <w:pPr>
              <w:pStyle w:val="ConsPlusNormal"/>
            </w:pPr>
            <w:r w:rsidRPr="00BA5160">
              <w:lastRenderedPageBreak/>
              <w:t>2025 год - 78,5%</w:t>
            </w:r>
          </w:p>
        </w:tc>
        <w:tc>
          <w:tcPr>
            <w:tcW w:w="1417" w:type="dxa"/>
          </w:tcPr>
          <w:p w:rsidR="009F7E7E" w:rsidRPr="00BA5160" w:rsidRDefault="009F7E7E">
            <w:pPr>
              <w:pStyle w:val="ConsPlusNormal"/>
              <w:jc w:val="center"/>
            </w:pPr>
            <w:r w:rsidRPr="00BA5160">
              <w:lastRenderedPageBreak/>
              <w:t>2022 - 2025 годы</w:t>
            </w:r>
          </w:p>
        </w:tc>
        <w:tc>
          <w:tcPr>
            <w:tcW w:w="3175" w:type="dxa"/>
          </w:tcPr>
          <w:p w:rsidR="009F7E7E" w:rsidRPr="00BA5160" w:rsidRDefault="009F7E7E">
            <w:pPr>
              <w:pStyle w:val="ConsPlusNormal"/>
            </w:pPr>
            <w:r w:rsidRPr="00BA5160">
              <w:t xml:space="preserve">Министерство энергетики и жилищно-коммунального хозяйства Свердловской области, Департамент государственного жилищного и строительного надзора </w:t>
            </w:r>
            <w:r w:rsidRPr="00BA5160">
              <w:lastRenderedPageBreak/>
              <w:t>Свердловской области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lastRenderedPageBreak/>
              <w:t>69 - 73.</w:t>
            </w:r>
          </w:p>
        </w:tc>
        <w:tc>
          <w:tcPr>
            <w:tcW w:w="14909" w:type="dxa"/>
            <w:gridSpan w:val="5"/>
            <w:tcBorders>
              <w:bottom w:val="nil"/>
            </w:tcBorders>
          </w:tcPr>
          <w:p w:rsidR="009F7E7E" w:rsidRPr="00BA5160" w:rsidRDefault="009F7E7E">
            <w:pPr>
              <w:pStyle w:val="ConsPlusNormal"/>
              <w:jc w:val="both"/>
            </w:pPr>
            <w:r w:rsidRPr="00BA5160">
              <w:t>Утратили силу. - Распоряжение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74.</w:t>
            </w:r>
          </w:p>
        </w:tc>
        <w:tc>
          <w:tcPr>
            <w:tcW w:w="14909" w:type="dxa"/>
            <w:gridSpan w:val="5"/>
          </w:tcPr>
          <w:p w:rsidR="009F7E7E" w:rsidRPr="00BA5160" w:rsidRDefault="009F7E7E">
            <w:pPr>
              <w:pStyle w:val="ConsPlusNormal"/>
              <w:jc w:val="center"/>
              <w:outlineLvl w:val="2"/>
            </w:pPr>
            <w:r w:rsidRPr="00BA5160">
              <w:t>Выравнивание условий конкуренции на товарных рынках</w:t>
            </w:r>
          </w:p>
        </w:tc>
      </w:tr>
      <w:tr w:rsidR="00BA5160" w:rsidRPr="00BA5160">
        <w:tc>
          <w:tcPr>
            <w:tcW w:w="907" w:type="dxa"/>
          </w:tcPr>
          <w:p w:rsidR="009F7E7E" w:rsidRPr="00BA5160" w:rsidRDefault="009F7E7E">
            <w:pPr>
              <w:pStyle w:val="ConsPlusNormal"/>
              <w:jc w:val="center"/>
            </w:pPr>
            <w:r w:rsidRPr="00BA5160">
              <w:t>75.</w:t>
            </w:r>
          </w:p>
        </w:tc>
        <w:tc>
          <w:tcPr>
            <w:tcW w:w="3064" w:type="dxa"/>
            <w:tcBorders>
              <w:bottom w:val="nil"/>
            </w:tcBorders>
          </w:tcPr>
          <w:p w:rsidR="009F7E7E" w:rsidRPr="00BA5160" w:rsidRDefault="009F7E7E">
            <w:pPr>
              <w:pStyle w:val="ConsPlusNormal"/>
            </w:pPr>
            <w:r w:rsidRPr="00BA5160">
              <w:t>Выравнивание условий конкуренции как в рамках товарных рынков внутри Свердловской области (включая темпы роста цен), так и между субъектами Российской Федерации (включая темпы роста и уровни цен)</w:t>
            </w:r>
          </w:p>
        </w:tc>
        <w:tc>
          <w:tcPr>
            <w:tcW w:w="3829" w:type="dxa"/>
          </w:tcPr>
          <w:p w:rsidR="009F7E7E" w:rsidRPr="00BA5160" w:rsidRDefault="009F7E7E">
            <w:pPr>
              <w:pStyle w:val="ConsPlusNormal"/>
            </w:pPr>
            <w:r w:rsidRPr="00BA5160">
              <w:t>проведение мониторинга:</w:t>
            </w:r>
          </w:p>
          <w:p w:rsidR="009F7E7E" w:rsidRPr="00BA5160" w:rsidRDefault="009F7E7E">
            <w:pPr>
              <w:pStyle w:val="ConsPlusNormal"/>
            </w:pPr>
            <w:r w:rsidRPr="00BA5160">
              <w:t>наличия (отсутствия) административных барьеров и оценки состояния конкуренции субъектами предпринимательской деятельности;</w:t>
            </w:r>
          </w:p>
          <w:p w:rsidR="009F7E7E" w:rsidRPr="00BA5160" w:rsidRDefault="009F7E7E">
            <w:pPr>
              <w:pStyle w:val="ConsPlusNormal"/>
            </w:pPr>
            <w:r w:rsidRPr="00BA5160">
              <w:t>удовлетворенности потребителей качеством товаров, работ, услуг на товарных рынках и состоянием ценовой конкуренции;</w:t>
            </w:r>
          </w:p>
          <w:p w:rsidR="009F7E7E" w:rsidRPr="00BA5160" w:rsidRDefault="009F7E7E">
            <w:pPr>
              <w:pStyle w:val="ConsPlusNormal"/>
            </w:pPr>
            <w:r w:rsidRPr="00BA5160">
              <w:t>удовлетворенности субъектов предпринимательской деятельности и потребителей товаров, работ, услуг качеством (в том числе уровнем доступности, понятности и удобства получения) официальной информации о состоянии конкуренции на товарных рынках Свердловской области и деятельности по содействию развитию конкуренции, размещаемой уполномоченным органом по содействию развитию конкуренции и органами местного самоуправления</w:t>
            </w:r>
          </w:p>
        </w:tc>
        <w:tc>
          <w:tcPr>
            <w:tcW w:w="3424" w:type="dxa"/>
          </w:tcPr>
          <w:p w:rsidR="009F7E7E" w:rsidRPr="00BA5160" w:rsidRDefault="009F7E7E">
            <w:pPr>
              <w:pStyle w:val="ConsPlusNormal"/>
            </w:pPr>
            <w:r w:rsidRPr="00BA5160">
              <w:t>направление ежегодного отчета о результатах мониторинга в Министерство инвестиций и развития Свердловской области</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исполнительные органы государственной власти Свердловской области, ответственные за достижение ключевых показателей развития конкуренции на товарных рынках,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76.</w:t>
            </w:r>
          </w:p>
        </w:tc>
        <w:tc>
          <w:tcPr>
            <w:tcW w:w="3064" w:type="dxa"/>
            <w:vMerge w:val="restart"/>
            <w:tcBorders>
              <w:top w:val="nil"/>
              <w:bottom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проведение мониторинга деятельности субъектов естественных монополий на территории Свердловской области</w:t>
            </w:r>
          </w:p>
        </w:tc>
        <w:tc>
          <w:tcPr>
            <w:tcW w:w="3424" w:type="dxa"/>
          </w:tcPr>
          <w:p w:rsidR="009F7E7E" w:rsidRPr="00BA5160" w:rsidRDefault="009F7E7E">
            <w:pPr>
              <w:pStyle w:val="ConsPlusNormal"/>
            </w:pPr>
            <w:r w:rsidRPr="00BA5160">
              <w:t>направление ежегодного отчета о результатах мониторинга в Министерство инвестиций и развития Свердловской области</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 xml:space="preserve">Региональная энергетическая комиссия Свердловской области, Министерство транспорта и дорожного </w:t>
            </w:r>
            <w:r w:rsidRPr="00BA5160">
              <w:lastRenderedPageBreak/>
              <w:t>хозяйства Свердловской области, Министерство цифрового развития и связи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77.</w:t>
            </w:r>
          </w:p>
        </w:tc>
        <w:tc>
          <w:tcPr>
            <w:tcW w:w="3064" w:type="dxa"/>
            <w:vMerge/>
            <w:tcBorders>
              <w:top w:val="nil"/>
              <w:bottom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проведение мониторинга деятельности хозяйствующих субъектов, доля участия Свердловской области или муниципального образования в которых составляет 50 и более процентов</w:t>
            </w:r>
          </w:p>
        </w:tc>
        <w:tc>
          <w:tcPr>
            <w:tcW w:w="3424" w:type="dxa"/>
          </w:tcPr>
          <w:p w:rsidR="009F7E7E" w:rsidRPr="00BA5160" w:rsidRDefault="009F7E7E">
            <w:pPr>
              <w:pStyle w:val="ConsPlusNormal"/>
            </w:pPr>
            <w:r w:rsidRPr="00BA5160">
              <w:t>направление ежегодного отчета о результатах мониторинга в Министерство инвестиций и развития Свердловской области</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исполнительные органы государственной власти Свердловской области, осуществляющие координацию и регулирование в сфере деятельности хозяйствующих субъектов, доля участия Свердловской области в которых составляет 50 и более процентов,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78.</w:t>
            </w:r>
          </w:p>
        </w:tc>
        <w:tc>
          <w:tcPr>
            <w:tcW w:w="3064" w:type="dxa"/>
            <w:vMerge w:val="restart"/>
            <w:tcBorders>
              <w:top w:val="nil"/>
              <w:bottom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проведение мониторингов: удовлетворенности населения деятельностью в сфере финансовых услуг, осуществляемой на территории Свердловской области; доступности для населения финансовых услуг, оказываемых на территории Свердловской области</w:t>
            </w:r>
          </w:p>
        </w:tc>
        <w:tc>
          <w:tcPr>
            <w:tcW w:w="3424" w:type="dxa"/>
          </w:tcPr>
          <w:p w:rsidR="009F7E7E" w:rsidRPr="00BA5160" w:rsidRDefault="009F7E7E">
            <w:pPr>
              <w:pStyle w:val="ConsPlusNormal"/>
            </w:pPr>
            <w:r w:rsidRPr="00BA5160">
              <w:t>направление ежегодного отчета о результатах мониторингов в Министерство инвестиций и развития Свердловской области</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79.</w:t>
            </w:r>
          </w:p>
        </w:tc>
        <w:tc>
          <w:tcPr>
            <w:tcW w:w="3064" w:type="dxa"/>
            <w:vMerge/>
            <w:tcBorders>
              <w:top w:val="nil"/>
              <w:bottom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проведение мониторинга цен (с учетом динамики) на товары, входящие в перечень отдельных видов социально значимых продовольственных товаров первой необходимости</w:t>
            </w:r>
          </w:p>
        </w:tc>
        <w:tc>
          <w:tcPr>
            <w:tcW w:w="3424" w:type="dxa"/>
          </w:tcPr>
          <w:p w:rsidR="009F7E7E" w:rsidRPr="00BA5160" w:rsidRDefault="009F7E7E">
            <w:pPr>
              <w:pStyle w:val="ConsPlusNormal"/>
            </w:pPr>
            <w:r w:rsidRPr="00BA5160">
              <w:t>направление ежегодного отчета о результатах мониторинга в Министерство инвестиций и развития Свердловской области</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80.</w:t>
            </w:r>
          </w:p>
        </w:tc>
        <w:tc>
          <w:tcPr>
            <w:tcW w:w="3064" w:type="dxa"/>
            <w:vMerge/>
            <w:tcBorders>
              <w:top w:val="nil"/>
              <w:bottom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проведение мониторинга логистических возможностей Свердловской области с учетом логистических возможностей субъектов Российской Федерации, имеющих с ней общие территориальные границы</w:t>
            </w:r>
          </w:p>
        </w:tc>
        <w:tc>
          <w:tcPr>
            <w:tcW w:w="3424" w:type="dxa"/>
          </w:tcPr>
          <w:p w:rsidR="009F7E7E" w:rsidRPr="00BA5160" w:rsidRDefault="009F7E7E">
            <w:pPr>
              <w:pStyle w:val="ConsPlusNormal"/>
            </w:pPr>
            <w:r w:rsidRPr="00BA5160">
              <w:t>направление ежегодного отчета о результатах мониторинга в Министерство инвестиций и развития Свердловской области</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транспорта и дорожного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81.</w:t>
            </w:r>
          </w:p>
        </w:tc>
        <w:tc>
          <w:tcPr>
            <w:tcW w:w="3064" w:type="dxa"/>
            <w:vMerge w:val="restart"/>
            <w:tcBorders>
              <w:top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 xml:space="preserve">проведение мониторинга развития передовых производственных технологий и их внедрения, процесса </w:t>
            </w:r>
            <w:proofErr w:type="spellStart"/>
            <w:r w:rsidRPr="00BA5160">
              <w:t>цифровизации</w:t>
            </w:r>
            <w:proofErr w:type="spellEnd"/>
            <w:r w:rsidRPr="00BA5160">
              <w:t xml:space="preserve"> экономики и формирования ее новых рынков и секторов</w:t>
            </w:r>
          </w:p>
        </w:tc>
        <w:tc>
          <w:tcPr>
            <w:tcW w:w="3424" w:type="dxa"/>
          </w:tcPr>
          <w:p w:rsidR="009F7E7E" w:rsidRPr="00BA5160" w:rsidRDefault="009F7E7E">
            <w:pPr>
              <w:pStyle w:val="ConsPlusNormal"/>
            </w:pPr>
            <w:r w:rsidRPr="00BA5160">
              <w:t>направление ежегодного отчета о результатах мониторинга в Министерство инвестиций и развития Свердловской области</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промышленности и науки Свердловской области, Министерство агропромышленного комплекса и потребительского рынка Свердловской области, Министерство строительства и развития инфраструктуры Свердловской области, Министерство цифрового развития и связи Свердловской области</w:t>
            </w:r>
          </w:p>
        </w:tc>
      </w:tr>
      <w:tr w:rsidR="00BA5160" w:rsidRPr="00BA5160">
        <w:tc>
          <w:tcPr>
            <w:tcW w:w="907" w:type="dxa"/>
          </w:tcPr>
          <w:p w:rsidR="009F7E7E" w:rsidRPr="00BA5160" w:rsidRDefault="009F7E7E">
            <w:pPr>
              <w:pStyle w:val="ConsPlusNormal"/>
              <w:jc w:val="center"/>
            </w:pPr>
            <w:r w:rsidRPr="00BA5160">
              <w:t>82.</w:t>
            </w:r>
          </w:p>
        </w:tc>
        <w:tc>
          <w:tcPr>
            <w:tcW w:w="3064" w:type="dxa"/>
            <w:vMerge/>
            <w:tcBorders>
              <w:top w:val="nil"/>
            </w:tcBorders>
          </w:tcPr>
          <w:p w:rsidR="009F7E7E" w:rsidRPr="00BA5160" w:rsidRDefault="009F7E7E">
            <w:pPr>
              <w:pStyle w:val="ConsPlusNormal"/>
            </w:pPr>
          </w:p>
        </w:tc>
        <w:tc>
          <w:tcPr>
            <w:tcW w:w="3829" w:type="dxa"/>
          </w:tcPr>
          <w:p w:rsidR="009F7E7E" w:rsidRPr="00BA5160" w:rsidRDefault="009F7E7E">
            <w:pPr>
              <w:pStyle w:val="ConsPlusNormal"/>
            </w:pPr>
            <w:r w:rsidRPr="00BA5160">
              <w:t>проведение анализа результатов мониторинга состояния и развития конкуренции в Свердловской области</w:t>
            </w:r>
          </w:p>
        </w:tc>
        <w:tc>
          <w:tcPr>
            <w:tcW w:w="3424" w:type="dxa"/>
          </w:tcPr>
          <w:p w:rsidR="009F7E7E" w:rsidRPr="00BA5160" w:rsidRDefault="009F7E7E">
            <w:pPr>
              <w:pStyle w:val="ConsPlusNormal"/>
            </w:pPr>
            <w:r w:rsidRPr="00BA5160">
              <w:t>ежегодное размещение результатов мониторинга состояния и развития конкуренции на товарных рынках Свердловской области на официальном сайте Министерства инвестиций и развития Свердловской области в сети "Интернет"</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w:t>
            </w:r>
          </w:p>
        </w:tc>
      </w:tr>
      <w:tr w:rsidR="00BA5160" w:rsidRPr="00BA5160">
        <w:tc>
          <w:tcPr>
            <w:tcW w:w="907" w:type="dxa"/>
          </w:tcPr>
          <w:p w:rsidR="009F7E7E" w:rsidRPr="00BA5160" w:rsidRDefault="009F7E7E">
            <w:pPr>
              <w:pStyle w:val="ConsPlusNormal"/>
              <w:jc w:val="center"/>
            </w:pPr>
            <w:r w:rsidRPr="00BA5160">
              <w:t>83.</w:t>
            </w:r>
          </w:p>
        </w:tc>
        <w:tc>
          <w:tcPr>
            <w:tcW w:w="3064" w:type="dxa"/>
          </w:tcPr>
          <w:p w:rsidR="009F7E7E" w:rsidRPr="00BA5160" w:rsidRDefault="009F7E7E">
            <w:pPr>
              <w:pStyle w:val="ConsPlusNormal"/>
            </w:pPr>
            <w:r w:rsidRPr="00BA5160">
              <w:t xml:space="preserve">Повышение уровня грамотности в области </w:t>
            </w:r>
            <w:r w:rsidRPr="00BA5160">
              <w:lastRenderedPageBreak/>
              <w:t>развития конкуренции</w:t>
            </w:r>
          </w:p>
        </w:tc>
        <w:tc>
          <w:tcPr>
            <w:tcW w:w="3829" w:type="dxa"/>
          </w:tcPr>
          <w:p w:rsidR="009F7E7E" w:rsidRPr="00BA5160" w:rsidRDefault="009F7E7E">
            <w:pPr>
              <w:pStyle w:val="ConsPlusNormal"/>
            </w:pPr>
            <w:r w:rsidRPr="00BA5160">
              <w:lastRenderedPageBreak/>
              <w:t xml:space="preserve">обучение государственных гражданских служащих Свердловской </w:t>
            </w:r>
            <w:r w:rsidRPr="00BA5160">
              <w:lastRenderedPageBreak/>
              <w:t>области основам государственной политики в области развития конкуренции и антимонопольного законодательства Российской Федерации</w:t>
            </w:r>
          </w:p>
        </w:tc>
        <w:tc>
          <w:tcPr>
            <w:tcW w:w="3424" w:type="dxa"/>
          </w:tcPr>
          <w:p w:rsidR="009F7E7E" w:rsidRPr="00BA5160" w:rsidRDefault="009F7E7E">
            <w:pPr>
              <w:pStyle w:val="ConsPlusNormal"/>
            </w:pPr>
            <w:r w:rsidRPr="00BA5160">
              <w:lastRenderedPageBreak/>
              <w:t xml:space="preserve">количество государственных гражданских служащих </w:t>
            </w:r>
            <w:r w:rsidRPr="00BA5160">
              <w:lastRenderedPageBreak/>
              <w:t>Свердловской области, прошедших обучение (нарастающим итогом):</w:t>
            </w:r>
          </w:p>
          <w:p w:rsidR="009F7E7E" w:rsidRPr="00BA5160" w:rsidRDefault="009F7E7E">
            <w:pPr>
              <w:pStyle w:val="ConsPlusNormal"/>
            </w:pPr>
            <w:r w:rsidRPr="00BA5160">
              <w:t>2022 год - не менее 25 служащих;</w:t>
            </w:r>
          </w:p>
          <w:p w:rsidR="009F7E7E" w:rsidRPr="00BA5160" w:rsidRDefault="009F7E7E">
            <w:pPr>
              <w:pStyle w:val="ConsPlusNormal"/>
            </w:pPr>
            <w:r w:rsidRPr="00BA5160">
              <w:t>2023 год - не менее 50 служащих;</w:t>
            </w:r>
          </w:p>
          <w:p w:rsidR="009F7E7E" w:rsidRPr="00BA5160" w:rsidRDefault="009F7E7E">
            <w:pPr>
              <w:pStyle w:val="ConsPlusNormal"/>
            </w:pPr>
            <w:r w:rsidRPr="00BA5160">
              <w:t>2024 год - не менее 75 служащих;</w:t>
            </w:r>
          </w:p>
          <w:p w:rsidR="009F7E7E" w:rsidRPr="00BA5160" w:rsidRDefault="009F7E7E">
            <w:pPr>
              <w:pStyle w:val="ConsPlusNormal"/>
            </w:pPr>
            <w:r w:rsidRPr="00BA5160">
              <w:t>2025 год - не менее 100 служащих</w:t>
            </w:r>
          </w:p>
        </w:tc>
        <w:tc>
          <w:tcPr>
            <w:tcW w:w="1417" w:type="dxa"/>
          </w:tcPr>
          <w:p w:rsidR="009F7E7E" w:rsidRPr="00BA5160" w:rsidRDefault="009F7E7E">
            <w:pPr>
              <w:pStyle w:val="ConsPlusNormal"/>
              <w:jc w:val="center"/>
            </w:pPr>
            <w:r w:rsidRPr="00BA5160">
              <w:lastRenderedPageBreak/>
              <w:t>2022 - 2025 годы</w:t>
            </w:r>
          </w:p>
        </w:tc>
        <w:tc>
          <w:tcPr>
            <w:tcW w:w="3175" w:type="dxa"/>
          </w:tcPr>
          <w:p w:rsidR="009F7E7E" w:rsidRPr="00BA5160" w:rsidRDefault="009F7E7E">
            <w:pPr>
              <w:pStyle w:val="ConsPlusNormal"/>
            </w:pPr>
            <w:r w:rsidRPr="00BA5160">
              <w:t xml:space="preserve">Аппарат Губернатора Свердловской области и </w:t>
            </w:r>
            <w:r w:rsidRPr="00BA5160">
              <w:lastRenderedPageBreak/>
              <w:t>Правительства Свердловской области, исполнительные органы государственной власти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84.</w:t>
            </w:r>
          </w:p>
        </w:tc>
        <w:tc>
          <w:tcPr>
            <w:tcW w:w="14909" w:type="dxa"/>
            <w:gridSpan w:val="5"/>
          </w:tcPr>
          <w:p w:rsidR="009F7E7E" w:rsidRPr="00BA5160" w:rsidRDefault="009F7E7E">
            <w:pPr>
              <w:pStyle w:val="ConsPlusNormal"/>
              <w:jc w:val="center"/>
              <w:outlineLvl w:val="2"/>
            </w:pPr>
            <w:r w:rsidRPr="00BA5160">
              <w:t>Развитие торговой деятельности</w:t>
            </w:r>
          </w:p>
        </w:tc>
      </w:tr>
      <w:tr w:rsidR="00BA5160" w:rsidRPr="00BA5160">
        <w:tc>
          <w:tcPr>
            <w:tcW w:w="907" w:type="dxa"/>
          </w:tcPr>
          <w:p w:rsidR="009F7E7E" w:rsidRPr="00BA5160" w:rsidRDefault="009F7E7E">
            <w:pPr>
              <w:pStyle w:val="ConsPlusNormal"/>
              <w:jc w:val="center"/>
            </w:pPr>
            <w:r w:rsidRPr="00BA5160">
              <w:t>85.</w:t>
            </w:r>
          </w:p>
        </w:tc>
        <w:tc>
          <w:tcPr>
            <w:tcW w:w="3064" w:type="dxa"/>
          </w:tcPr>
          <w:p w:rsidR="009F7E7E" w:rsidRPr="00BA5160" w:rsidRDefault="009F7E7E">
            <w:pPr>
              <w:pStyle w:val="ConsPlusNormal"/>
            </w:pPr>
            <w:r w:rsidRPr="00BA5160">
              <w:t>Обеспечение увеличения количества нестационарных и мобильных торговых объектов</w:t>
            </w:r>
          </w:p>
        </w:tc>
        <w:tc>
          <w:tcPr>
            <w:tcW w:w="3829" w:type="dxa"/>
          </w:tcPr>
          <w:p w:rsidR="009F7E7E" w:rsidRPr="00BA5160" w:rsidRDefault="009F7E7E">
            <w:pPr>
              <w:pStyle w:val="ConsPlusNormal"/>
            </w:pPr>
            <w:r w:rsidRPr="00BA5160">
              <w:t>содействие развитию торговой сети в муниципальных образованиях в части наличия нестационарных и мобильных торговых объектов</w:t>
            </w:r>
          </w:p>
        </w:tc>
        <w:tc>
          <w:tcPr>
            <w:tcW w:w="3424" w:type="dxa"/>
          </w:tcPr>
          <w:p w:rsidR="009F7E7E" w:rsidRPr="00BA5160" w:rsidRDefault="009F7E7E">
            <w:pPr>
              <w:pStyle w:val="ConsPlusNormal"/>
            </w:pPr>
            <w:r w:rsidRPr="00BA5160">
              <w:t>количество нестационарных торговых объектов и торговых мест под них увеличено не менее чем на 10% к 2025 году по отношению к 2020 году</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 органы местного самоуправления (по согласованию)</w:t>
            </w:r>
          </w:p>
        </w:tc>
      </w:tr>
      <w:tr w:rsidR="00BA5160" w:rsidRPr="00BA5160">
        <w:tc>
          <w:tcPr>
            <w:tcW w:w="907" w:type="dxa"/>
          </w:tcPr>
          <w:p w:rsidR="009F7E7E" w:rsidRPr="00BA5160" w:rsidRDefault="009F7E7E">
            <w:pPr>
              <w:pStyle w:val="ConsPlusNormal"/>
              <w:jc w:val="center"/>
            </w:pPr>
            <w:r w:rsidRPr="00BA5160">
              <w:t>86.</w:t>
            </w:r>
          </w:p>
        </w:tc>
        <w:tc>
          <w:tcPr>
            <w:tcW w:w="14909" w:type="dxa"/>
            <w:gridSpan w:val="5"/>
          </w:tcPr>
          <w:p w:rsidR="009F7E7E" w:rsidRPr="00BA5160" w:rsidRDefault="009F7E7E">
            <w:pPr>
              <w:pStyle w:val="ConsPlusNormal"/>
              <w:jc w:val="center"/>
              <w:outlineLvl w:val="2"/>
            </w:pPr>
            <w:r w:rsidRPr="00BA5160">
              <w:t>Дополнительные системные мероприятия, направленные на развитие конкурентной среды в Свердловской области, сформированные в соответствии со стандартом развития конкуренции в субъектах Российской Федерации, утвержденным Распоряжением Правительства Российской Федерации от 17.04.2019 N 768-р (далее - стандарт), с учетом региональной специфики, анализа результатов мониторинга состояния и развития конкуренции на товарных рынках Свердловской области</w:t>
            </w:r>
          </w:p>
        </w:tc>
      </w:tr>
      <w:tr w:rsidR="00BA5160" w:rsidRPr="00BA5160">
        <w:tc>
          <w:tcPr>
            <w:tcW w:w="907" w:type="dxa"/>
          </w:tcPr>
          <w:p w:rsidR="009F7E7E" w:rsidRPr="00BA5160" w:rsidRDefault="009F7E7E">
            <w:pPr>
              <w:pStyle w:val="ConsPlusNormal"/>
              <w:jc w:val="center"/>
            </w:pPr>
            <w:r w:rsidRPr="00BA5160">
              <w:t>87.</w:t>
            </w:r>
          </w:p>
        </w:tc>
        <w:tc>
          <w:tcPr>
            <w:tcW w:w="3064" w:type="dxa"/>
            <w:vMerge w:val="restart"/>
          </w:tcPr>
          <w:p w:rsidR="009F7E7E" w:rsidRPr="00BA5160" w:rsidRDefault="009F7E7E">
            <w:pPr>
              <w:pStyle w:val="ConsPlusNormal"/>
            </w:pPr>
            <w:r w:rsidRPr="00BA5160">
              <w:t>Организация взаимодействия между Федеральной антимонопольной службой и Правительством Свердловской области по осуществлению мероприятий, направленных на активное содействие развитию конкуренции в Свердловской области</w:t>
            </w:r>
          </w:p>
        </w:tc>
        <w:tc>
          <w:tcPr>
            <w:tcW w:w="3829" w:type="dxa"/>
            <w:vMerge w:val="restart"/>
          </w:tcPr>
          <w:p w:rsidR="009F7E7E" w:rsidRPr="00BA5160" w:rsidRDefault="009F7E7E">
            <w:pPr>
              <w:pStyle w:val="ConsPlusNormal"/>
            </w:pPr>
            <w:r w:rsidRPr="00BA5160">
              <w:t>актуализация и реализация плана мероприятий по реализации Соглашения о взаимодействии между Федеральной антимонопольной службой и Правительством Свердловской области от 19.07.2018 N 09-129/67 (далее - план мероприятий по реализации Соглашения от 19.07.2018 N 09-129/67)</w:t>
            </w:r>
          </w:p>
        </w:tc>
        <w:tc>
          <w:tcPr>
            <w:tcW w:w="3424" w:type="dxa"/>
          </w:tcPr>
          <w:p w:rsidR="009F7E7E" w:rsidRPr="00BA5160" w:rsidRDefault="009F7E7E">
            <w:pPr>
              <w:pStyle w:val="ConsPlusNormal"/>
            </w:pPr>
            <w:r w:rsidRPr="00BA5160">
              <w:t>ежегодный отчет о реализации плана мероприятий по реализации Соглашения от 19.07.2018 N 09-129/67</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w:t>
            </w:r>
          </w:p>
        </w:tc>
      </w:tr>
      <w:tr w:rsidR="00BA5160" w:rsidRPr="00BA5160">
        <w:tc>
          <w:tcPr>
            <w:tcW w:w="907" w:type="dxa"/>
          </w:tcPr>
          <w:p w:rsidR="009F7E7E" w:rsidRPr="00BA5160" w:rsidRDefault="009F7E7E">
            <w:pPr>
              <w:pStyle w:val="ConsPlusNormal"/>
              <w:jc w:val="center"/>
            </w:pPr>
            <w:r w:rsidRPr="00BA5160">
              <w:t>88.</w:t>
            </w:r>
          </w:p>
        </w:tc>
        <w:tc>
          <w:tcPr>
            <w:tcW w:w="3064" w:type="dxa"/>
            <w:vMerge/>
          </w:tcPr>
          <w:p w:rsidR="009F7E7E" w:rsidRPr="00BA5160" w:rsidRDefault="009F7E7E">
            <w:pPr>
              <w:pStyle w:val="ConsPlusNormal"/>
            </w:pPr>
          </w:p>
        </w:tc>
        <w:tc>
          <w:tcPr>
            <w:tcW w:w="3829" w:type="dxa"/>
            <w:vMerge/>
          </w:tcPr>
          <w:p w:rsidR="009F7E7E" w:rsidRPr="00BA5160" w:rsidRDefault="009F7E7E">
            <w:pPr>
              <w:pStyle w:val="ConsPlusNormal"/>
            </w:pPr>
          </w:p>
        </w:tc>
        <w:tc>
          <w:tcPr>
            <w:tcW w:w="3424" w:type="dxa"/>
          </w:tcPr>
          <w:p w:rsidR="009F7E7E" w:rsidRPr="00BA5160" w:rsidRDefault="009F7E7E">
            <w:pPr>
              <w:pStyle w:val="ConsPlusNormal"/>
            </w:pPr>
            <w:r w:rsidRPr="00BA5160">
              <w:t xml:space="preserve">создана специализированная страница на официальном сайте Министерства инвестиций и развития Свердловской области в сети "Интернет", содержащая информацию о развитии биржевой торговли в Свердловской области, </w:t>
            </w:r>
            <w:r w:rsidRPr="00BA5160">
              <w:lastRenderedPageBreak/>
              <w:t>обеспечена ее актуализация на постоянной основе</w:t>
            </w:r>
          </w:p>
        </w:tc>
        <w:tc>
          <w:tcPr>
            <w:tcW w:w="1417" w:type="dxa"/>
          </w:tcPr>
          <w:p w:rsidR="009F7E7E" w:rsidRPr="00BA5160" w:rsidRDefault="009F7E7E">
            <w:pPr>
              <w:pStyle w:val="ConsPlusNormal"/>
              <w:jc w:val="center"/>
            </w:pPr>
            <w:r w:rsidRPr="00BA5160">
              <w:lastRenderedPageBreak/>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w:t>
            </w:r>
          </w:p>
        </w:tc>
      </w:tr>
      <w:tr w:rsidR="00BA5160" w:rsidRPr="00BA5160">
        <w:tc>
          <w:tcPr>
            <w:tcW w:w="907" w:type="dxa"/>
          </w:tcPr>
          <w:p w:rsidR="009F7E7E" w:rsidRPr="00BA5160" w:rsidRDefault="009F7E7E">
            <w:pPr>
              <w:pStyle w:val="ConsPlusNormal"/>
              <w:jc w:val="center"/>
            </w:pPr>
            <w:r w:rsidRPr="00BA5160">
              <w:t>89.</w:t>
            </w:r>
          </w:p>
        </w:tc>
        <w:tc>
          <w:tcPr>
            <w:tcW w:w="3064" w:type="dxa"/>
          </w:tcPr>
          <w:p w:rsidR="009F7E7E" w:rsidRPr="00BA5160" w:rsidRDefault="009F7E7E">
            <w:pPr>
              <w:pStyle w:val="ConsPlusNormal"/>
            </w:pPr>
            <w:r w:rsidRPr="00BA5160">
              <w:t>Развитие биржевой торговли на рынке леса и лесоматериалов в Свердловской области</w:t>
            </w:r>
          </w:p>
        </w:tc>
        <w:tc>
          <w:tcPr>
            <w:tcW w:w="3829" w:type="dxa"/>
          </w:tcPr>
          <w:p w:rsidR="009F7E7E" w:rsidRPr="00BA5160" w:rsidRDefault="009F7E7E">
            <w:pPr>
              <w:pStyle w:val="ConsPlusNormal"/>
            </w:pPr>
            <w:r w:rsidRPr="00BA5160">
              <w:t>внедрение механизма биржевой торговли на рынке леса и лесоматериалов</w:t>
            </w:r>
          </w:p>
        </w:tc>
        <w:tc>
          <w:tcPr>
            <w:tcW w:w="3424" w:type="dxa"/>
          </w:tcPr>
          <w:p w:rsidR="009F7E7E" w:rsidRPr="00BA5160" w:rsidRDefault="009F7E7E">
            <w:pPr>
              <w:pStyle w:val="ConsPlusNormal"/>
            </w:pPr>
            <w:r w:rsidRPr="00BA5160">
              <w:t>привлечены представители бирж, осуществляющих биржевую торговлю лесом и лесоматериалами, к проведению обучающих мероприятий для участников товарного рынка (нарастающим итогом):</w:t>
            </w:r>
          </w:p>
          <w:p w:rsidR="009F7E7E" w:rsidRPr="00BA5160" w:rsidRDefault="009F7E7E">
            <w:pPr>
              <w:pStyle w:val="ConsPlusNormal"/>
            </w:pPr>
            <w:r w:rsidRPr="00BA5160">
              <w:t>2022 год - не менее 1 мероприятия;</w:t>
            </w:r>
          </w:p>
          <w:p w:rsidR="009F7E7E" w:rsidRPr="00BA5160" w:rsidRDefault="009F7E7E">
            <w:pPr>
              <w:pStyle w:val="ConsPlusNormal"/>
            </w:pPr>
            <w:r w:rsidRPr="00BA5160">
              <w:t>2023 год - не менее 2 мероприятий;</w:t>
            </w:r>
          </w:p>
          <w:p w:rsidR="009F7E7E" w:rsidRPr="00BA5160" w:rsidRDefault="009F7E7E">
            <w:pPr>
              <w:pStyle w:val="ConsPlusNormal"/>
            </w:pPr>
            <w:r w:rsidRPr="00BA5160">
              <w:t>2024 год - не менее 3 мероприятий;</w:t>
            </w:r>
          </w:p>
          <w:p w:rsidR="009F7E7E" w:rsidRPr="00BA5160" w:rsidRDefault="009F7E7E">
            <w:pPr>
              <w:pStyle w:val="ConsPlusNormal"/>
            </w:pPr>
            <w:r w:rsidRPr="00BA5160">
              <w:t>2025 год - не менее 4 мероприятий</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90 - 91.</w:t>
            </w:r>
          </w:p>
        </w:tc>
        <w:tc>
          <w:tcPr>
            <w:tcW w:w="14909" w:type="dxa"/>
            <w:gridSpan w:val="5"/>
            <w:tcBorders>
              <w:bottom w:val="nil"/>
            </w:tcBorders>
          </w:tcPr>
          <w:p w:rsidR="009F7E7E" w:rsidRPr="00BA5160" w:rsidRDefault="009F7E7E">
            <w:pPr>
              <w:pStyle w:val="ConsPlusNormal"/>
              <w:jc w:val="both"/>
            </w:pPr>
            <w:r w:rsidRPr="00BA5160">
              <w:t>Утратили силу. - Распоряжение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92.</w:t>
            </w:r>
          </w:p>
        </w:tc>
        <w:tc>
          <w:tcPr>
            <w:tcW w:w="3064" w:type="dxa"/>
          </w:tcPr>
          <w:p w:rsidR="009F7E7E" w:rsidRPr="00BA5160" w:rsidRDefault="009F7E7E">
            <w:pPr>
              <w:pStyle w:val="ConsPlusNormal"/>
            </w:pPr>
            <w:r w:rsidRPr="00BA5160">
              <w:t xml:space="preserve">Обеспечение исполнительными органами государственной власти Свердловской области функционирования системы внутреннего обеспечения соответствия требованиям антимонопольного законодательства (далее - антимонопольный </w:t>
            </w:r>
            <w:proofErr w:type="spellStart"/>
            <w:r w:rsidRPr="00BA5160">
              <w:t>комплаенс</w:t>
            </w:r>
            <w:proofErr w:type="spellEnd"/>
            <w:r w:rsidRPr="00BA5160">
              <w:t>)</w:t>
            </w:r>
          </w:p>
        </w:tc>
        <w:tc>
          <w:tcPr>
            <w:tcW w:w="3829" w:type="dxa"/>
          </w:tcPr>
          <w:p w:rsidR="009F7E7E" w:rsidRPr="00BA5160" w:rsidRDefault="009F7E7E">
            <w:pPr>
              <w:pStyle w:val="ConsPlusNormal"/>
            </w:pPr>
            <w:r w:rsidRPr="00BA5160">
              <w:t xml:space="preserve">подготовка исполнительными органами государственной власти Свердловской области доклада об организации антимонопольного </w:t>
            </w:r>
            <w:proofErr w:type="spellStart"/>
            <w:r w:rsidRPr="00BA5160">
              <w:t>комплаенса</w:t>
            </w:r>
            <w:proofErr w:type="spellEnd"/>
            <w:r w:rsidRPr="00BA5160">
              <w:t xml:space="preserve"> и его функционировании, утвержденного коллегиальным органом (далее - доклад об антимонопольном </w:t>
            </w:r>
            <w:proofErr w:type="spellStart"/>
            <w:r w:rsidRPr="00BA5160">
              <w:t>комплаенсе</w:t>
            </w:r>
            <w:proofErr w:type="spellEnd"/>
            <w:r w:rsidRPr="00BA5160">
              <w:t>)</w:t>
            </w:r>
          </w:p>
        </w:tc>
        <w:tc>
          <w:tcPr>
            <w:tcW w:w="3424" w:type="dxa"/>
          </w:tcPr>
          <w:p w:rsidR="009F7E7E" w:rsidRPr="00BA5160" w:rsidRDefault="009F7E7E">
            <w:pPr>
              <w:pStyle w:val="ConsPlusNormal"/>
            </w:pPr>
            <w:r w:rsidRPr="00BA5160">
              <w:t xml:space="preserve">ежегодно до 15 марта года, следующего за отчетным, на официальных сайтах исполнительных органов государственной власти Свердловской области размещен доклад об антимонопольном </w:t>
            </w:r>
            <w:proofErr w:type="spellStart"/>
            <w:r w:rsidRPr="00BA5160">
              <w:t>комплаенсе</w:t>
            </w:r>
            <w:proofErr w:type="spellEnd"/>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исполнительные органы государственной власти Свердловской области</w:t>
            </w:r>
          </w:p>
        </w:tc>
      </w:tr>
      <w:tr w:rsidR="00BA5160" w:rsidRPr="00BA5160">
        <w:tc>
          <w:tcPr>
            <w:tcW w:w="907" w:type="dxa"/>
          </w:tcPr>
          <w:p w:rsidR="009F7E7E" w:rsidRPr="00BA5160" w:rsidRDefault="009F7E7E">
            <w:pPr>
              <w:pStyle w:val="ConsPlusNormal"/>
              <w:jc w:val="center"/>
            </w:pPr>
            <w:r w:rsidRPr="00BA5160">
              <w:t>93.</w:t>
            </w:r>
          </w:p>
        </w:tc>
        <w:tc>
          <w:tcPr>
            <w:tcW w:w="3064" w:type="dxa"/>
          </w:tcPr>
          <w:p w:rsidR="009F7E7E" w:rsidRPr="00BA5160" w:rsidRDefault="009F7E7E">
            <w:pPr>
              <w:pStyle w:val="ConsPlusNormal"/>
            </w:pPr>
            <w:r w:rsidRPr="00BA5160">
              <w:t xml:space="preserve">Сокращение количества нарушений антимонопольного </w:t>
            </w:r>
            <w:r w:rsidRPr="00BA5160">
              <w:lastRenderedPageBreak/>
              <w:t>законодательства со стороны органов государственной власти Свердловской области</w:t>
            </w:r>
          </w:p>
        </w:tc>
        <w:tc>
          <w:tcPr>
            <w:tcW w:w="3829" w:type="dxa"/>
          </w:tcPr>
          <w:p w:rsidR="009F7E7E" w:rsidRPr="00BA5160" w:rsidRDefault="009F7E7E">
            <w:pPr>
              <w:pStyle w:val="ConsPlusNormal"/>
            </w:pPr>
            <w:r w:rsidRPr="00BA5160">
              <w:lastRenderedPageBreak/>
              <w:t xml:space="preserve">проведение систематической оценки эффективности разработанных и </w:t>
            </w:r>
            <w:r w:rsidRPr="00BA5160">
              <w:lastRenderedPageBreak/>
              <w:t>реализуемых мероприятий по снижению рисков нарушения антимонопольного законодательства</w:t>
            </w:r>
          </w:p>
        </w:tc>
        <w:tc>
          <w:tcPr>
            <w:tcW w:w="3424" w:type="dxa"/>
          </w:tcPr>
          <w:p w:rsidR="009F7E7E" w:rsidRPr="00BA5160" w:rsidRDefault="009F7E7E">
            <w:pPr>
              <w:pStyle w:val="ConsPlusNormal"/>
            </w:pPr>
            <w:r w:rsidRPr="00BA5160">
              <w:lastRenderedPageBreak/>
              <w:t xml:space="preserve">количество нарушений антимонопольного </w:t>
            </w:r>
            <w:r w:rsidRPr="00BA5160">
              <w:lastRenderedPageBreak/>
              <w:t>законодательства Российской Федерации со стороны исполнительных органов государственной власти Свердловской области снижено по сравнению с 2019 годом</w:t>
            </w:r>
          </w:p>
        </w:tc>
        <w:tc>
          <w:tcPr>
            <w:tcW w:w="1417" w:type="dxa"/>
          </w:tcPr>
          <w:p w:rsidR="009F7E7E" w:rsidRPr="00BA5160" w:rsidRDefault="009F7E7E">
            <w:pPr>
              <w:pStyle w:val="ConsPlusNormal"/>
              <w:jc w:val="center"/>
            </w:pPr>
            <w:r w:rsidRPr="00BA5160">
              <w:lastRenderedPageBreak/>
              <w:t>2022 - 2025 годы</w:t>
            </w:r>
          </w:p>
        </w:tc>
        <w:tc>
          <w:tcPr>
            <w:tcW w:w="3175" w:type="dxa"/>
          </w:tcPr>
          <w:p w:rsidR="009F7E7E" w:rsidRPr="00BA5160" w:rsidRDefault="009F7E7E">
            <w:pPr>
              <w:pStyle w:val="ConsPlusNormal"/>
            </w:pPr>
            <w:r w:rsidRPr="00BA5160">
              <w:t xml:space="preserve">исполнительные органы государственной власти </w:t>
            </w:r>
            <w:r w:rsidRPr="00BA5160">
              <w:lastRenderedPageBreak/>
              <w:t>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94.</w:t>
            </w:r>
          </w:p>
        </w:tc>
        <w:tc>
          <w:tcPr>
            <w:tcW w:w="3064" w:type="dxa"/>
          </w:tcPr>
          <w:p w:rsidR="009F7E7E" w:rsidRPr="00BA5160" w:rsidRDefault="009F7E7E">
            <w:pPr>
              <w:pStyle w:val="ConsPlusNormal"/>
            </w:pPr>
            <w:r w:rsidRPr="00BA5160">
              <w:t xml:space="preserve">Обеспечение создания антимонопольного </w:t>
            </w:r>
            <w:proofErr w:type="spellStart"/>
            <w:r w:rsidRPr="00BA5160">
              <w:t>комплаенса</w:t>
            </w:r>
            <w:proofErr w:type="spellEnd"/>
            <w:r w:rsidRPr="00BA5160">
              <w:t xml:space="preserve"> в органах местного самоуправления</w:t>
            </w:r>
          </w:p>
        </w:tc>
        <w:tc>
          <w:tcPr>
            <w:tcW w:w="3829" w:type="dxa"/>
          </w:tcPr>
          <w:p w:rsidR="009F7E7E" w:rsidRPr="00BA5160" w:rsidRDefault="009F7E7E">
            <w:pPr>
              <w:pStyle w:val="ConsPlusNormal"/>
            </w:pPr>
            <w:r w:rsidRPr="00BA5160">
              <w:t xml:space="preserve">стимулирование органов местного самоуправления к созданию антимонопольного </w:t>
            </w:r>
            <w:proofErr w:type="spellStart"/>
            <w:r w:rsidRPr="00BA5160">
              <w:t>комплаенса</w:t>
            </w:r>
            <w:proofErr w:type="spellEnd"/>
          </w:p>
        </w:tc>
        <w:tc>
          <w:tcPr>
            <w:tcW w:w="3424" w:type="dxa"/>
          </w:tcPr>
          <w:p w:rsidR="009F7E7E" w:rsidRPr="00BA5160" w:rsidRDefault="009F7E7E">
            <w:pPr>
              <w:pStyle w:val="ConsPlusNormal"/>
            </w:pPr>
            <w:r w:rsidRPr="00BA5160">
              <w:t xml:space="preserve">наличие в методике формирования рейтинга содействия развитию конкуренции и обеспечения условий для благоприятного инвестиционного климата муниципальных образований, расположенных на территории Свердловской области, утвержденной Приказом Министерства инвестиций Свердловской области от 18.02.2019 N 42 "Об утверждении Порядка и методики формирования рейтинга содействия развитию конкуренции и обеспечения условий для благоприятного инвестиционного климата муниципальных образований, расположенных на территории Свердловской области" (далее - методика рейтинга муниципальных образований), показателя оценки, предусматривающего создание антимонопольного </w:t>
            </w:r>
            <w:proofErr w:type="spellStart"/>
            <w:r w:rsidRPr="00BA5160">
              <w:t>комплаенса</w:t>
            </w:r>
            <w:proofErr w:type="spellEnd"/>
            <w:r w:rsidRPr="00BA5160">
              <w:t xml:space="preserve"> в </w:t>
            </w:r>
            <w:r w:rsidRPr="00BA5160">
              <w:lastRenderedPageBreak/>
              <w:t>органах местного самоуправления:</w:t>
            </w:r>
          </w:p>
          <w:p w:rsidR="009F7E7E" w:rsidRPr="00BA5160" w:rsidRDefault="009F7E7E">
            <w:pPr>
              <w:pStyle w:val="ConsPlusNormal"/>
            </w:pPr>
            <w:r w:rsidRPr="00BA5160">
              <w:t>2022 год - 100%;</w:t>
            </w:r>
          </w:p>
          <w:p w:rsidR="009F7E7E" w:rsidRPr="00BA5160" w:rsidRDefault="009F7E7E">
            <w:pPr>
              <w:pStyle w:val="ConsPlusNormal"/>
            </w:pPr>
            <w:r w:rsidRPr="00BA5160">
              <w:t>2023 год - 100%;</w:t>
            </w:r>
          </w:p>
          <w:p w:rsidR="009F7E7E" w:rsidRPr="00BA5160" w:rsidRDefault="009F7E7E">
            <w:pPr>
              <w:pStyle w:val="ConsPlusNormal"/>
            </w:pPr>
            <w:r w:rsidRPr="00BA5160">
              <w:t>2024 год - 100%;</w:t>
            </w:r>
          </w:p>
          <w:p w:rsidR="009F7E7E" w:rsidRPr="00BA5160" w:rsidRDefault="009F7E7E">
            <w:pPr>
              <w:pStyle w:val="ConsPlusNormal"/>
            </w:pPr>
            <w:r w:rsidRPr="00BA5160">
              <w:t>2025 год - 100%</w:t>
            </w:r>
          </w:p>
        </w:tc>
        <w:tc>
          <w:tcPr>
            <w:tcW w:w="1417" w:type="dxa"/>
          </w:tcPr>
          <w:p w:rsidR="009F7E7E" w:rsidRPr="00BA5160" w:rsidRDefault="009F7E7E">
            <w:pPr>
              <w:pStyle w:val="ConsPlusNormal"/>
              <w:jc w:val="center"/>
            </w:pPr>
            <w:r w:rsidRPr="00BA5160">
              <w:lastRenderedPageBreak/>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w:t>
            </w:r>
          </w:p>
        </w:tc>
      </w:tr>
      <w:tr w:rsidR="00BA5160" w:rsidRPr="00BA5160">
        <w:tc>
          <w:tcPr>
            <w:tcW w:w="907" w:type="dxa"/>
          </w:tcPr>
          <w:p w:rsidR="009F7E7E" w:rsidRPr="00BA5160" w:rsidRDefault="009F7E7E">
            <w:pPr>
              <w:pStyle w:val="ConsPlusNormal"/>
              <w:jc w:val="center"/>
            </w:pPr>
            <w:r w:rsidRPr="00BA5160">
              <w:t>95.</w:t>
            </w:r>
          </w:p>
        </w:tc>
        <w:tc>
          <w:tcPr>
            <w:tcW w:w="3064" w:type="dxa"/>
          </w:tcPr>
          <w:p w:rsidR="009F7E7E" w:rsidRPr="00BA5160" w:rsidRDefault="009F7E7E">
            <w:pPr>
              <w:pStyle w:val="ConsPlusNormal"/>
            </w:pPr>
            <w:r w:rsidRPr="00BA5160">
              <w:t xml:space="preserve">Обеспечение эффективного функционирования антимонопольного </w:t>
            </w:r>
            <w:proofErr w:type="spellStart"/>
            <w:r w:rsidRPr="00BA5160">
              <w:t>комплаенса</w:t>
            </w:r>
            <w:proofErr w:type="spellEnd"/>
            <w:r w:rsidRPr="00BA5160">
              <w:t xml:space="preserve"> в органах местного самоуправления</w:t>
            </w:r>
          </w:p>
        </w:tc>
        <w:tc>
          <w:tcPr>
            <w:tcW w:w="3829" w:type="dxa"/>
          </w:tcPr>
          <w:p w:rsidR="009F7E7E" w:rsidRPr="00BA5160" w:rsidRDefault="009F7E7E">
            <w:pPr>
              <w:pStyle w:val="ConsPlusNormal"/>
            </w:pPr>
            <w:r w:rsidRPr="00BA5160">
              <w:t xml:space="preserve">размещение на официальном сайте Министерства инвестиций и развития Свердловской области в сети "Интернет" актуальных методических рекомендаций по вопросам организации антимонопольного </w:t>
            </w:r>
            <w:proofErr w:type="spellStart"/>
            <w:r w:rsidRPr="00BA5160">
              <w:t>комплаенса</w:t>
            </w:r>
            <w:proofErr w:type="spellEnd"/>
            <w:r w:rsidRPr="00BA5160">
              <w:t xml:space="preserve"> в органах местного самоуправления</w:t>
            </w:r>
          </w:p>
        </w:tc>
        <w:tc>
          <w:tcPr>
            <w:tcW w:w="3424" w:type="dxa"/>
          </w:tcPr>
          <w:p w:rsidR="009F7E7E" w:rsidRPr="00BA5160" w:rsidRDefault="009F7E7E">
            <w:pPr>
              <w:pStyle w:val="ConsPlusNormal"/>
            </w:pPr>
            <w:r w:rsidRPr="00BA5160">
              <w:t xml:space="preserve">наличие на официальном сайте Министерства инвестиций и развития Свердловской области в сети "Интернет" актуальных методических рекомендаций по вопросам организации антимонопольного </w:t>
            </w:r>
            <w:proofErr w:type="spellStart"/>
            <w:r w:rsidRPr="00BA5160">
              <w:t>комплаенса</w:t>
            </w:r>
            <w:proofErr w:type="spellEnd"/>
            <w:r w:rsidRPr="00BA5160">
              <w:t xml:space="preserve"> в органах местного самоуправления:</w:t>
            </w:r>
          </w:p>
          <w:p w:rsidR="009F7E7E" w:rsidRPr="00BA5160" w:rsidRDefault="009F7E7E">
            <w:pPr>
              <w:pStyle w:val="ConsPlusNormal"/>
            </w:pPr>
            <w:r w:rsidRPr="00BA5160">
              <w:t>2022 год - 100%;</w:t>
            </w:r>
          </w:p>
          <w:p w:rsidR="009F7E7E" w:rsidRPr="00BA5160" w:rsidRDefault="009F7E7E">
            <w:pPr>
              <w:pStyle w:val="ConsPlusNormal"/>
            </w:pPr>
            <w:r w:rsidRPr="00BA5160">
              <w:t>2023 год - 100%;</w:t>
            </w:r>
          </w:p>
          <w:p w:rsidR="009F7E7E" w:rsidRPr="00BA5160" w:rsidRDefault="009F7E7E">
            <w:pPr>
              <w:pStyle w:val="ConsPlusNormal"/>
            </w:pPr>
            <w:r w:rsidRPr="00BA5160">
              <w:t>2024 год - 100%;</w:t>
            </w:r>
          </w:p>
          <w:p w:rsidR="009F7E7E" w:rsidRPr="00BA5160" w:rsidRDefault="009F7E7E">
            <w:pPr>
              <w:pStyle w:val="ConsPlusNormal"/>
            </w:pPr>
            <w:r w:rsidRPr="00BA5160">
              <w:t>2025 год - 100%</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w:t>
            </w:r>
          </w:p>
        </w:tc>
      </w:tr>
      <w:tr w:rsidR="00BA5160" w:rsidRPr="00BA5160">
        <w:tc>
          <w:tcPr>
            <w:tcW w:w="907" w:type="dxa"/>
          </w:tcPr>
          <w:p w:rsidR="009F7E7E" w:rsidRPr="00BA5160" w:rsidRDefault="009F7E7E">
            <w:pPr>
              <w:pStyle w:val="ConsPlusNormal"/>
              <w:jc w:val="center"/>
            </w:pPr>
            <w:r w:rsidRPr="00BA5160">
              <w:t>96.</w:t>
            </w:r>
          </w:p>
        </w:tc>
        <w:tc>
          <w:tcPr>
            <w:tcW w:w="3064" w:type="dxa"/>
          </w:tcPr>
          <w:p w:rsidR="009F7E7E" w:rsidRPr="00BA5160" w:rsidRDefault="009F7E7E">
            <w:pPr>
              <w:pStyle w:val="ConsPlusNormal"/>
            </w:pPr>
            <w:r w:rsidRPr="00BA5160">
              <w:t>Обеспечение единства целей и направлений деятельности исполнительных органов государственной власти Свердловской области и органов местного самоуправления для эффективной реализации стандарта</w:t>
            </w:r>
          </w:p>
        </w:tc>
        <w:tc>
          <w:tcPr>
            <w:tcW w:w="3829" w:type="dxa"/>
          </w:tcPr>
          <w:p w:rsidR="009F7E7E" w:rsidRPr="00BA5160" w:rsidRDefault="009F7E7E">
            <w:pPr>
              <w:pStyle w:val="ConsPlusNormal"/>
            </w:pPr>
            <w:r w:rsidRPr="00BA5160">
              <w:t>синхронизация мероприятий региональной и муниципальных "дорожных карт" по содействию развитию конкуренции</w:t>
            </w:r>
          </w:p>
        </w:tc>
        <w:tc>
          <w:tcPr>
            <w:tcW w:w="3424" w:type="dxa"/>
          </w:tcPr>
          <w:p w:rsidR="009F7E7E" w:rsidRPr="00BA5160" w:rsidRDefault="009F7E7E">
            <w:pPr>
              <w:pStyle w:val="ConsPlusNormal"/>
            </w:pPr>
            <w:r w:rsidRPr="00BA5160">
              <w:t>наличие в методике рейтинга муниципальных образований показателя оценки, предусматривающего наличие в муниципальной "дорожной карте" мероприятий настоящего плана мероприятий ("дорожной карты"), ответственными исполнителями которых являются органы местного самоуправления:</w:t>
            </w:r>
          </w:p>
          <w:p w:rsidR="009F7E7E" w:rsidRPr="00BA5160" w:rsidRDefault="009F7E7E">
            <w:pPr>
              <w:pStyle w:val="ConsPlusNormal"/>
            </w:pPr>
            <w:r w:rsidRPr="00BA5160">
              <w:t>2022 год - 100%;</w:t>
            </w:r>
          </w:p>
          <w:p w:rsidR="009F7E7E" w:rsidRPr="00BA5160" w:rsidRDefault="009F7E7E">
            <w:pPr>
              <w:pStyle w:val="ConsPlusNormal"/>
            </w:pPr>
            <w:r w:rsidRPr="00BA5160">
              <w:t>2023 год - 100%;</w:t>
            </w:r>
          </w:p>
          <w:p w:rsidR="009F7E7E" w:rsidRPr="00BA5160" w:rsidRDefault="009F7E7E">
            <w:pPr>
              <w:pStyle w:val="ConsPlusNormal"/>
            </w:pPr>
            <w:r w:rsidRPr="00BA5160">
              <w:t>2024 год - 100%;</w:t>
            </w:r>
          </w:p>
          <w:p w:rsidR="009F7E7E" w:rsidRPr="00BA5160" w:rsidRDefault="009F7E7E">
            <w:pPr>
              <w:pStyle w:val="ConsPlusNormal"/>
            </w:pPr>
            <w:r w:rsidRPr="00BA5160">
              <w:lastRenderedPageBreak/>
              <w:t>2025 год - 100%</w:t>
            </w:r>
          </w:p>
        </w:tc>
        <w:tc>
          <w:tcPr>
            <w:tcW w:w="1417" w:type="dxa"/>
          </w:tcPr>
          <w:p w:rsidR="009F7E7E" w:rsidRPr="00BA5160" w:rsidRDefault="009F7E7E">
            <w:pPr>
              <w:pStyle w:val="ConsPlusNormal"/>
              <w:jc w:val="center"/>
            </w:pPr>
            <w:r w:rsidRPr="00BA5160">
              <w:lastRenderedPageBreak/>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w:t>
            </w:r>
          </w:p>
        </w:tc>
      </w:tr>
      <w:tr w:rsidR="00BA5160" w:rsidRPr="00BA5160">
        <w:tc>
          <w:tcPr>
            <w:tcW w:w="907" w:type="dxa"/>
          </w:tcPr>
          <w:p w:rsidR="009F7E7E" w:rsidRPr="00BA5160" w:rsidRDefault="009F7E7E">
            <w:pPr>
              <w:pStyle w:val="ConsPlusNormal"/>
              <w:jc w:val="center"/>
            </w:pPr>
            <w:r w:rsidRPr="00BA5160">
              <w:t>97.</w:t>
            </w:r>
          </w:p>
        </w:tc>
        <w:tc>
          <w:tcPr>
            <w:tcW w:w="3064" w:type="dxa"/>
          </w:tcPr>
          <w:p w:rsidR="009F7E7E" w:rsidRPr="00BA5160" w:rsidRDefault="009F7E7E">
            <w:pPr>
              <w:pStyle w:val="ConsPlusNormal"/>
            </w:pPr>
            <w:r w:rsidRPr="00BA5160">
              <w:t>Повышение эффективности деятельности органов местного самоуправления по внедрению стандарта в муниципальных образованиях</w:t>
            </w:r>
          </w:p>
        </w:tc>
        <w:tc>
          <w:tcPr>
            <w:tcW w:w="3829" w:type="dxa"/>
          </w:tcPr>
          <w:p w:rsidR="009F7E7E" w:rsidRPr="00BA5160" w:rsidRDefault="009F7E7E">
            <w:pPr>
              <w:pStyle w:val="ConsPlusNormal"/>
            </w:pPr>
            <w:r w:rsidRPr="00BA5160">
              <w:t>организация мониторинга органами местного самоуправления реализации муниципальных планов мероприятий ("дорожных карт") по содействию развитию конкуренции на территориях муниципальных образований на период 2022 - 2025 годов</w:t>
            </w:r>
          </w:p>
        </w:tc>
        <w:tc>
          <w:tcPr>
            <w:tcW w:w="3424" w:type="dxa"/>
          </w:tcPr>
          <w:p w:rsidR="009F7E7E" w:rsidRPr="00BA5160" w:rsidRDefault="009F7E7E">
            <w:pPr>
              <w:pStyle w:val="ConsPlusNormal"/>
            </w:pPr>
            <w:r w:rsidRPr="00BA5160">
              <w:t>наличие в методике рейтинга муниципальных образований показателя оценки, предусматривающего наличие отчетов о выполнении мероприятий муниципальной "дорожной карты" и достижении ключевых показателей развития конкуренции на товарных рынках муниципального образования и размещение указанных отчетов на сайте органа местного самоуправления в сети "Интернет":</w:t>
            </w:r>
          </w:p>
          <w:p w:rsidR="009F7E7E" w:rsidRPr="00BA5160" w:rsidRDefault="009F7E7E">
            <w:pPr>
              <w:pStyle w:val="ConsPlusNormal"/>
            </w:pPr>
            <w:r w:rsidRPr="00BA5160">
              <w:t>2022 год - 100%;</w:t>
            </w:r>
          </w:p>
          <w:p w:rsidR="009F7E7E" w:rsidRPr="00BA5160" w:rsidRDefault="009F7E7E">
            <w:pPr>
              <w:pStyle w:val="ConsPlusNormal"/>
            </w:pPr>
            <w:r w:rsidRPr="00BA5160">
              <w:t>2023 год - 100%;</w:t>
            </w:r>
          </w:p>
          <w:p w:rsidR="009F7E7E" w:rsidRPr="00BA5160" w:rsidRDefault="009F7E7E">
            <w:pPr>
              <w:pStyle w:val="ConsPlusNormal"/>
            </w:pPr>
            <w:r w:rsidRPr="00BA5160">
              <w:t>2024 год - 100%;</w:t>
            </w:r>
          </w:p>
          <w:p w:rsidR="009F7E7E" w:rsidRPr="00BA5160" w:rsidRDefault="009F7E7E">
            <w:pPr>
              <w:pStyle w:val="ConsPlusNormal"/>
            </w:pPr>
            <w:r w:rsidRPr="00BA5160">
              <w:t>2025 год - 100%</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w:t>
            </w:r>
          </w:p>
        </w:tc>
      </w:tr>
      <w:tr w:rsidR="00BA5160" w:rsidRPr="00BA5160">
        <w:tc>
          <w:tcPr>
            <w:tcW w:w="907" w:type="dxa"/>
          </w:tcPr>
          <w:p w:rsidR="009F7E7E" w:rsidRPr="00BA5160" w:rsidRDefault="009F7E7E">
            <w:pPr>
              <w:pStyle w:val="ConsPlusNormal"/>
              <w:jc w:val="center"/>
            </w:pPr>
            <w:r w:rsidRPr="00BA5160">
              <w:t>98.</w:t>
            </w:r>
          </w:p>
        </w:tc>
        <w:tc>
          <w:tcPr>
            <w:tcW w:w="3064" w:type="dxa"/>
          </w:tcPr>
          <w:p w:rsidR="009F7E7E" w:rsidRPr="00BA5160" w:rsidRDefault="009F7E7E">
            <w:pPr>
              <w:pStyle w:val="ConsPlusNormal"/>
            </w:pPr>
            <w:r w:rsidRPr="00BA5160">
              <w:t>Повышение вовлеченности руководителей органов местного самоуправления в вопросы содействия развитию конкуренции на территориях муниципальных образований</w:t>
            </w:r>
          </w:p>
        </w:tc>
        <w:tc>
          <w:tcPr>
            <w:tcW w:w="3829" w:type="dxa"/>
          </w:tcPr>
          <w:p w:rsidR="009F7E7E" w:rsidRPr="00BA5160" w:rsidRDefault="009F7E7E">
            <w:pPr>
              <w:pStyle w:val="ConsPlusNormal"/>
            </w:pPr>
            <w:r w:rsidRPr="00BA5160">
              <w:t>обмен опытом организации работы по развитию конкуренции на территориях муниципальных образований в рамках заседаний координационной комиссии по содействию развитию конкуренции в Свердловской области</w:t>
            </w:r>
          </w:p>
        </w:tc>
        <w:tc>
          <w:tcPr>
            <w:tcW w:w="3424" w:type="dxa"/>
          </w:tcPr>
          <w:p w:rsidR="009F7E7E" w:rsidRPr="00BA5160" w:rsidRDefault="009F7E7E">
            <w:pPr>
              <w:pStyle w:val="ConsPlusNormal"/>
            </w:pPr>
            <w:r w:rsidRPr="00BA5160">
              <w:t>обеспечено участие руководителей органов местного самоуправления в заседаниях координационной комиссии по содействию развитию конкуренции в Свердловской области с докладом по вопросу организации на территории муниципального образования работы по содействию развитию конкуренции:</w:t>
            </w:r>
          </w:p>
          <w:p w:rsidR="009F7E7E" w:rsidRPr="00BA5160" w:rsidRDefault="009F7E7E">
            <w:pPr>
              <w:pStyle w:val="ConsPlusNormal"/>
            </w:pPr>
            <w:r w:rsidRPr="00BA5160">
              <w:t>2022 год - 100%;</w:t>
            </w:r>
          </w:p>
          <w:p w:rsidR="009F7E7E" w:rsidRPr="00BA5160" w:rsidRDefault="009F7E7E">
            <w:pPr>
              <w:pStyle w:val="ConsPlusNormal"/>
            </w:pPr>
            <w:r w:rsidRPr="00BA5160">
              <w:t>2023 год - 100%;</w:t>
            </w:r>
          </w:p>
          <w:p w:rsidR="009F7E7E" w:rsidRPr="00BA5160" w:rsidRDefault="009F7E7E">
            <w:pPr>
              <w:pStyle w:val="ConsPlusNormal"/>
            </w:pPr>
            <w:r w:rsidRPr="00BA5160">
              <w:lastRenderedPageBreak/>
              <w:t>2024 год - 100%;</w:t>
            </w:r>
          </w:p>
          <w:p w:rsidR="009F7E7E" w:rsidRPr="00BA5160" w:rsidRDefault="009F7E7E">
            <w:pPr>
              <w:pStyle w:val="ConsPlusNormal"/>
            </w:pPr>
            <w:r w:rsidRPr="00BA5160">
              <w:t>2025 год - 100%</w:t>
            </w:r>
          </w:p>
        </w:tc>
        <w:tc>
          <w:tcPr>
            <w:tcW w:w="1417" w:type="dxa"/>
          </w:tcPr>
          <w:p w:rsidR="009F7E7E" w:rsidRPr="00BA5160" w:rsidRDefault="009F7E7E">
            <w:pPr>
              <w:pStyle w:val="ConsPlusNormal"/>
              <w:jc w:val="center"/>
            </w:pPr>
            <w:r w:rsidRPr="00BA5160">
              <w:lastRenderedPageBreak/>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w:t>
            </w:r>
          </w:p>
        </w:tc>
      </w:tr>
      <w:tr w:rsidR="00BA5160" w:rsidRPr="00BA5160">
        <w:tc>
          <w:tcPr>
            <w:tcW w:w="907" w:type="dxa"/>
          </w:tcPr>
          <w:p w:rsidR="009F7E7E" w:rsidRPr="00BA5160" w:rsidRDefault="009F7E7E">
            <w:pPr>
              <w:pStyle w:val="ConsPlusNormal"/>
              <w:jc w:val="center"/>
            </w:pPr>
            <w:r w:rsidRPr="00BA5160">
              <w:t>99.</w:t>
            </w:r>
          </w:p>
        </w:tc>
        <w:tc>
          <w:tcPr>
            <w:tcW w:w="3064" w:type="dxa"/>
          </w:tcPr>
          <w:p w:rsidR="009F7E7E" w:rsidRPr="00BA5160" w:rsidRDefault="009F7E7E">
            <w:pPr>
              <w:pStyle w:val="ConsPlusNormal"/>
            </w:pPr>
            <w:r w:rsidRPr="00BA5160">
              <w:t>Совершенствование деятельности органов местного самоуправления по содействию развитию конкуренции</w:t>
            </w:r>
          </w:p>
        </w:tc>
        <w:tc>
          <w:tcPr>
            <w:tcW w:w="3829" w:type="dxa"/>
          </w:tcPr>
          <w:p w:rsidR="009F7E7E" w:rsidRPr="00BA5160" w:rsidRDefault="009F7E7E">
            <w:pPr>
              <w:pStyle w:val="ConsPlusNormal"/>
            </w:pPr>
            <w:r w:rsidRPr="00BA5160">
              <w:t>оказание органам местного самоуправления методической помощи в разработке и реализации мероприятий по внедрению стандарта</w:t>
            </w:r>
          </w:p>
        </w:tc>
        <w:tc>
          <w:tcPr>
            <w:tcW w:w="3424" w:type="dxa"/>
          </w:tcPr>
          <w:p w:rsidR="009F7E7E" w:rsidRPr="00BA5160" w:rsidRDefault="009F7E7E">
            <w:pPr>
              <w:pStyle w:val="ConsPlusNormal"/>
            </w:pPr>
            <w:r w:rsidRPr="00BA5160">
              <w:t>проведены обучающие мероприятия для органов местного самоуправления (нарастающим итогом):</w:t>
            </w:r>
          </w:p>
          <w:p w:rsidR="009F7E7E" w:rsidRPr="00BA5160" w:rsidRDefault="009F7E7E">
            <w:pPr>
              <w:pStyle w:val="ConsPlusNormal"/>
            </w:pPr>
            <w:r w:rsidRPr="00BA5160">
              <w:t>2022 год - не менее 2 мероприятий;</w:t>
            </w:r>
          </w:p>
          <w:p w:rsidR="009F7E7E" w:rsidRPr="00BA5160" w:rsidRDefault="009F7E7E">
            <w:pPr>
              <w:pStyle w:val="ConsPlusNormal"/>
            </w:pPr>
            <w:r w:rsidRPr="00BA5160">
              <w:t>2023 год - не менее 4 мероприятий;</w:t>
            </w:r>
          </w:p>
          <w:p w:rsidR="009F7E7E" w:rsidRPr="00BA5160" w:rsidRDefault="009F7E7E">
            <w:pPr>
              <w:pStyle w:val="ConsPlusNormal"/>
            </w:pPr>
            <w:r w:rsidRPr="00BA5160">
              <w:t>2024 год - не менее 6 мероприятий;</w:t>
            </w:r>
          </w:p>
          <w:p w:rsidR="009F7E7E" w:rsidRPr="00BA5160" w:rsidRDefault="009F7E7E">
            <w:pPr>
              <w:pStyle w:val="ConsPlusNormal"/>
            </w:pPr>
            <w:r w:rsidRPr="00BA5160">
              <w:t>2025 год - не менее 8 мероприятий</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w:t>
            </w:r>
          </w:p>
        </w:tc>
      </w:tr>
      <w:tr w:rsidR="00BA5160" w:rsidRPr="00BA5160">
        <w:tc>
          <w:tcPr>
            <w:tcW w:w="907" w:type="dxa"/>
          </w:tcPr>
          <w:p w:rsidR="009F7E7E" w:rsidRPr="00BA5160" w:rsidRDefault="009F7E7E">
            <w:pPr>
              <w:pStyle w:val="ConsPlusNormal"/>
              <w:jc w:val="center"/>
            </w:pPr>
            <w:r w:rsidRPr="00BA5160">
              <w:t>100.</w:t>
            </w:r>
          </w:p>
        </w:tc>
        <w:tc>
          <w:tcPr>
            <w:tcW w:w="3064" w:type="dxa"/>
          </w:tcPr>
          <w:p w:rsidR="009F7E7E" w:rsidRPr="00BA5160" w:rsidRDefault="009F7E7E">
            <w:pPr>
              <w:pStyle w:val="ConsPlusNormal"/>
            </w:pPr>
            <w:r w:rsidRPr="00BA5160">
              <w:t>Выявление лучших муниципальных решений, направленных на развитие конкуренции в муниципальных образованиях</w:t>
            </w:r>
          </w:p>
        </w:tc>
        <w:tc>
          <w:tcPr>
            <w:tcW w:w="3829" w:type="dxa"/>
          </w:tcPr>
          <w:p w:rsidR="009F7E7E" w:rsidRPr="00BA5160" w:rsidRDefault="009F7E7E">
            <w:pPr>
              <w:pStyle w:val="ConsPlusNormal"/>
            </w:pPr>
            <w:r w:rsidRPr="00BA5160">
              <w:t>отбор лучших муниципальных практик содействия развитию конкуренции</w:t>
            </w:r>
          </w:p>
        </w:tc>
        <w:tc>
          <w:tcPr>
            <w:tcW w:w="3424" w:type="dxa"/>
          </w:tcPr>
          <w:p w:rsidR="009F7E7E" w:rsidRPr="00BA5160" w:rsidRDefault="009F7E7E">
            <w:pPr>
              <w:pStyle w:val="ConsPlusNormal"/>
            </w:pPr>
            <w:r w:rsidRPr="00BA5160">
              <w:t>формирование ежегодного сборника лучших муниципальных практик содействия развитию конкуренции</w:t>
            </w:r>
          </w:p>
        </w:tc>
        <w:tc>
          <w:tcPr>
            <w:tcW w:w="1417" w:type="dxa"/>
          </w:tcPr>
          <w:p w:rsidR="009F7E7E" w:rsidRPr="00BA5160" w:rsidRDefault="009F7E7E">
            <w:pPr>
              <w:pStyle w:val="ConsPlusNormal"/>
              <w:jc w:val="center"/>
            </w:pPr>
            <w:r w:rsidRPr="00BA5160">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w:t>
            </w:r>
          </w:p>
        </w:tc>
      </w:tr>
      <w:tr w:rsidR="00BA5160" w:rsidRPr="00BA5160">
        <w:tc>
          <w:tcPr>
            <w:tcW w:w="907" w:type="dxa"/>
          </w:tcPr>
          <w:p w:rsidR="009F7E7E" w:rsidRPr="00BA5160" w:rsidRDefault="009F7E7E">
            <w:pPr>
              <w:pStyle w:val="ConsPlusNormal"/>
              <w:jc w:val="center"/>
            </w:pPr>
            <w:r w:rsidRPr="00BA5160">
              <w:t>101.</w:t>
            </w:r>
          </w:p>
        </w:tc>
        <w:tc>
          <w:tcPr>
            <w:tcW w:w="3064" w:type="dxa"/>
          </w:tcPr>
          <w:p w:rsidR="009F7E7E" w:rsidRPr="00BA5160" w:rsidRDefault="009F7E7E">
            <w:pPr>
              <w:pStyle w:val="ConsPlusNormal"/>
            </w:pPr>
            <w:r w:rsidRPr="00BA5160">
              <w:t xml:space="preserve">Повышение уровня информированности субъектов предпринимательской деятельности и потребителей товаров, работ, услуг о результатах реализации государственной политики по развитию конкуренции, в том числе положений Национального плана ("дорожной карты") развития </w:t>
            </w:r>
            <w:r w:rsidRPr="00BA5160">
              <w:lastRenderedPageBreak/>
              <w:t>конкуренции в Российской Федерации на 2021 - 2025 годы, утвержденного Распоряжением Правительства Российской Федерации от 02.09.2021 N 2424-р (далее - Национальный план)</w:t>
            </w:r>
          </w:p>
        </w:tc>
        <w:tc>
          <w:tcPr>
            <w:tcW w:w="3829" w:type="dxa"/>
          </w:tcPr>
          <w:p w:rsidR="009F7E7E" w:rsidRPr="00BA5160" w:rsidRDefault="009F7E7E">
            <w:pPr>
              <w:pStyle w:val="ConsPlusNormal"/>
            </w:pPr>
            <w:r w:rsidRPr="00BA5160">
              <w:lastRenderedPageBreak/>
              <w:t xml:space="preserve">обеспечение размещения в отдельном блоке на официальном сайте уполномоченного исполнительного органа государственной власти Свердловской области по содействию развитию конкуренции в Свердловской области и на Инвестиционном портале Свердловской области в сети "Интернет" информации о результатах реализации государственной политики по развитию конкуренции в </w:t>
            </w:r>
            <w:r w:rsidRPr="00BA5160">
              <w:lastRenderedPageBreak/>
              <w:t>Свердловской области, в том числе положений Национального плана</w:t>
            </w:r>
          </w:p>
        </w:tc>
        <w:tc>
          <w:tcPr>
            <w:tcW w:w="3424" w:type="dxa"/>
          </w:tcPr>
          <w:p w:rsidR="009F7E7E" w:rsidRPr="00BA5160" w:rsidRDefault="009F7E7E">
            <w:pPr>
              <w:pStyle w:val="ConsPlusNormal"/>
            </w:pPr>
            <w:r w:rsidRPr="00BA5160">
              <w:lastRenderedPageBreak/>
              <w:t xml:space="preserve">наличие актуальной информации на официальном сайте уполномоченного исполнительного органа государственной власти Свердловской области по содействию развитию конкуренции в Свердловской области и на Инвестиционном портале Свердловской области в сети "Интернет" информации о результатах реализации </w:t>
            </w:r>
            <w:r w:rsidRPr="00BA5160">
              <w:lastRenderedPageBreak/>
              <w:t>государственной политики по развитию конкуренции в Свердловской области, в том числе положений Национального плана:</w:t>
            </w:r>
          </w:p>
          <w:p w:rsidR="009F7E7E" w:rsidRPr="00BA5160" w:rsidRDefault="009F7E7E">
            <w:pPr>
              <w:pStyle w:val="ConsPlusNormal"/>
            </w:pPr>
            <w:r w:rsidRPr="00BA5160">
              <w:t>2022 год - 100%;</w:t>
            </w:r>
          </w:p>
          <w:p w:rsidR="009F7E7E" w:rsidRPr="00BA5160" w:rsidRDefault="009F7E7E">
            <w:pPr>
              <w:pStyle w:val="ConsPlusNormal"/>
            </w:pPr>
            <w:r w:rsidRPr="00BA5160">
              <w:t>2023 год - 100%;</w:t>
            </w:r>
          </w:p>
          <w:p w:rsidR="009F7E7E" w:rsidRPr="00BA5160" w:rsidRDefault="009F7E7E">
            <w:pPr>
              <w:pStyle w:val="ConsPlusNormal"/>
            </w:pPr>
            <w:r w:rsidRPr="00BA5160">
              <w:t>2024 год - 100%;</w:t>
            </w:r>
          </w:p>
          <w:p w:rsidR="009F7E7E" w:rsidRPr="00BA5160" w:rsidRDefault="009F7E7E">
            <w:pPr>
              <w:pStyle w:val="ConsPlusNormal"/>
            </w:pPr>
            <w:r w:rsidRPr="00BA5160">
              <w:t>2025 год - 100%</w:t>
            </w:r>
          </w:p>
        </w:tc>
        <w:tc>
          <w:tcPr>
            <w:tcW w:w="1417" w:type="dxa"/>
          </w:tcPr>
          <w:p w:rsidR="009F7E7E" w:rsidRPr="00BA5160" w:rsidRDefault="009F7E7E">
            <w:pPr>
              <w:pStyle w:val="ConsPlusNormal"/>
              <w:jc w:val="center"/>
            </w:pPr>
            <w:r w:rsidRPr="00BA5160">
              <w:lastRenderedPageBreak/>
              <w:t>2022 - 2025 годы</w:t>
            </w:r>
          </w:p>
        </w:tc>
        <w:tc>
          <w:tcPr>
            <w:tcW w:w="3175" w:type="dxa"/>
          </w:tcPr>
          <w:p w:rsidR="009F7E7E" w:rsidRPr="00BA5160" w:rsidRDefault="009F7E7E">
            <w:pPr>
              <w:pStyle w:val="ConsPlusNormal"/>
            </w:pPr>
            <w:r w:rsidRPr="00BA5160">
              <w:t>Министерство инвестиций и развития Свердловской области</w:t>
            </w:r>
          </w:p>
        </w:tc>
      </w:tr>
    </w:tbl>
    <w:p w:rsidR="009F7E7E" w:rsidRPr="00BA5160" w:rsidRDefault="009F7E7E">
      <w:pPr>
        <w:pStyle w:val="ConsPlusNormal"/>
        <w:sectPr w:rsidR="009F7E7E" w:rsidRPr="00BA5160">
          <w:pgSz w:w="16838" w:h="11905" w:orient="landscape"/>
          <w:pgMar w:top="1701" w:right="1134" w:bottom="850" w:left="1134" w:header="0" w:footer="0" w:gutter="0"/>
          <w:cols w:space="720"/>
          <w:titlePg/>
        </w:sectPr>
      </w:pPr>
    </w:p>
    <w:p w:rsidR="009F7E7E" w:rsidRPr="00BA5160" w:rsidRDefault="009F7E7E">
      <w:pPr>
        <w:pStyle w:val="ConsPlusNormal"/>
        <w:jc w:val="both"/>
      </w:pPr>
    </w:p>
    <w:p w:rsidR="009F7E7E" w:rsidRPr="00BA5160" w:rsidRDefault="009F7E7E">
      <w:pPr>
        <w:pStyle w:val="ConsPlusNormal"/>
        <w:jc w:val="both"/>
      </w:pPr>
    </w:p>
    <w:p w:rsidR="009F7E7E" w:rsidRPr="00BA5160" w:rsidRDefault="009F7E7E">
      <w:pPr>
        <w:pStyle w:val="ConsPlusNormal"/>
        <w:jc w:val="both"/>
      </w:pPr>
    </w:p>
    <w:p w:rsidR="009F7E7E" w:rsidRPr="00BA5160" w:rsidRDefault="009F7E7E">
      <w:pPr>
        <w:pStyle w:val="ConsPlusNormal"/>
        <w:jc w:val="both"/>
      </w:pPr>
    </w:p>
    <w:p w:rsidR="009F7E7E" w:rsidRPr="00BA5160" w:rsidRDefault="009F7E7E">
      <w:pPr>
        <w:pStyle w:val="ConsPlusNormal"/>
        <w:jc w:val="both"/>
      </w:pPr>
    </w:p>
    <w:p w:rsidR="009F7E7E" w:rsidRPr="00BA5160" w:rsidRDefault="009F7E7E">
      <w:pPr>
        <w:pStyle w:val="ConsPlusNormal"/>
        <w:jc w:val="right"/>
        <w:outlineLvl w:val="1"/>
      </w:pPr>
      <w:r w:rsidRPr="00BA5160">
        <w:t>Приложение N 1</w:t>
      </w:r>
    </w:p>
    <w:p w:rsidR="009F7E7E" w:rsidRPr="00BA5160" w:rsidRDefault="009F7E7E">
      <w:pPr>
        <w:pStyle w:val="ConsPlusNormal"/>
        <w:jc w:val="right"/>
      </w:pPr>
      <w:r w:rsidRPr="00BA5160">
        <w:t>к Плану мероприятий</w:t>
      </w:r>
    </w:p>
    <w:p w:rsidR="009F7E7E" w:rsidRPr="00BA5160" w:rsidRDefault="009F7E7E">
      <w:pPr>
        <w:pStyle w:val="ConsPlusNormal"/>
        <w:jc w:val="right"/>
      </w:pPr>
      <w:r w:rsidRPr="00BA5160">
        <w:t>("дорожной карте") по содействию</w:t>
      </w:r>
    </w:p>
    <w:p w:rsidR="009F7E7E" w:rsidRPr="00BA5160" w:rsidRDefault="009F7E7E">
      <w:pPr>
        <w:pStyle w:val="ConsPlusNormal"/>
        <w:jc w:val="right"/>
      </w:pPr>
      <w:r w:rsidRPr="00BA5160">
        <w:t>развитию конкуренции</w:t>
      </w:r>
    </w:p>
    <w:p w:rsidR="009F7E7E" w:rsidRPr="00BA5160" w:rsidRDefault="009F7E7E">
      <w:pPr>
        <w:pStyle w:val="ConsPlusNormal"/>
        <w:jc w:val="right"/>
      </w:pPr>
      <w:r w:rsidRPr="00BA5160">
        <w:t>в Свердловской области</w:t>
      </w:r>
    </w:p>
    <w:p w:rsidR="009F7E7E" w:rsidRPr="00BA5160" w:rsidRDefault="009F7E7E">
      <w:pPr>
        <w:pStyle w:val="ConsPlusNormal"/>
        <w:jc w:val="right"/>
      </w:pPr>
      <w:r w:rsidRPr="00BA5160">
        <w:t>на период 2022 - 2025 годов</w:t>
      </w:r>
    </w:p>
    <w:p w:rsidR="009F7E7E" w:rsidRPr="00BA5160" w:rsidRDefault="009F7E7E">
      <w:pPr>
        <w:pStyle w:val="ConsPlusNormal"/>
        <w:jc w:val="both"/>
      </w:pPr>
    </w:p>
    <w:p w:rsidR="009F7E7E" w:rsidRPr="00BA5160" w:rsidRDefault="009F7E7E">
      <w:pPr>
        <w:pStyle w:val="ConsPlusTitle"/>
        <w:jc w:val="center"/>
      </w:pPr>
      <w:bookmarkStart w:id="1" w:name="P2832"/>
      <w:bookmarkEnd w:id="1"/>
      <w:r w:rsidRPr="00BA5160">
        <w:t>ОЖИДАЕМЫЕ РЕЗУЛЬТАТЫ</w:t>
      </w:r>
    </w:p>
    <w:p w:rsidR="009F7E7E" w:rsidRPr="00BA5160" w:rsidRDefault="009F7E7E">
      <w:pPr>
        <w:pStyle w:val="ConsPlusTitle"/>
        <w:jc w:val="center"/>
      </w:pPr>
      <w:r w:rsidRPr="00BA5160">
        <w:t>РАЗВИТИЯ КОНКУРЕНЦИИ В ОТДЕЛЬНЫХ ОТРАСЛЯХ (СФЕРАХ) ЭКОНОМИКИ</w:t>
      </w:r>
    </w:p>
    <w:p w:rsidR="009F7E7E" w:rsidRPr="00BA5160" w:rsidRDefault="009F7E7E">
      <w:pPr>
        <w:pStyle w:val="ConsPlusTitle"/>
        <w:jc w:val="center"/>
      </w:pPr>
      <w:r w:rsidRPr="00BA5160">
        <w:t>(ВИДАХ ДЕЯТЕЛЬНОСТИ) И ПЕРЕЧЕНЬ ТОВАРНЫХ РЫНКОВ</w:t>
      </w:r>
    </w:p>
    <w:p w:rsidR="009F7E7E" w:rsidRPr="00BA5160" w:rsidRDefault="009F7E7E">
      <w:pPr>
        <w:pStyle w:val="ConsPlusTitle"/>
        <w:jc w:val="center"/>
      </w:pPr>
      <w:r w:rsidRPr="00BA5160">
        <w:t>ДЛЯ СОДЕЙСТВИЯ РАЗВИТИЮ КОНКУРЕНЦИИ В СВЕРДЛОВСКОЙ ОБЛАСТИ</w:t>
      </w:r>
    </w:p>
    <w:p w:rsidR="009F7E7E" w:rsidRPr="00BA5160" w:rsidRDefault="009F7E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A5160" w:rsidRPr="00BA5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E7E" w:rsidRPr="00BA5160" w:rsidRDefault="009F7E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E7E" w:rsidRPr="00BA5160" w:rsidRDefault="009F7E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E7E" w:rsidRPr="00BA5160" w:rsidRDefault="009F7E7E">
            <w:pPr>
              <w:pStyle w:val="ConsPlusNormal"/>
              <w:jc w:val="center"/>
            </w:pPr>
            <w:r w:rsidRPr="00BA5160">
              <w:t>Список изменяющих документов</w:t>
            </w:r>
          </w:p>
          <w:p w:rsidR="009F7E7E" w:rsidRPr="00BA5160" w:rsidRDefault="009F7E7E">
            <w:pPr>
              <w:pStyle w:val="ConsPlusNormal"/>
              <w:jc w:val="center"/>
            </w:pPr>
            <w:r w:rsidRPr="00BA5160">
              <w:t>(в ред. Распоряжения Губернатора Свердловской области</w:t>
            </w:r>
          </w:p>
          <w:p w:rsidR="009F7E7E" w:rsidRPr="00BA5160" w:rsidRDefault="009F7E7E">
            <w:pPr>
              <w:pStyle w:val="ConsPlusNormal"/>
              <w:jc w:val="center"/>
            </w:pPr>
            <w:r w:rsidRPr="00BA5160">
              <w:t>от 30.05.2022 N 111-РГ)</w:t>
            </w:r>
          </w:p>
        </w:tc>
        <w:tc>
          <w:tcPr>
            <w:tcW w:w="113" w:type="dxa"/>
            <w:tcBorders>
              <w:top w:val="nil"/>
              <w:left w:val="nil"/>
              <w:bottom w:val="nil"/>
              <w:right w:val="nil"/>
            </w:tcBorders>
            <w:shd w:val="clear" w:color="auto" w:fill="F4F3F8"/>
            <w:tcMar>
              <w:top w:w="0" w:type="dxa"/>
              <w:left w:w="0" w:type="dxa"/>
              <w:bottom w:w="0" w:type="dxa"/>
              <w:right w:w="0" w:type="dxa"/>
            </w:tcMar>
          </w:tcPr>
          <w:p w:rsidR="009F7E7E" w:rsidRPr="00BA5160" w:rsidRDefault="009F7E7E">
            <w:pPr>
              <w:pStyle w:val="ConsPlusNormal"/>
            </w:pPr>
          </w:p>
        </w:tc>
      </w:tr>
    </w:tbl>
    <w:p w:rsidR="009F7E7E" w:rsidRPr="00BA5160" w:rsidRDefault="009F7E7E">
      <w:pPr>
        <w:pStyle w:val="ConsPlusNormal"/>
        <w:jc w:val="both"/>
      </w:pPr>
    </w:p>
    <w:p w:rsidR="009F7E7E" w:rsidRPr="00BA5160" w:rsidRDefault="009F7E7E">
      <w:pPr>
        <w:pStyle w:val="ConsPlusNormal"/>
        <w:jc w:val="right"/>
        <w:outlineLvl w:val="2"/>
      </w:pPr>
      <w:r w:rsidRPr="00BA5160">
        <w:t>Таблица 1</w:t>
      </w:r>
    </w:p>
    <w:p w:rsidR="009F7E7E" w:rsidRPr="00BA5160" w:rsidRDefault="009F7E7E">
      <w:pPr>
        <w:pStyle w:val="ConsPlusNormal"/>
        <w:jc w:val="both"/>
      </w:pPr>
    </w:p>
    <w:p w:rsidR="009F7E7E" w:rsidRPr="00BA5160" w:rsidRDefault="009F7E7E">
      <w:pPr>
        <w:pStyle w:val="ConsPlusTitle"/>
        <w:jc w:val="center"/>
      </w:pPr>
      <w:r w:rsidRPr="00BA5160">
        <w:t>ОЖИДАЕМЫЕ РЕЗУЛЬТАТЫ</w:t>
      </w:r>
    </w:p>
    <w:p w:rsidR="009F7E7E" w:rsidRPr="00BA5160" w:rsidRDefault="009F7E7E">
      <w:pPr>
        <w:pStyle w:val="ConsPlusTitle"/>
        <w:jc w:val="center"/>
      </w:pPr>
      <w:r w:rsidRPr="00BA5160">
        <w:t>РАЗВИТИЯ КОНКУРЕНЦИИ В ОТДЕЛЬНЫХ ОТРАСЛЯХ (СФЕРАХ) ЭКОНОМИКИ</w:t>
      </w:r>
    </w:p>
    <w:p w:rsidR="009F7E7E" w:rsidRPr="00BA5160" w:rsidRDefault="009F7E7E">
      <w:pPr>
        <w:pStyle w:val="ConsPlusTitle"/>
        <w:jc w:val="center"/>
      </w:pPr>
      <w:r w:rsidRPr="00BA5160">
        <w:t>(ВИДАХ ДЕЯТЕЛЬНОСТИ) В СООТВЕТСТВИИ С НАЦИОНАЛЬНЫМ ПЛАНОМ</w:t>
      </w:r>
    </w:p>
    <w:p w:rsidR="009F7E7E" w:rsidRPr="00BA5160" w:rsidRDefault="009F7E7E">
      <w:pPr>
        <w:pStyle w:val="ConsPlusTitle"/>
        <w:jc w:val="center"/>
      </w:pPr>
      <w:r w:rsidRPr="00BA5160">
        <w:t>("ДОРОЖНОЙ КАРТОЙ") РАЗВИТИЯ КОНКУРЕНЦИИ</w:t>
      </w:r>
    </w:p>
    <w:p w:rsidR="009F7E7E" w:rsidRPr="00BA5160" w:rsidRDefault="009F7E7E">
      <w:pPr>
        <w:pStyle w:val="ConsPlusTitle"/>
        <w:jc w:val="center"/>
      </w:pPr>
      <w:r w:rsidRPr="00BA5160">
        <w:t>В РОССИЙСКОЙ ФЕДЕРАЦИИ НА 2021 - 2025 ГОДЫ, УТВЕРЖДЕННЫМ</w:t>
      </w:r>
    </w:p>
    <w:p w:rsidR="009F7E7E" w:rsidRPr="00BA5160" w:rsidRDefault="009F7E7E">
      <w:pPr>
        <w:pStyle w:val="ConsPlusTitle"/>
        <w:jc w:val="center"/>
      </w:pPr>
      <w:r w:rsidRPr="00BA5160">
        <w:t>РАСПОРЯЖЕНИЕМ ПРАВИТЕЛЬСТВА РОССИЙСКОЙ ФЕДЕРАЦИИ</w:t>
      </w:r>
    </w:p>
    <w:p w:rsidR="009F7E7E" w:rsidRPr="00BA5160" w:rsidRDefault="009F7E7E">
      <w:pPr>
        <w:pStyle w:val="ConsPlusTitle"/>
        <w:jc w:val="center"/>
      </w:pPr>
      <w:r w:rsidRPr="00BA5160">
        <w:t>ОТ 02.09.2021 N 2424-Р</w:t>
      </w:r>
    </w:p>
    <w:p w:rsidR="009F7E7E" w:rsidRPr="00BA5160" w:rsidRDefault="009F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9"/>
        <w:gridCol w:w="8164"/>
      </w:tblGrid>
      <w:tr w:rsidR="00BA5160" w:rsidRPr="00BA5160">
        <w:tc>
          <w:tcPr>
            <w:tcW w:w="879" w:type="dxa"/>
          </w:tcPr>
          <w:p w:rsidR="009F7E7E" w:rsidRPr="00BA5160" w:rsidRDefault="009F7E7E">
            <w:pPr>
              <w:pStyle w:val="ConsPlusNormal"/>
              <w:jc w:val="center"/>
            </w:pPr>
            <w:r w:rsidRPr="00BA5160">
              <w:t>Номер строки</w:t>
            </w:r>
          </w:p>
        </w:tc>
        <w:tc>
          <w:tcPr>
            <w:tcW w:w="8164" w:type="dxa"/>
          </w:tcPr>
          <w:p w:rsidR="009F7E7E" w:rsidRPr="00BA5160" w:rsidRDefault="009F7E7E">
            <w:pPr>
              <w:pStyle w:val="ConsPlusNormal"/>
              <w:jc w:val="center"/>
            </w:pPr>
            <w:r w:rsidRPr="00BA5160">
              <w:t>Ожидаемые результаты</w:t>
            </w:r>
          </w:p>
        </w:tc>
      </w:tr>
      <w:tr w:rsidR="00BA5160" w:rsidRPr="00BA5160">
        <w:tc>
          <w:tcPr>
            <w:tcW w:w="879" w:type="dxa"/>
          </w:tcPr>
          <w:p w:rsidR="009F7E7E" w:rsidRPr="00BA5160" w:rsidRDefault="009F7E7E">
            <w:pPr>
              <w:pStyle w:val="ConsPlusNormal"/>
              <w:jc w:val="center"/>
            </w:pPr>
            <w:r w:rsidRPr="00BA5160">
              <w:t>1</w:t>
            </w:r>
          </w:p>
        </w:tc>
        <w:tc>
          <w:tcPr>
            <w:tcW w:w="8164" w:type="dxa"/>
          </w:tcPr>
          <w:p w:rsidR="009F7E7E" w:rsidRPr="00BA5160" w:rsidRDefault="009F7E7E">
            <w:pPr>
              <w:pStyle w:val="ConsPlusNormal"/>
              <w:jc w:val="center"/>
            </w:pPr>
            <w:r w:rsidRPr="00BA5160">
              <w:t>2</w:t>
            </w:r>
          </w:p>
        </w:tc>
      </w:tr>
      <w:tr w:rsidR="00BA5160" w:rsidRPr="00BA5160">
        <w:tc>
          <w:tcPr>
            <w:tcW w:w="879" w:type="dxa"/>
          </w:tcPr>
          <w:p w:rsidR="009F7E7E" w:rsidRPr="00BA5160" w:rsidRDefault="009F7E7E">
            <w:pPr>
              <w:pStyle w:val="ConsPlusNormal"/>
              <w:jc w:val="center"/>
            </w:pPr>
            <w:r w:rsidRPr="00BA5160">
              <w:t>1.</w:t>
            </w:r>
          </w:p>
        </w:tc>
        <w:tc>
          <w:tcPr>
            <w:tcW w:w="8164" w:type="dxa"/>
          </w:tcPr>
          <w:p w:rsidR="009F7E7E" w:rsidRPr="00BA5160" w:rsidRDefault="009F7E7E">
            <w:pPr>
              <w:pStyle w:val="ConsPlusNormal"/>
            </w:pPr>
            <w:r w:rsidRPr="00BA5160">
              <w:t>Увеличение до 30% к 2025 году объема твердых коммунальных отходов, транспортируемых организациями частных форм собственности (негосударственными и немуниципальными организациями) и не аффилированными с региональным оператором по обращению с твердыми коммунальными отходами</w:t>
            </w:r>
          </w:p>
        </w:tc>
      </w:tr>
      <w:tr w:rsidR="00BA5160" w:rsidRPr="00BA5160">
        <w:tc>
          <w:tcPr>
            <w:tcW w:w="879" w:type="dxa"/>
          </w:tcPr>
          <w:p w:rsidR="009F7E7E" w:rsidRPr="00BA5160" w:rsidRDefault="009F7E7E">
            <w:pPr>
              <w:pStyle w:val="ConsPlusNormal"/>
              <w:jc w:val="center"/>
            </w:pPr>
            <w:r w:rsidRPr="00BA5160">
              <w:t>2.</w:t>
            </w:r>
          </w:p>
        </w:tc>
        <w:tc>
          <w:tcPr>
            <w:tcW w:w="8164" w:type="dxa"/>
          </w:tcPr>
          <w:p w:rsidR="009F7E7E" w:rsidRPr="00BA5160" w:rsidRDefault="009F7E7E">
            <w:pPr>
              <w:pStyle w:val="ConsPlusNormal"/>
            </w:pPr>
            <w:r w:rsidRPr="00BA5160">
              <w:t>Доля организаций частной формы собственности составляет не менее 30% для организаций, осуществляющих деятельность по производству электроэнергии на розничном рынке</w:t>
            </w:r>
          </w:p>
        </w:tc>
      </w:tr>
      <w:tr w:rsidR="00BA5160" w:rsidRPr="00BA5160">
        <w:tc>
          <w:tcPr>
            <w:tcW w:w="879" w:type="dxa"/>
          </w:tcPr>
          <w:p w:rsidR="009F7E7E" w:rsidRPr="00BA5160" w:rsidRDefault="009F7E7E">
            <w:pPr>
              <w:pStyle w:val="ConsPlusNormal"/>
              <w:jc w:val="center"/>
            </w:pPr>
            <w:r w:rsidRPr="00BA5160">
              <w:t>3.</w:t>
            </w:r>
          </w:p>
        </w:tc>
        <w:tc>
          <w:tcPr>
            <w:tcW w:w="8164" w:type="dxa"/>
          </w:tcPr>
          <w:p w:rsidR="009F7E7E" w:rsidRPr="00BA5160" w:rsidRDefault="009F7E7E">
            <w:pPr>
              <w:pStyle w:val="ConsPlusNormal"/>
            </w:pPr>
            <w:r w:rsidRPr="00BA5160">
              <w:t>Доля организаций частной формы собственности составляет не менее 30% для организаций, осуществляющих деятельность по купле-продаже электроэнергии (</w:t>
            </w:r>
            <w:proofErr w:type="spellStart"/>
            <w:r w:rsidRPr="00BA5160">
              <w:t>энергосбытовую</w:t>
            </w:r>
            <w:proofErr w:type="spellEnd"/>
            <w:r w:rsidRPr="00BA5160">
              <w:t xml:space="preserve"> деятельность) на розничном рынке</w:t>
            </w:r>
          </w:p>
        </w:tc>
      </w:tr>
      <w:tr w:rsidR="00BA5160" w:rsidRPr="00BA5160">
        <w:tc>
          <w:tcPr>
            <w:tcW w:w="879" w:type="dxa"/>
          </w:tcPr>
          <w:p w:rsidR="009F7E7E" w:rsidRPr="00BA5160" w:rsidRDefault="009F7E7E">
            <w:pPr>
              <w:pStyle w:val="ConsPlusNormal"/>
              <w:jc w:val="center"/>
            </w:pPr>
            <w:r w:rsidRPr="00BA5160">
              <w:t>4.</w:t>
            </w:r>
          </w:p>
        </w:tc>
        <w:tc>
          <w:tcPr>
            <w:tcW w:w="8164" w:type="dxa"/>
          </w:tcPr>
          <w:p w:rsidR="009F7E7E" w:rsidRPr="00BA5160" w:rsidRDefault="009F7E7E">
            <w:pPr>
              <w:pStyle w:val="ConsPlusNormal"/>
            </w:pPr>
            <w:r w:rsidRPr="00BA5160">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 не менее 20%</w:t>
            </w:r>
          </w:p>
        </w:tc>
      </w:tr>
      <w:tr w:rsidR="00BA5160" w:rsidRPr="00BA5160">
        <w:tc>
          <w:tcPr>
            <w:tcW w:w="879" w:type="dxa"/>
          </w:tcPr>
          <w:p w:rsidR="009F7E7E" w:rsidRPr="00BA5160" w:rsidRDefault="009F7E7E">
            <w:pPr>
              <w:pStyle w:val="ConsPlusNormal"/>
              <w:jc w:val="center"/>
            </w:pPr>
            <w:r w:rsidRPr="00BA5160">
              <w:lastRenderedPageBreak/>
              <w:t>5.</w:t>
            </w:r>
          </w:p>
        </w:tc>
        <w:tc>
          <w:tcPr>
            <w:tcW w:w="8164" w:type="dxa"/>
          </w:tcPr>
          <w:p w:rsidR="009F7E7E" w:rsidRPr="00BA5160" w:rsidRDefault="009F7E7E">
            <w:pPr>
              <w:pStyle w:val="ConsPlusNormal"/>
            </w:pPr>
            <w:r w:rsidRPr="00BA5160">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 не менее 30%</w:t>
            </w:r>
          </w:p>
        </w:tc>
      </w:tr>
      <w:tr w:rsidR="00BA5160" w:rsidRPr="00BA5160">
        <w:tc>
          <w:tcPr>
            <w:tcW w:w="879" w:type="dxa"/>
          </w:tcPr>
          <w:p w:rsidR="009F7E7E" w:rsidRPr="00BA5160" w:rsidRDefault="009F7E7E">
            <w:pPr>
              <w:pStyle w:val="ConsPlusNormal"/>
              <w:jc w:val="center"/>
            </w:pPr>
            <w:r w:rsidRPr="00BA5160">
              <w:t>6.</w:t>
            </w:r>
          </w:p>
        </w:tc>
        <w:tc>
          <w:tcPr>
            <w:tcW w:w="8164" w:type="dxa"/>
          </w:tcPr>
          <w:p w:rsidR="009F7E7E" w:rsidRPr="00BA5160" w:rsidRDefault="009F7E7E">
            <w:pPr>
              <w:pStyle w:val="ConsPlusNormal"/>
            </w:pPr>
            <w:r w:rsidRPr="00BA5160">
              <w:t>Доля детей, получающих образование в организациях частной формы собственности, от общего числа детей, получающих образование, составляет не менее 1,6% на рынках дошкольного образования</w:t>
            </w:r>
          </w:p>
        </w:tc>
      </w:tr>
      <w:tr w:rsidR="00BA5160" w:rsidRPr="00BA5160">
        <w:tc>
          <w:tcPr>
            <w:tcW w:w="879" w:type="dxa"/>
          </w:tcPr>
          <w:p w:rsidR="009F7E7E" w:rsidRPr="00BA5160" w:rsidRDefault="009F7E7E">
            <w:pPr>
              <w:pStyle w:val="ConsPlusNormal"/>
              <w:jc w:val="center"/>
            </w:pPr>
            <w:r w:rsidRPr="00BA5160">
              <w:t>7.</w:t>
            </w:r>
          </w:p>
        </w:tc>
        <w:tc>
          <w:tcPr>
            <w:tcW w:w="8164" w:type="dxa"/>
          </w:tcPr>
          <w:p w:rsidR="009F7E7E" w:rsidRPr="00BA5160" w:rsidRDefault="009F7E7E">
            <w:pPr>
              <w:pStyle w:val="ConsPlusNormal"/>
            </w:pPr>
            <w:r w:rsidRPr="00BA5160">
              <w:t>Доля детей, получающих образование в организациях частной формы собственности, от общего числа детей, получающих образование, составляет не менее 1% на рынках общего образования</w:t>
            </w:r>
          </w:p>
        </w:tc>
      </w:tr>
      <w:tr w:rsidR="00BA5160" w:rsidRPr="00BA5160">
        <w:tc>
          <w:tcPr>
            <w:tcW w:w="879" w:type="dxa"/>
          </w:tcPr>
          <w:p w:rsidR="009F7E7E" w:rsidRPr="00BA5160" w:rsidRDefault="009F7E7E">
            <w:pPr>
              <w:pStyle w:val="ConsPlusNormal"/>
              <w:jc w:val="center"/>
            </w:pPr>
            <w:r w:rsidRPr="00BA5160">
              <w:t>8.</w:t>
            </w:r>
          </w:p>
        </w:tc>
        <w:tc>
          <w:tcPr>
            <w:tcW w:w="8164" w:type="dxa"/>
          </w:tcPr>
          <w:p w:rsidR="009F7E7E" w:rsidRPr="00BA5160" w:rsidRDefault="009F7E7E">
            <w:pPr>
              <w:pStyle w:val="ConsPlusNormal"/>
            </w:pPr>
            <w:r w:rsidRPr="00BA5160">
              <w:t>Доля детей, получающих образование в организациях частной формы собственности, от общего числа детей, получающих образование, составляет не менее 7,5% на рынках среднего профессионального образования</w:t>
            </w:r>
          </w:p>
        </w:tc>
      </w:tr>
      <w:tr w:rsidR="00BA5160" w:rsidRPr="00BA5160">
        <w:tc>
          <w:tcPr>
            <w:tcW w:w="879" w:type="dxa"/>
          </w:tcPr>
          <w:p w:rsidR="009F7E7E" w:rsidRPr="00BA5160" w:rsidRDefault="009F7E7E">
            <w:pPr>
              <w:pStyle w:val="ConsPlusNormal"/>
              <w:jc w:val="center"/>
            </w:pPr>
            <w:r w:rsidRPr="00BA5160">
              <w:t>9.</w:t>
            </w:r>
          </w:p>
        </w:tc>
        <w:tc>
          <w:tcPr>
            <w:tcW w:w="8164" w:type="dxa"/>
          </w:tcPr>
          <w:p w:rsidR="009F7E7E" w:rsidRPr="00BA5160" w:rsidRDefault="009F7E7E">
            <w:pPr>
              <w:pStyle w:val="ConsPlusNormal"/>
            </w:pPr>
            <w:r w:rsidRPr="00BA5160">
              <w:t>Доля организаций частной формы собственности составляет: на рынках медицинских услуг - не менее 10%, в том числе доля субъектов малого и среднего предпринимательства - не менее 80%</w:t>
            </w:r>
          </w:p>
        </w:tc>
      </w:tr>
      <w:tr w:rsidR="00BA5160" w:rsidRPr="00BA5160">
        <w:tc>
          <w:tcPr>
            <w:tcW w:w="879" w:type="dxa"/>
          </w:tcPr>
          <w:p w:rsidR="009F7E7E" w:rsidRPr="00BA5160" w:rsidRDefault="009F7E7E">
            <w:pPr>
              <w:pStyle w:val="ConsPlusNormal"/>
              <w:jc w:val="center"/>
            </w:pPr>
            <w:r w:rsidRPr="00BA5160">
              <w:t>10.</w:t>
            </w:r>
          </w:p>
        </w:tc>
        <w:tc>
          <w:tcPr>
            <w:tcW w:w="8164" w:type="dxa"/>
          </w:tcPr>
          <w:p w:rsidR="009F7E7E" w:rsidRPr="00BA5160" w:rsidRDefault="009F7E7E">
            <w:pPr>
              <w:pStyle w:val="ConsPlusNormal"/>
            </w:pPr>
            <w:r w:rsidRPr="00BA5160">
              <w:t>Доля организаций частной формы собственности составляет на рынках розничной торговли лекарственными препаратами, медицинскими изделиями не менее 70%</w:t>
            </w:r>
          </w:p>
        </w:tc>
      </w:tr>
      <w:tr w:rsidR="00BA5160" w:rsidRPr="00BA5160">
        <w:tc>
          <w:tcPr>
            <w:tcW w:w="879" w:type="dxa"/>
          </w:tcPr>
          <w:p w:rsidR="009F7E7E" w:rsidRPr="00BA5160" w:rsidRDefault="009F7E7E">
            <w:pPr>
              <w:pStyle w:val="ConsPlusNormal"/>
              <w:jc w:val="center"/>
            </w:pPr>
            <w:r w:rsidRPr="00BA5160">
              <w:t>11.</w:t>
            </w:r>
          </w:p>
        </w:tc>
        <w:tc>
          <w:tcPr>
            <w:tcW w:w="8164" w:type="dxa"/>
          </w:tcPr>
          <w:p w:rsidR="009F7E7E" w:rsidRPr="00BA5160" w:rsidRDefault="009F7E7E">
            <w:pPr>
              <w:pStyle w:val="ConsPlusNormal"/>
            </w:pPr>
            <w:r w:rsidRPr="00BA5160">
              <w:t>Доля организаций частной формы собственности в объеме выполненных работ по виду экономической деятельности "Строительство" составляет не менее 91%</w:t>
            </w:r>
          </w:p>
        </w:tc>
      </w:tr>
      <w:tr w:rsidR="00BA5160" w:rsidRPr="00BA5160">
        <w:tc>
          <w:tcPr>
            <w:tcW w:w="879" w:type="dxa"/>
          </w:tcPr>
          <w:p w:rsidR="009F7E7E" w:rsidRPr="00BA5160" w:rsidRDefault="009F7E7E">
            <w:pPr>
              <w:pStyle w:val="ConsPlusNormal"/>
              <w:jc w:val="center"/>
            </w:pPr>
            <w:r w:rsidRPr="00BA5160">
              <w:t>12.</w:t>
            </w:r>
          </w:p>
        </w:tc>
        <w:tc>
          <w:tcPr>
            <w:tcW w:w="8164" w:type="dxa"/>
          </w:tcPr>
          <w:p w:rsidR="009F7E7E" w:rsidRPr="00BA5160" w:rsidRDefault="009F7E7E">
            <w:pPr>
              <w:pStyle w:val="ConsPlusNormal"/>
            </w:pPr>
            <w:r w:rsidRPr="00BA5160">
              <w:t>Увеличено количество нестационарных торговых объектов и торговых мест под них не менее чем на 10% к 2025 году по отношению к 2020 году</w:t>
            </w:r>
          </w:p>
        </w:tc>
      </w:tr>
      <w:tr w:rsidR="00BA5160" w:rsidRPr="00BA5160">
        <w:tc>
          <w:tcPr>
            <w:tcW w:w="879" w:type="dxa"/>
          </w:tcPr>
          <w:p w:rsidR="009F7E7E" w:rsidRPr="00BA5160" w:rsidRDefault="009F7E7E">
            <w:pPr>
              <w:pStyle w:val="ConsPlusNormal"/>
              <w:jc w:val="center"/>
            </w:pPr>
            <w:r w:rsidRPr="00BA5160">
              <w:t>13.</w:t>
            </w:r>
          </w:p>
        </w:tc>
        <w:tc>
          <w:tcPr>
            <w:tcW w:w="8164" w:type="dxa"/>
          </w:tcPr>
          <w:p w:rsidR="009F7E7E" w:rsidRPr="00BA5160" w:rsidRDefault="009F7E7E">
            <w:pPr>
              <w:pStyle w:val="ConsPlusNormal"/>
            </w:pPr>
            <w:r w:rsidRPr="00BA5160">
              <w:t>Увеличено количество субъектов малого и среднего предпринимательства, включая крестьянские фермерские хозяйства и сельскохозяйственные кооперативы, получивших субсидии</w:t>
            </w:r>
          </w:p>
        </w:tc>
      </w:tr>
    </w:tbl>
    <w:p w:rsidR="009F7E7E" w:rsidRPr="00BA5160" w:rsidRDefault="009F7E7E">
      <w:pPr>
        <w:pStyle w:val="ConsPlusNormal"/>
        <w:jc w:val="both"/>
      </w:pPr>
    </w:p>
    <w:p w:rsidR="009F7E7E" w:rsidRPr="00BA5160" w:rsidRDefault="009F7E7E">
      <w:pPr>
        <w:pStyle w:val="ConsPlusNormal"/>
        <w:jc w:val="right"/>
        <w:outlineLvl w:val="2"/>
      </w:pPr>
      <w:r w:rsidRPr="00BA5160">
        <w:t>Таблица 2</w:t>
      </w:r>
    </w:p>
    <w:p w:rsidR="009F7E7E" w:rsidRPr="00BA5160" w:rsidRDefault="009F7E7E">
      <w:pPr>
        <w:pStyle w:val="ConsPlusNormal"/>
        <w:jc w:val="both"/>
      </w:pPr>
    </w:p>
    <w:p w:rsidR="009F7E7E" w:rsidRPr="00BA5160" w:rsidRDefault="009F7E7E">
      <w:pPr>
        <w:pStyle w:val="ConsPlusTitle"/>
        <w:jc w:val="center"/>
      </w:pPr>
      <w:r w:rsidRPr="00BA5160">
        <w:t>ПЕРЕЧЕНЬ ТОВАРНЫХ РЫНКОВ ДЛЯ СОДЕЙСТВИЯ</w:t>
      </w:r>
    </w:p>
    <w:p w:rsidR="009F7E7E" w:rsidRPr="00BA5160" w:rsidRDefault="009F7E7E">
      <w:pPr>
        <w:pStyle w:val="ConsPlusTitle"/>
        <w:jc w:val="center"/>
      </w:pPr>
      <w:r w:rsidRPr="00BA5160">
        <w:t>РАЗВИТИЮ КОНКУРЕНЦИИ В СВЕРДЛОВСКОЙ ОБЛАСТИ</w:t>
      </w:r>
    </w:p>
    <w:p w:rsidR="009F7E7E" w:rsidRPr="00BA5160" w:rsidRDefault="009F7E7E">
      <w:pPr>
        <w:pStyle w:val="ConsPlusNormal"/>
        <w:jc w:val="both"/>
      </w:pPr>
    </w:p>
    <w:p w:rsidR="009F7E7E" w:rsidRPr="00BA5160" w:rsidRDefault="009F7E7E">
      <w:pPr>
        <w:pStyle w:val="ConsPlusNormal"/>
        <w:sectPr w:rsidR="009F7E7E" w:rsidRPr="00BA516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628"/>
        <w:gridCol w:w="4649"/>
        <w:gridCol w:w="1429"/>
        <w:gridCol w:w="2948"/>
      </w:tblGrid>
      <w:tr w:rsidR="00BA5160" w:rsidRPr="00BA5160">
        <w:tc>
          <w:tcPr>
            <w:tcW w:w="907" w:type="dxa"/>
          </w:tcPr>
          <w:p w:rsidR="009F7E7E" w:rsidRPr="00BA5160" w:rsidRDefault="009F7E7E">
            <w:pPr>
              <w:pStyle w:val="ConsPlusNormal"/>
              <w:jc w:val="center"/>
            </w:pPr>
            <w:r w:rsidRPr="00BA5160">
              <w:lastRenderedPageBreak/>
              <w:t>Номер строки</w:t>
            </w:r>
          </w:p>
        </w:tc>
        <w:tc>
          <w:tcPr>
            <w:tcW w:w="3628" w:type="dxa"/>
          </w:tcPr>
          <w:p w:rsidR="009F7E7E" w:rsidRPr="00BA5160" w:rsidRDefault="009F7E7E">
            <w:pPr>
              <w:pStyle w:val="ConsPlusNormal"/>
              <w:jc w:val="center"/>
            </w:pPr>
            <w:r w:rsidRPr="00BA5160">
              <w:t>Наименование товарного рынка</w:t>
            </w:r>
          </w:p>
        </w:tc>
        <w:tc>
          <w:tcPr>
            <w:tcW w:w="4649" w:type="dxa"/>
          </w:tcPr>
          <w:p w:rsidR="009F7E7E" w:rsidRPr="00BA5160" w:rsidRDefault="009F7E7E">
            <w:pPr>
              <w:pStyle w:val="ConsPlusNormal"/>
              <w:jc w:val="center"/>
            </w:pPr>
            <w:r w:rsidRPr="00BA5160">
              <w:t>Наименование ключевого показателя</w:t>
            </w:r>
          </w:p>
        </w:tc>
        <w:tc>
          <w:tcPr>
            <w:tcW w:w="1429" w:type="dxa"/>
          </w:tcPr>
          <w:p w:rsidR="009F7E7E" w:rsidRPr="00BA5160" w:rsidRDefault="009F7E7E">
            <w:pPr>
              <w:pStyle w:val="ConsPlusNormal"/>
              <w:jc w:val="center"/>
            </w:pPr>
            <w:r w:rsidRPr="00BA5160">
              <w:t>Ожидаемое значение ключевого показателя по состоянию на 31.12.2022</w:t>
            </w:r>
          </w:p>
        </w:tc>
        <w:tc>
          <w:tcPr>
            <w:tcW w:w="2948" w:type="dxa"/>
          </w:tcPr>
          <w:p w:rsidR="009F7E7E" w:rsidRPr="00BA5160" w:rsidRDefault="009F7E7E">
            <w:pPr>
              <w:pStyle w:val="ConsPlusNormal"/>
              <w:jc w:val="center"/>
            </w:pPr>
            <w:r w:rsidRPr="00BA5160">
              <w:t>Ответственный исполнитель</w:t>
            </w:r>
          </w:p>
        </w:tc>
      </w:tr>
      <w:tr w:rsidR="00BA5160" w:rsidRPr="00BA5160">
        <w:tc>
          <w:tcPr>
            <w:tcW w:w="907" w:type="dxa"/>
          </w:tcPr>
          <w:p w:rsidR="009F7E7E" w:rsidRPr="00BA5160" w:rsidRDefault="009F7E7E">
            <w:pPr>
              <w:pStyle w:val="ConsPlusNormal"/>
              <w:jc w:val="center"/>
            </w:pPr>
            <w:r w:rsidRPr="00BA5160">
              <w:t>1</w:t>
            </w:r>
          </w:p>
        </w:tc>
        <w:tc>
          <w:tcPr>
            <w:tcW w:w="3628" w:type="dxa"/>
          </w:tcPr>
          <w:p w:rsidR="009F7E7E" w:rsidRPr="00BA5160" w:rsidRDefault="009F7E7E">
            <w:pPr>
              <w:pStyle w:val="ConsPlusNormal"/>
              <w:jc w:val="center"/>
            </w:pPr>
            <w:r w:rsidRPr="00BA5160">
              <w:t>2</w:t>
            </w:r>
          </w:p>
        </w:tc>
        <w:tc>
          <w:tcPr>
            <w:tcW w:w="4649" w:type="dxa"/>
          </w:tcPr>
          <w:p w:rsidR="009F7E7E" w:rsidRPr="00BA5160" w:rsidRDefault="009F7E7E">
            <w:pPr>
              <w:pStyle w:val="ConsPlusNormal"/>
              <w:jc w:val="center"/>
            </w:pPr>
            <w:r w:rsidRPr="00BA5160">
              <w:t>3</w:t>
            </w:r>
          </w:p>
        </w:tc>
        <w:tc>
          <w:tcPr>
            <w:tcW w:w="1429" w:type="dxa"/>
          </w:tcPr>
          <w:p w:rsidR="009F7E7E" w:rsidRPr="00BA5160" w:rsidRDefault="009F7E7E">
            <w:pPr>
              <w:pStyle w:val="ConsPlusNormal"/>
              <w:jc w:val="center"/>
            </w:pPr>
            <w:r w:rsidRPr="00BA5160">
              <w:t>4</w:t>
            </w:r>
          </w:p>
        </w:tc>
        <w:tc>
          <w:tcPr>
            <w:tcW w:w="2948" w:type="dxa"/>
          </w:tcPr>
          <w:p w:rsidR="009F7E7E" w:rsidRPr="00BA5160" w:rsidRDefault="009F7E7E">
            <w:pPr>
              <w:pStyle w:val="ConsPlusNormal"/>
              <w:jc w:val="center"/>
            </w:pPr>
            <w:r w:rsidRPr="00BA5160">
              <w:t>5</w:t>
            </w:r>
          </w:p>
        </w:tc>
      </w:tr>
      <w:tr w:rsidR="00BA5160" w:rsidRPr="00BA5160">
        <w:tc>
          <w:tcPr>
            <w:tcW w:w="907" w:type="dxa"/>
          </w:tcPr>
          <w:p w:rsidR="009F7E7E" w:rsidRPr="00BA5160" w:rsidRDefault="009F7E7E">
            <w:pPr>
              <w:pStyle w:val="ConsPlusNormal"/>
              <w:jc w:val="center"/>
            </w:pPr>
            <w:r w:rsidRPr="00BA5160">
              <w:t>1.</w:t>
            </w:r>
          </w:p>
        </w:tc>
        <w:tc>
          <w:tcPr>
            <w:tcW w:w="3628" w:type="dxa"/>
          </w:tcPr>
          <w:p w:rsidR="009F7E7E" w:rsidRPr="00BA5160" w:rsidRDefault="009F7E7E">
            <w:pPr>
              <w:pStyle w:val="ConsPlusNormal"/>
            </w:pPr>
            <w:r w:rsidRPr="00BA5160">
              <w:t>Рынок услуг розничной торговли лекарственными препаратами, медицинскими изделиями и сопутствующими товарами</w:t>
            </w:r>
          </w:p>
        </w:tc>
        <w:tc>
          <w:tcPr>
            <w:tcW w:w="4649" w:type="dxa"/>
          </w:tcPr>
          <w:p w:rsidR="009F7E7E" w:rsidRPr="00BA5160" w:rsidRDefault="009F7E7E">
            <w:pPr>
              <w:pStyle w:val="ConsPlusNormal"/>
            </w:pPr>
            <w:r w:rsidRPr="00BA5160">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w="1429" w:type="dxa"/>
          </w:tcPr>
          <w:p w:rsidR="009F7E7E" w:rsidRPr="00BA5160" w:rsidRDefault="009F7E7E">
            <w:pPr>
              <w:pStyle w:val="ConsPlusNormal"/>
              <w:jc w:val="center"/>
            </w:pPr>
            <w:r w:rsidRPr="00BA5160">
              <w:t>83,8</w:t>
            </w:r>
          </w:p>
        </w:tc>
        <w:tc>
          <w:tcPr>
            <w:tcW w:w="2948" w:type="dxa"/>
          </w:tcPr>
          <w:p w:rsidR="009F7E7E" w:rsidRPr="00BA5160" w:rsidRDefault="009F7E7E">
            <w:pPr>
              <w:pStyle w:val="ConsPlusNormal"/>
            </w:pPr>
            <w:r w:rsidRPr="00BA5160">
              <w:t>Министерство здравоохранения Свердловской области</w:t>
            </w:r>
          </w:p>
        </w:tc>
      </w:tr>
      <w:tr w:rsidR="00BA5160" w:rsidRPr="00BA5160">
        <w:tc>
          <w:tcPr>
            <w:tcW w:w="907" w:type="dxa"/>
          </w:tcPr>
          <w:p w:rsidR="009F7E7E" w:rsidRPr="00BA5160" w:rsidRDefault="009F7E7E">
            <w:pPr>
              <w:pStyle w:val="ConsPlusNormal"/>
              <w:jc w:val="center"/>
            </w:pPr>
            <w:r w:rsidRPr="00BA5160">
              <w:t>2.</w:t>
            </w:r>
          </w:p>
        </w:tc>
        <w:tc>
          <w:tcPr>
            <w:tcW w:w="3628" w:type="dxa"/>
          </w:tcPr>
          <w:p w:rsidR="009F7E7E" w:rsidRPr="00BA5160" w:rsidRDefault="009F7E7E">
            <w:pPr>
              <w:pStyle w:val="ConsPlusNormal"/>
            </w:pPr>
            <w:r w:rsidRPr="00BA5160">
              <w:t>Рынок медицинских услуг</w:t>
            </w:r>
          </w:p>
        </w:tc>
        <w:tc>
          <w:tcPr>
            <w:tcW w:w="4649" w:type="dxa"/>
          </w:tcPr>
          <w:p w:rsidR="009F7E7E" w:rsidRPr="00BA5160" w:rsidRDefault="009F7E7E">
            <w:pPr>
              <w:pStyle w:val="ConsPlusNormal"/>
            </w:pPr>
            <w:r w:rsidRPr="00BA5160">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 процентов</w:t>
            </w:r>
          </w:p>
        </w:tc>
        <w:tc>
          <w:tcPr>
            <w:tcW w:w="1429" w:type="dxa"/>
          </w:tcPr>
          <w:p w:rsidR="009F7E7E" w:rsidRPr="00BA5160" w:rsidRDefault="009F7E7E">
            <w:pPr>
              <w:pStyle w:val="ConsPlusNormal"/>
              <w:jc w:val="center"/>
            </w:pPr>
            <w:r w:rsidRPr="00BA5160">
              <w:t>10</w:t>
            </w:r>
          </w:p>
        </w:tc>
        <w:tc>
          <w:tcPr>
            <w:tcW w:w="2948" w:type="dxa"/>
          </w:tcPr>
          <w:p w:rsidR="009F7E7E" w:rsidRPr="00BA5160" w:rsidRDefault="009F7E7E">
            <w:pPr>
              <w:pStyle w:val="ConsPlusNormal"/>
            </w:pPr>
            <w:r w:rsidRPr="00BA5160">
              <w:t>Министерство здравоохранения Свердловской области</w:t>
            </w:r>
          </w:p>
        </w:tc>
      </w:tr>
      <w:tr w:rsidR="00BA5160" w:rsidRPr="00BA5160">
        <w:tc>
          <w:tcPr>
            <w:tcW w:w="907" w:type="dxa"/>
          </w:tcPr>
          <w:p w:rsidR="009F7E7E" w:rsidRPr="00BA5160" w:rsidRDefault="009F7E7E">
            <w:pPr>
              <w:pStyle w:val="ConsPlusNormal"/>
              <w:jc w:val="center"/>
            </w:pPr>
            <w:r w:rsidRPr="00BA5160">
              <w:t>3.</w:t>
            </w:r>
          </w:p>
        </w:tc>
        <w:tc>
          <w:tcPr>
            <w:tcW w:w="3628" w:type="dxa"/>
            <w:vMerge w:val="restart"/>
          </w:tcPr>
          <w:p w:rsidR="009F7E7E" w:rsidRPr="00BA5160" w:rsidRDefault="009F7E7E">
            <w:pPr>
              <w:pStyle w:val="ConsPlusNormal"/>
            </w:pPr>
            <w:r w:rsidRPr="00BA5160">
              <w:t>Рынок психолого-педагогического сопровождения детей с ограниченными возможностями здоровья</w:t>
            </w:r>
          </w:p>
        </w:tc>
        <w:tc>
          <w:tcPr>
            <w:tcW w:w="4649" w:type="dxa"/>
          </w:tcPr>
          <w:p w:rsidR="009F7E7E" w:rsidRPr="00BA5160" w:rsidRDefault="009F7E7E">
            <w:pPr>
              <w:pStyle w:val="ConsPlusNormal"/>
            </w:pPr>
            <w:r w:rsidRPr="00BA5160">
              <w:t>доля организаций частной формы собственности в сфере услуг психолого-педагогического сопровождения детей с ограниченными возможностями здоровья, процентов</w:t>
            </w:r>
          </w:p>
        </w:tc>
        <w:tc>
          <w:tcPr>
            <w:tcW w:w="1429" w:type="dxa"/>
          </w:tcPr>
          <w:p w:rsidR="009F7E7E" w:rsidRPr="00BA5160" w:rsidRDefault="009F7E7E">
            <w:pPr>
              <w:pStyle w:val="ConsPlusNormal"/>
              <w:jc w:val="center"/>
            </w:pPr>
            <w:r w:rsidRPr="00BA5160">
              <w:t>4</w:t>
            </w:r>
          </w:p>
        </w:tc>
        <w:tc>
          <w:tcPr>
            <w:tcW w:w="2948"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4.</w:t>
            </w:r>
          </w:p>
        </w:tc>
        <w:tc>
          <w:tcPr>
            <w:tcW w:w="3628" w:type="dxa"/>
            <w:vMerge/>
          </w:tcPr>
          <w:p w:rsidR="009F7E7E" w:rsidRPr="00BA5160" w:rsidRDefault="009F7E7E">
            <w:pPr>
              <w:pStyle w:val="ConsPlusNormal"/>
            </w:pPr>
          </w:p>
        </w:tc>
        <w:tc>
          <w:tcPr>
            <w:tcW w:w="4649" w:type="dxa"/>
          </w:tcPr>
          <w:p w:rsidR="009F7E7E" w:rsidRPr="00BA5160" w:rsidRDefault="009F7E7E">
            <w:pPr>
              <w:pStyle w:val="ConsPlusNormal"/>
            </w:pPr>
            <w:r w:rsidRPr="00BA5160">
              <w:t xml:space="preserve">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w:t>
            </w:r>
            <w:r w:rsidRPr="00BA5160">
              <w:lastRenderedPageBreak/>
              <w:t>услуги ранней диагностики, социализации и реабилитации, процентов</w:t>
            </w:r>
          </w:p>
        </w:tc>
        <w:tc>
          <w:tcPr>
            <w:tcW w:w="1429" w:type="dxa"/>
          </w:tcPr>
          <w:p w:rsidR="009F7E7E" w:rsidRPr="00BA5160" w:rsidRDefault="009F7E7E">
            <w:pPr>
              <w:pStyle w:val="ConsPlusNormal"/>
              <w:jc w:val="center"/>
            </w:pPr>
            <w:r w:rsidRPr="00BA5160">
              <w:lastRenderedPageBreak/>
              <w:t>12</w:t>
            </w:r>
          </w:p>
        </w:tc>
        <w:tc>
          <w:tcPr>
            <w:tcW w:w="2948"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5.</w:t>
            </w:r>
          </w:p>
        </w:tc>
        <w:tc>
          <w:tcPr>
            <w:tcW w:w="3628" w:type="dxa"/>
          </w:tcPr>
          <w:p w:rsidR="009F7E7E" w:rsidRPr="00BA5160" w:rsidRDefault="009F7E7E">
            <w:pPr>
              <w:pStyle w:val="ConsPlusNormal"/>
            </w:pPr>
            <w:r w:rsidRPr="00BA5160">
              <w:t>Рынок социальных услуг</w:t>
            </w:r>
          </w:p>
        </w:tc>
        <w:tc>
          <w:tcPr>
            <w:tcW w:w="4649" w:type="dxa"/>
          </w:tcPr>
          <w:p w:rsidR="009F7E7E" w:rsidRPr="00BA5160" w:rsidRDefault="009F7E7E">
            <w:pPr>
              <w:pStyle w:val="ConsPlusNormal"/>
            </w:pPr>
            <w:r w:rsidRPr="00BA5160">
              <w:t>доля негосударственных организаций социального обслуживания, предоставляющих социальные услуги, процентов</w:t>
            </w:r>
          </w:p>
        </w:tc>
        <w:tc>
          <w:tcPr>
            <w:tcW w:w="1429" w:type="dxa"/>
          </w:tcPr>
          <w:p w:rsidR="009F7E7E" w:rsidRPr="00BA5160" w:rsidRDefault="009F7E7E">
            <w:pPr>
              <w:pStyle w:val="ConsPlusNormal"/>
              <w:jc w:val="center"/>
            </w:pPr>
            <w:r w:rsidRPr="00BA5160">
              <w:t>22,05</w:t>
            </w:r>
          </w:p>
        </w:tc>
        <w:tc>
          <w:tcPr>
            <w:tcW w:w="2948" w:type="dxa"/>
          </w:tcPr>
          <w:p w:rsidR="009F7E7E" w:rsidRPr="00BA5160" w:rsidRDefault="009F7E7E">
            <w:pPr>
              <w:pStyle w:val="ConsPlusNormal"/>
            </w:pPr>
            <w:r w:rsidRPr="00BA5160">
              <w:t>Министерство социальной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6.</w:t>
            </w:r>
          </w:p>
        </w:tc>
        <w:tc>
          <w:tcPr>
            <w:tcW w:w="3628" w:type="dxa"/>
          </w:tcPr>
          <w:p w:rsidR="009F7E7E" w:rsidRPr="00BA5160" w:rsidRDefault="009F7E7E">
            <w:pPr>
              <w:pStyle w:val="ConsPlusNormal"/>
            </w:pPr>
            <w:r w:rsidRPr="00BA5160">
              <w:t>Рынок услуг дошкольного образования</w:t>
            </w:r>
          </w:p>
        </w:tc>
        <w:tc>
          <w:tcPr>
            <w:tcW w:w="4649" w:type="dxa"/>
          </w:tcPr>
          <w:p w:rsidR="009F7E7E" w:rsidRPr="00BA5160" w:rsidRDefault="009F7E7E">
            <w:pPr>
              <w:pStyle w:val="ConsPlusNormal"/>
            </w:pPr>
            <w:r w:rsidRPr="00BA5160">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процентов</w:t>
            </w:r>
          </w:p>
        </w:tc>
        <w:tc>
          <w:tcPr>
            <w:tcW w:w="1429" w:type="dxa"/>
          </w:tcPr>
          <w:p w:rsidR="009F7E7E" w:rsidRPr="00BA5160" w:rsidRDefault="009F7E7E">
            <w:pPr>
              <w:pStyle w:val="ConsPlusNormal"/>
              <w:jc w:val="center"/>
            </w:pPr>
            <w:r w:rsidRPr="00BA5160">
              <w:t>2,12</w:t>
            </w:r>
          </w:p>
        </w:tc>
        <w:tc>
          <w:tcPr>
            <w:tcW w:w="2948"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7.</w:t>
            </w:r>
          </w:p>
        </w:tc>
        <w:tc>
          <w:tcPr>
            <w:tcW w:w="3628" w:type="dxa"/>
          </w:tcPr>
          <w:p w:rsidR="009F7E7E" w:rsidRPr="00BA5160" w:rsidRDefault="009F7E7E">
            <w:pPr>
              <w:pStyle w:val="ConsPlusNormal"/>
            </w:pPr>
            <w:r w:rsidRPr="00BA5160">
              <w:t>Рынок услуг общего образования</w:t>
            </w:r>
          </w:p>
        </w:tc>
        <w:tc>
          <w:tcPr>
            <w:tcW w:w="4649" w:type="dxa"/>
          </w:tcPr>
          <w:p w:rsidR="009F7E7E" w:rsidRPr="00BA5160" w:rsidRDefault="009F7E7E">
            <w:pPr>
              <w:pStyle w:val="ConsPlusNormal"/>
            </w:pPr>
            <w:r w:rsidRPr="00BA5160">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процентов</w:t>
            </w:r>
          </w:p>
        </w:tc>
        <w:tc>
          <w:tcPr>
            <w:tcW w:w="1429" w:type="dxa"/>
          </w:tcPr>
          <w:p w:rsidR="009F7E7E" w:rsidRPr="00BA5160" w:rsidRDefault="009F7E7E">
            <w:pPr>
              <w:pStyle w:val="ConsPlusNormal"/>
              <w:jc w:val="center"/>
            </w:pPr>
            <w:r w:rsidRPr="00BA5160">
              <w:t>0,48,</w:t>
            </w:r>
          </w:p>
          <w:p w:rsidR="009F7E7E" w:rsidRPr="00BA5160" w:rsidRDefault="009F7E7E">
            <w:pPr>
              <w:pStyle w:val="ConsPlusNormal"/>
              <w:jc w:val="center"/>
            </w:pPr>
            <w:r w:rsidRPr="00BA5160">
              <w:t>но не менее 1 частной организации</w:t>
            </w:r>
          </w:p>
        </w:tc>
        <w:tc>
          <w:tcPr>
            <w:tcW w:w="2948"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8.</w:t>
            </w:r>
          </w:p>
        </w:tc>
        <w:tc>
          <w:tcPr>
            <w:tcW w:w="3628" w:type="dxa"/>
          </w:tcPr>
          <w:p w:rsidR="009F7E7E" w:rsidRPr="00BA5160" w:rsidRDefault="009F7E7E">
            <w:pPr>
              <w:pStyle w:val="ConsPlusNormal"/>
            </w:pPr>
            <w:r w:rsidRPr="00BA5160">
              <w:t>Рынок услуг среднего профессионального образования</w:t>
            </w:r>
          </w:p>
        </w:tc>
        <w:tc>
          <w:tcPr>
            <w:tcW w:w="4649" w:type="dxa"/>
          </w:tcPr>
          <w:p w:rsidR="009F7E7E" w:rsidRPr="00BA5160" w:rsidRDefault="009F7E7E">
            <w:pPr>
              <w:pStyle w:val="ConsPlusNormal"/>
            </w:pPr>
            <w:r w:rsidRPr="00BA5160">
              <w:t xml:space="preserve">доля обучающихся в частных образовательных организациях, реализующих основные </w:t>
            </w:r>
            <w:r w:rsidRPr="00BA5160">
              <w:lastRenderedPageBreak/>
              <w:t>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процентов</w:t>
            </w:r>
          </w:p>
        </w:tc>
        <w:tc>
          <w:tcPr>
            <w:tcW w:w="1429" w:type="dxa"/>
          </w:tcPr>
          <w:p w:rsidR="009F7E7E" w:rsidRPr="00BA5160" w:rsidRDefault="009F7E7E">
            <w:pPr>
              <w:pStyle w:val="ConsPlusNormal"/>
              <w:jc w:val="center"/>
            </w:pPr>
            <w:r w:rsidRPr="00BA5160">
              <w:lastRenderedPageBreak/>
              <w:t>5</w:t>
            </w:r>
          </w:p>
        </w:tc>
        <w:tc>
          <w:tcPr>
            <w:tcW w:w="2948" w:type="dxa"/>
          </w:tcPr>
          <w:p w:rsidR="009F7E7E" w:rsidRPr="00BA5160" w:rsidRDefault="009F7E7E">
            <w:pPr>
              <w:pStyle w:val="ConsPlusNormal"/>
            </w:pPr>
            <w:r w:rsidRPr="00BA5160">
              <w:t xml:space="preserve">Министерство образования и молодежной политики </w:t>
            </w:r>
            <w:r w:rsidRPr="00BA5160">
              <w:lastRenderedPageBreak/>
              <w:t>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9.</w:t>
            </w:r>
          </w:p>
        </w:tc>
        <w:tc>
          <w:tcPr>
            <w:tcW w:w="3628" w:type="dxa"/>
          </w:tcPr>
          <w:p w:rsidR="009F7E7E" w:rsidRPr="00BA5160" w:rsidRDefault="009F7E7E">
            <w:pPr>
              <w:pStyle w:val="ConsPlusNormal"/>
            </w:pPr>
            <w:r w:rsidRPr="00BA5160">
              <w:t>Рынок услуг детского отдыха и оздоровления</w:t>
            </w:r>
          </w:p>
        </w:tc>
        <w:tc>
          <w:tcPr>
            <w:tcW w:w="4649" w:type="dxa"/>
          </w:tcPr>
          <w:p w:rsidR="009F7E7E" w:rsidRPr="00BA5160" w:rsidRDefault="009F7E7E">
            <w:pPr>
              <w:pStyle w:val="ConsPlusNormal"/>
            </w:pPr>
            <w:r w:rsidRPr="00BA5160">
              <w:t>доля организаций отдыха и оздоровления детей частной формы собственности, процентов</w:t>
            </w:r>
          </w:p>
        </w:tc>
        <w:tc>
          <w:tcPr>
            <w:tcW w:w="1429" w:type="dxa"/>
          </w:tcPr>
          <w:p w:rsidR="009F7E7E" w:rsidRPr="00BA5160" w:rsidRDefault="009F7E7E">
            <w:pPr>
              <w:pStyle w:val="ConsPlusNormal"/>
              <w:jc w:val="center"/>
            </w:pPr>
            <w:r w:rsidRPr="00BA5160">
              <w:t>26,5</w:t>
            </w:r>
          </w:p>
        </w:tc>
        <w:tc>
          <w:tcPr>
            <w:tcW w:w="2948"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c>
          <w:tcPr>
            <w:tcW w:w="907" w:type="dxa"/>
          </w:tcPr>
          <w:p w:rsidR="009F7E7E" w:rsidRPr="00BA5160" w:rsidRDefault="009F7E7E">
            <w:pPr>
              <w:pStyle w:val="ConsPlusNormal"/>
              <w:jc w:val="center"/>
            </w:pPr>
            <w:r w:rsidRPr="00BA5160">
              <w:t>10.</w:t>
            </w:r>
          </w:p>
        </w:tc>
        <w:tc>
          <w:tcPr>
            <w:tcW w:w="3628" w:type="dxa"/>
          </w:tcPr>
          <w:p w:rsidR="009F7E7E" w:rsidRPr="00BA5160" w:rsidRDefault="009F7E7E">
            <w:pPr>
              <w:pStyle w:val="ConsPlusNormal"/>
            </w:pPr>
            <w:r w:rsidRPr="00BA5160">
              <w:t>Рынок услуг дополнительного образования детей</w:t>
            </w:r>
          </w:p>
        </w:tc>
        <w:tc>
          <w:tcPr>
            <w:tcW w:w="4649" w:type="dxa"/>
          </w:tcPr>
          <w:p w:rsidR="009F7E7E" w:rsidRPr="00BA5160" w:rsidRDefault="009F7E7E">
            <w:pPr>
              <w:pStyle w:val="ConsPlusNormal"/>
            </w:pPr>
            <w:r w:rsidRPr="00BA5160">
              <w:t>доля организаций частной формы собственности в сфере услуг дополнительного образования детей, процентов</w:t>
            </w:r>
          </w:p>
        </w:tc>
        <w:tc>
          <w:tcPr>
            <w:tcW w:w="1429" w:type="dxa"/>
          </w:tcPr>
          <w:p w:rsidR="009F7E7E" w:rsidRPr="00BA5160" w:rsidRDefault="009F7E7E">
            <w:pPr>
              <w:pStyle w:val="ConsPlusNormal"/>
              <w:jc w:val="center"/>
            </w:pPr>
            <w:r w:rsidRPr="00BA5160">
              <w:t>5</w:t>
            </w:r>
          </w:p>
        </w:tc>
        <w:tc>
          <w:tcPr>
            <w:tcW w:w="2948" w:type="dxa"/>
          </w:tcPr>
          <w:p w:rsidR="009F7E7E" w:rsidRPr="00BA5160" w:rsidRDefault="009F7E7E">
            <w:pPr>
              <w:pStyle w:val="ConsPlusNormal"/>
            </w:pPr>
            <w:r w:rsidRPr="00BA5160">
              <w:t>Министерство образования и молодежной политики Свердловской области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11.</w:t>
            </w:r>
          </w:p>
        </w:tc>
        <w:tc>
          <w:tcPr>
            <w:tcW w:w="12654" w:type="dxa"/>
            <w:gridSpan w:val="4"/>
            <w:tcBorders>
              <w:bottom w:val="nil"/>
            </w:tcBorders>
          </w:tcPr>
          <w:p w:rsidR="009F7E7E" w:rsidRPr="00BA5160" w:rsidRDefault="009F7E7E">
            <w:pPr>
              <w:pStyle w:val="ConsPlusNormal"/>
              <w:jc w:val="both"/>
            </w:pPr>
            <w:r w:rsidRPr="00BA5160">
              <w:t>Утратил силу. - Распоряжение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12.</w:t>
            </w:r>
          </w:p>
        </w:tc>
        <w:tc>
          <w:tcPr>
            <w:tcW w:w="3628" w:type="dxa"/>
          </w:tcPr>
          <w:p w:rsidR="009F7E7E" w:rsidRPr="00BA5160" w:rsidRDefault="009F7E7E">
            <w:pPr>
              <w:pStyle w:val="ConsPlusNormal"/>
            </w:pPr>
            <w:r w:rsidRPr="00BA5160">
              <w:t>Рынок племенного животноводства</w:t>
            </w:r>
          </w:p>
        </w:tc>
        <w:tc>
          <w:tcPr>
            <w:tcW w:w="4649" w:type="dxa"/>
          </w:tcPr>
          <w:p w:rsidR="009F7E7E" w:rsidRPr="00BA5160" w:rsidRDefault="009F7E7E">
            <w:pPr>
              <w:pStyle w:val="ConsPlusNormal"/>
            </w:pPr>
            <w:r w:rsidRPr="00BA5160">
              <w:t>доля организаций частной формы собственности на рынке племенного животноводства, процентов</w:t>
            </w:r>
          </w:p>
        </w:tc>
        <w:tc>
          <w:tcPr>
            <w:tcW w:w="1429" w:type="dxa"/>
          </w:tcPr>
          <w:p w:rsidR="009F7E7E" w:rsidRPr="00BA5160" w:rsidRDefault="009F7E7E">
            <w:pPr>
              <w:pStyle w:val="ConsPlusNormal"/>
              <w:jc w:val="center"/>
            </w:pPr>
            <w:r w:rsidRPr="00BA5160">
              <w:t>96</w:t>
            </w:r>
          </w:p>
        </w:tc>
        <w:tc>
          <w:tcPr>
            <w:tcW w:w="2948"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13.</w:t>
            </w:r>
          </w:p>
        </w:tc>
        <w:tc>
          <w:tcPr>
            <w:tcW w:w="3628" w:type="dxa"/>
          </w:tcPr>
          <w:p w:rsidR="009F7E7E" w:rsidRPr="00BA5160" w:rsidRDefault="009F7E7E">
            <w:pPr>
              <w:pStyle w:val="ConsPlusNormal"/>
            </w:pPr>
            <w:r w:rsidRPr="00BA5160">
              <w:t>Рынок семеноводства</w:t>
            </w:r>
          </w:p>
        </w:tc>
        <w:tc>
          <w:tcPr>
            <w:tcW w:w="4649" w:type="dxa"/>
          </w:tcPr>
          <w:p w:rsidR="009F7E7E" w:rsidRPr="00BA5160" w:rsidRDefault="009F7E7E">
            <w:pPr>
              <w:pStyle w:val="ConsPlusNormal"/>
            </w:pPr>
            <w:r w:rsidRPr="00BA5160">
              <w:t>доля организаций частной формы собственности на рынке семеноводства, процентов</w:t>
            </w:r>
          </w:p>
        </w:tc>
        <w:tc>
          <w:tcPr>
            <w:tcW w:w="1429" w:type="dxa"/>
          </w:tcPr>
          <w:p w:rsidR="009F7E7E" w:rsidRPr="00BA5160" w:rsidRDefault="009F7E7E">
            <w:pPr>
              <w:pStyle w:val="ConsPlusNormal"/>
              <w:jc w:val="center"/>
            </w:pPr>
            <w:r w:rsidRPr="00BA5160">
              <w:t>98,5</w:t>
            </w:r>
          </w:p>
        </w:tc>
        <w:tc>
          <w:tcPr>
            <w:tcW w:w="2948"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14.</w:t>
            </w:r>
          </w:p>
        </w:tc>
        <w:tc>
          <w:tcPr>
            <w:tcW w:w="3628" w:type="dxa"/>
          </w:tcPr>
          <w:p w:rsidR="009F7E7E" w:rsidRPr="00BA5160" w:rsidRDefault="009F7E7E">
            <w:pPr>
              <w:pStyle w:val="ConsPlusNormal"/>
            </w:pPr>
            <w:r w:rsidRPr="00BA5160">
              <w:t xml:space="preserve">Рынок жилищного строительства (за исключением Московского фонда реновации жилой застройки и </w:t>
            </w:r>
            <w:r w:rsidRPr="00BA5160">
              <w:lastRenderedPageBreak/>
              <w:t>индивидуального жилищного строительства)</w:t>
            </w:r>
          </w:p>
        </w:tc>
        <w:tc>
          <w:tcPr>
            <w:tcW w:w="4649" w:type="dxa"/>
          </w:tcPr>
          <w:p w:rsidR="009F7E7E" w:rsidRPr="00BA5160" w:rsidRDefault="009F7E7E">
            <w:pPr>
              <w:pStyle w:val="ConsPlusNormal"/>
            </w:pPr>
            <w:r w:rsidRPr="00BA5160">
              <w:lastRenderedPageBreak/>
              <w:t xml:space="preserve">доля организаций частной формы собственности в сфере жилищного строительства (за исключением Московского </w:t>
            </w:r>
            <w:r w:rsidRPr="00BA5160">
              <w:lastRenderedPageBreak/>
              <w:t>фонда реновации жилой застройки и индивидуального жилищного строительства), процентов</w:t>
            </w:r>
          </w:p>
        </w:tc>
        <w:tc>
          <w:tcPr>
            <w:tcW w:w="1429" w:type="dxa"/>
          </w:tcPr>
          <w:p w:rsidR="009F7E7E" w:rsidRPr="00BA5160" w:rsidRDefault="009F7E7E">
            <w:pPr>
              <w:pStyle w:val="ConsPlusNormal"/>
              <w:jc w:val="center"/>
            </w:pPr>
            <w:r w:rsidRPr="00BA5160">
              <w:lastRenderedPageBreak/>
              <w:t>98,9</w:t>
            </w:r>
          </w:p>
        </w:tc>
        <w:tc>
          <w:tcPr>
            <w:tcW w:w="2948" w:type="dxa"/>
          </w:tcPr>
          <w:p w:rsidR="009F7E7E" w:rsidRPr="00BA5160" w:rsidRDefault="009F7E7E">
            <w:pPr>
              <w:pStyle w:val="ConsPlusNormal"/>
            </w:pPr>
            <w:r w:rsidRPr="00BA5160">
              <w:t>Министерство строительства и развития инфраструктуры Свердловской области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15.</w:t>
            </w:r>
          </w:p>
        </w:tc>
        <w:tc>
          <w:tcPr>
            <w:tcW w:w="12654" w:type="dxa"/>
            <w:gridSpan w:val="4"/>
            <w:tcBorders>
              <w:bottom w:val="nil"/>
            </w:tcBorders>
          </w:tcPr>
          <w:p w:rsidR="009F7E7E" w:rsidRPr="00BA5160" w:rsidRDefault="009F7E7E">
            <w:pPr>
              <w:pStyle w:val="ConsPlusNormal"/>
              <w:jc w:val="both"/>
            </w:pPr>
            <w:r w:rsidRPr="00BA5160">
              <w:t>Утратил силу. - Распоряжение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16.</w:t>
            </w:r>
          </w:p>
        </w:tc>
        <w:tc>
          <w:tcPr>
            <w:tcW w:w="3628" w:type="dxa"/>
          </w:tcPr>
          <w:p w:rsidR="009F7E7E" w:rsidRPr="00BA5160" w:rsidRDefault="009F7E7E">
            <w:pPr>
              <w:pStyle w:val="ConsPlusNormal"/>
            </w:pPr>
            <w:r w:rsidRPr="00BA5160">
              <w:t>Рынок архитектурно-строительного проектирования</w:t>
            </w:r>
          </w:p>
        </w:tc>
        <w:tc>
          <w:tcPr>
            <w:tcW w:w="4649" w:type="dxa"/>
          </w:tcPr>
          <w:p w:rsidR="009F7E7E" w:rsidRPr="00BA5160" w:rsidRDefault="009F7E7E">
            <w:pPr>
              <w:pStyle w:val="ConsPlusNormal"/>
            </w:pPr>
            <w:r w:rsidRPr="00BA5160">
              <w:t>доля организаций частной формы собственности в сфере архитектурно-строительного проектирования, процентов</w:t>
            </w:r>
          </w:p>
        </w:tc>
        <w:tc>
          <w:tcPr>
            <w:tcW w:w="1429" w:type="dxa"/>
          </w:tcPr>
          <w:p w:rsidR="009F7E7E" w:rsidRPr="00BA5160" w:rsidRDefault="009F7E7E">
            <w:pPr>
              <w:pStyle w:val="ConsPlusNormal"/>
              <w:jc w:val="center"/>
            </w:pPr>
            <w:r w:rsidRPr="00BA5160">
              <w:t>94</w:t>
            </w:r>
          </w:p>
        </w:tc>
        <w:tc>
          <w:tcPr>
            <w:tcW w:w="2948" w:type="dxa"/>
          </w:tcPr>
          <w:p w:rsidR="009F7E7E" w:rsidRPr="00BA5160" w:rsidRDefault="009F7E7E">
            <w:pPr>
              <w:pStyle w:val="ConsPlusNormal"/>
            </w:pPr>
            <w:r w:rsidRPr="00BA5160">
              <w:t>Министерство строительства и развития инфраструктуры Свердловской области</w:t>
            </w:r>
          </w:p>
        </w:tc>
      </w:tr>
      <w:tr w:rsidR="00BA5160" w:rsidRPr="00BA5160">
        <w:tc>
          <w:tcPr>
            <w:tcW w:w="907" w:type="dxa"/>
          </w:tcPr>
          <w:p w:rsidR="009F7E7E" w:rsidRPr="00BA5160" w:rsidRDefault="009F7E7E">
            <w:pPr>
              <w:pStyle w:val="ConsPlusNormal"/>
              <w:jc w:val="center"/>
            </w:pPr>
            <w:r w:rsidRPr="00BA5160">
              <w:t>17.</w:t>
            </w:r>
          </w:p>
        </w:tc>
        <w:tc>
          <w:tcPr>
            <w:tcW w:w="3628" w:type="dxa"/>
          </w:tcPr>
          <w:p w:rsidR="009F7E7E" w:rsidRPr="00BA5160" w:rsidRDefault="009F7E7E">
            <w:pPr>
              <w:pStyle w:val="ConsPlusNormal"/>
            </w:pPr>
            <w:r w:rsidRPr="00BA5160">
              <w:t>Рынок кадастровых и землеустроительных работ</w:t>
            </w:r>
          </w:p>
        </w:tc>
        <w:tc>
          <w:tcPr>
            <w:tcW w:w="4649" w:type="dxa"/>
          </w:tcPr>
          <w:p w:rsidR="009F7E7E" w:rsidRPr="00BA5160" w:rsidRDefault="009F7E7E">
            <w:pPr>
              <w:pStyle w:val="ConsPlusNormal"/>
            </w:pPr>
            <w:r w:rsidRPr="00BA5160">
              <w:t>доля организаций частной формы собственности в сфере кадастровых и землеустроительных работ, процентов</w:t>
            </w:r>
          </w:p>
        </w:tc>
        <w:tc>
          <w:tcPr>
            <w:tcW w:w="1429" w:type="dxa"/>
          </w:tcPr>
          <w:p w:rsidR="009F7E7E" w:rsidRPr="00BA5160" w:rsidRDefault="009F7E7E">
            <w:pPr>
              <w:pStyle w:val="ConsPlusNormal"/>
              <w:jc w:val="center"/>
            </w:pPr>
            <w:r w:rsidRPr="00BA5160">
              <w:t>80</w:t>
            </w:r>
          </w:p>
        </w:tc>
        <w:tc>
          <w:tcPr>
            <w:tcW w:w="2948" w:type="dxa"/>
          </w:tcPr>
          <w:p w:rsidR="009F7E7E" w:rsidRPr="00BA5160" w:rsidRDefault="009F7E7E">
            <w:pPr>
              <w:pStyle w:val="ConsPlusNormal"/>
            </w:pPr>
            <w:r w:rsidRPr="00BA5160">
              <w:t>Министерство по управлению государственным имуществом Свердловской области</w:t>
            </w:r>
          </w:p>
        </w:tc>
      </w:tr>
      <w:tr w:rsidR="00BA5160" w:rsidRPr="00BA5160">
        <w:tc>
          <w:tcPr>
            <w:tcW w:w="907" w:type="dxa"/>
          </w:tcPr>
          <w:p w:rsidR="009F7E7E" w:rsidRPr="00BA5160" w:rsidRDefault="009F7E7E">
            <w:pPr>
              <w:pStyle w:val="ConsPlusNormal"/>
              <w:jc w:val="center"/>
            </w:pPr>
            <w:r w:rsidRPr="00BA5160">
              <w:t>18.</w:t>
            </w:r>
          </w:p>
        </w:tc>
        <w:tc>
          <w:tcPr>
            <w:tcW w:w="3628" w:type="dxa"/>
          </w:tcPr>
          <w:p w:rsidR="009F7E7E" w:rsidRPr="00BA5160" w:rsidRDefault="009F7E7E">
            <w:pPr>
              <w:pStyle w:val="ConsPlusNormal"/>
            </w:pPr>
            <w:r w:rsidRPr="00BA5160">
              <w:t>Рынок переработки водных биоресурсов</w:t>
            </w:r>
          </w:p>
        </w:tc>
        <w:tc>
          <w:tcPr>
            <w:tcW w:w="4649" w:type="dxa"/>
          </w:tcPr>
          <w:p w:rsidR="009F7E7E" w:rsidRPr="00BA5160" w:rsidRDefault="009F7E7E">
            <w:pPr>
              <w:pStyle w:val="ConsPlusNormal"/>
            </w:pPr>
            <w:r w:rsidRPr="00BA5160">
              <w:t>доля организаций частной формы собственности на рынке переработки водных биоресурсов, процентов</w:t>
            </w:r>
          </w:p>
        </w:tc>
        <w:tc>
          <w:tcPr>
            <w:tcW w:w="1429" w:type="dxa"/>
          </w:tcPr>
          <w:p w:rsidR="009F7E7E" w:rsidRPr="00BA5160" w:rsidRDefault="009F7E7E">
            <w:pPr>
              <w:pStyle w:val="ConsPlusNormal"/>
              <w:jc w:val="center"/>
            </w:pPr>
            <w:r w:rsidRPr="00BA5160">
              <w:t>100</w:t>
            </w:r>
          </w:p>
        </w:tc>
        <w:tc>
          <w:tcPr>
            <w:tcW w:w="2948"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19.</w:t>
            </w:r>
          </w:p>
        </w:tc>
        <w:tc>
          <w:tcPr>
            <w:tcW w:w="3628" w:type="dxa"/>
          </w:tcPr>
          <w:p w:rsidR="009F7E7E" w:rsidRPr="00BA5160" w:rsidRDefault="009F7E7E">
            <w:pPr>
              <w:pStyle w:val="ConsPlusNormal"/>
            </w:pPr>
            <w:r w:rsidRPr="00BA5160">
              <w:t xml:space="preserve">Рынок товарной </w:t>
            </w:r>
            <w:proofErr w:type="spellStart"/>
            <w:r w:rsidRPr="00BA5160">
              <w:t>аквакультуры</w:t>
            </w:r>
            <w:proofErr w:type="spellEnd"/>
          </w:p>
        </w:tc>
        <w:tc>
          <w:tcPr>
            <w:tcW w:w="4649" w:type="dxa"/>
          </w:tcPr>
          <w:p w:rsidR="009F7E7E" w:rsidRPr="00BA5160" w:rsidRDefault="009F7E7E">
            <w:pPr>
              <w:pStyle w:val="ConsPlusNormal"/>
            </w:pPr>
            <w:r w:rsidRPr="00BA5160">
              <w:t xml:space="preserve">доля организаций частной формы собственности на рынке товарной </w:t>
            </w:r>
            <w:proofErr w:type="spellStart"/>
            <w:r w:rsidRPr="00BA5160">
              <w:t>аквакультуры</w:t>
            </w:r>
            <w:proofErr w:type="spellEnd"/>
            <w:r w:rsidRPr="00BA5160">
              <w:t>, процентов</w:t>
            </w:r>
          </w:p>
        </w:tc>
        <w:tc>
          <w:tcPr>
            <w:tcW w:w="1429" w:type="dxa"/>
          </w:tcPr>
          <w:p w:rsidR="009F7E7E" w:rsidRPr="00BA5160" w:rsidRDefault="009F7E7E">
            <w:pPr>
              <w:pStyle w:val="ConsPlusNormal"/>
              <w:jc w:val="center"/>
            </w:pPr>
            <w:r w:rsidRPr="00BA5160">
              <w:t>100</w:t>
            </w:r>
          </w:p>
        </w:tc>
        <w:tc>
          <w:tcPr>
            <w:tcW w:w="2948"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20.</w:t>
            </w:r>
          </w:p>
        </w:tc>
        <w:tc>
          <w:tcPr>
            <w:tcW w:w="3628" w:type="dxa"/>
          </w:tcPr>
          <w:p w:rsidR="009F7E7E" w:rsidRPr="00BA5160" w:rsidRDefault="009F7E7E">
            <w:pPr>
              <w:pStyle w:val="ConsPlusNormal"/>
            </w:pPr>
            <w:r w:rsidRPr="00BA5160">
              <w:t>Рынок добычи общераспространенных полезных ископаемых на участках недр местного значения</w:t>
            </w:r>
          </w:p>
        </w:tc>
        <w:tc>
          <w:tcPr>
            <w:tcW w:w="4649" w:type="dxa"/>
          </w:tcPr>
          <w:p w:rsidR="009F7E7E" w:rsidRPr="00BA5160" w:rsidRDefault="009F7E7E">
            <w:pPr>
              <w:pStyle w:val="ConsPlusNormal"/>
            </w:pPr>
            <w:r w:rsidRPr="00BA5160">
              <w:t>доля организаций частной формы собственности в сфере добычи общераспространенных полезных ископаемых на участках недр местного значения, процентов</w:t>
            </w:r>
          </w:p>
        </w:tc>
        <w:tc>
          <w:tcPr>
            <w:tcW w:w="1429" w:type="dxa"/>
          </w:tcPr>
          <w:p w:rsidR="009F7E7E" w:rsidRPr="00BA5160" w:rsidRDefault="009F7E7E">
            <w:pPr>
              <w:pStyle w:val="ConsPlusNormal"/>
              <w:jc w:val="center"/>
            </w:pPr>
            <w:r w:rsidRPr="00BA5160">
              <w:t>98</w:t>
            </w:r>
          </w:p>
        </w:tc>
        <w:tc>
          <w:tcPr>
            <w:tcW w:w="2948" w:type="dxa"/>
          </w:tcPr>
          <w:p w:rsidR="009F7E7E" w:rsidRPr="00BA5160" w:rsidRDefault="009F7E7E">
            <w:pPr>
              <w:pStyle w:val="ConsPlusNormal"/>
            </w:pPr>
            <w:r w:rsidRPr="00BA5160">
              <w:t>Министерство природных ресурсов и экологии Свердловской области</w:t>
            </w:r>
          </w:p>
        </w:tc>
      </w:tr>
      <w:tr w:rsidR="00BA5160" w:rsidRPr="00BA5160">
        <w:tc>
          <w:tcPr>
            <w:tcW w:w="907" w:type="dxa"/>
          </w:tcPr>
          <w:p w:rsidR="009F7E7E" w:rsidRPr="00BA5160" w:rsidRDefault="009F7E7E">
            <w:pPr>
              <w:pStyle w:val="ConsPlusNormal"/>
              <w:jc w:val="center"/>
            </w:pPr>
            <w:r w:rsidRPr="00BA5160">
              <w:t>21.</w:t>
            </w:r>
          </w:p>
        </w:tc>
        <w:tc>
          <w:tcPr>
            <w:tcW w:w="3628" w:type="dxa"/>
          </w:tcPr>
          <w:p w:rsidR="009F7E7E" w:rsidRPr="00BA5160" w:rsidRDefault="009F7E7E">
            <w:pPr>
              <w:pStyle w:val="ConsPlusNormal"/>
            </w:pPr>
            <w:r w:rsidRPr="00BA5160">
              <w:t>Рынок теплоснабжения (производство тепловой энергии)</w:t>
            </w:r>
          </w:p>
        </w:tc>
        <w:tc>
          <w:tcPr>
            <w:tcW w:w="4649" w:type="dxa"/>
          </w:tcPr>
          <w:p w:rsidR="009F7E7E" w:rsidRPr="00BA5160" w:rsidRDefault="009F7E7E">
            <w:pPr>
              <w:pStyle w:val="ConsPlusNormal"/>
            </w:pPr>
            <w:r w:rsidRPr="00BA5160">
              <w:t xml:space="preserve">доля организаций частной формы собственности в сфере теплоснабжения </w:t>
            </w:r>
            <w:r w:rsidRPr="00BA5160">
              <w:lastRenderedPageBreak/>
              <w:t>(производство тепловой энергии), процентов</w:t>
            </w:r>
          </w:p>
        </w:tc>
        <w:tc>
          <w:tcPr>
            <w:tcW w:w="1429" w:type="dxa"/>
          </w:tcPr>
          <w:p w:rsidR="009F7E7E" w:rsidRPr="00BA5160" w:rsidRDefault="009F7E7E">
            <w:pPr>
              <w:pStyle w:val="ConsPlusNormal"/>
              <w:jc w:val="center"/>
            </w:pPr>
            <w:r w:rsidRPr="00BA5160">
              <w:lastRenderedPageBreak/>
              <w:t>70,4</w:t>
            </w:r>
          </w:p>
        </w:tc>
        <w:tc>
          <w:tcPr>
            <w:tcW w:w="2948" w:type="dxa"/>
          </w:tcPr>
          <w:p w:rsidR="009F7E7E" w:rsidRPr="00BA5160" w:rsidRDefault="009F7E7E">
            <w:pPr>
              <w:pStyle w:val="ConsPlusNormal"/>
            </w:pPr>
            <w:r w:rsidRPr="00BA5160">
              <w:t xml:space="preserve">Министерство энергетики и жилищно-коммунального </w:t>
            </w:r>
            <w:r w:rsidRPr="00BA5160">
              <w:lastRenderedPageBreak/>
              <w:t>хозяйства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22.</w:t>
            </w:r>
          </w:p>
        </w:tc>
        <w:tc>
          <w:tcPr>
            <w:tcW w:w="3628" w:type="dxa"/>
          </w:tcPr>
          <w:p w:rsidR="009F7E7E" w:rsidRPr="00BA5160" w:rsidRDefault="009F7E7E">
            <w:pPr>
              <w:pStyle w:val="ConsPlusNormal"/>
            </w:pPr>
            <w:r w:rsidRPr="00BA5160">
              <w:t>Рынок услуг по сбору и транспортированию твердых коммунальных отходов</w:t>
            </w:r>
          </w:p>
        </w:tc>
        <w:tc>
          <w:tcPr>
            <w:tcW w:w="4649" w:type="dxa"/>
          </w:tcPr>
          <w:p w:rsidR="009F7E7E" w:rsidRPr="00BA5160" w:rsidRDefault="009F7E7E">
            <w:pPr>
              <w:pStyle w:val="ConsPlusNormal"/>
            </w:pPr>
            <w:r w:rsidRPr="00BA5160">
              <w:t>доля организаций частной формы собственности в сфере услуг по сбору и транспортированию твердых коммунальных отходов, процентов</w:t>
            </w:r>
          </w:p>
        </w:tc>
        <w:tc>
          <w:tcPr>
            <w:tcW w:w="1429" w:type="dxa"/>
          </w:tcPr>
          <w:p w:rsidR="009F7E7E" w:rsidRPr="00BA5160" w:rsidRDefault="009F7E7E">
            <w:pPr>
              <w:pStyle w:val="ConsPlusNormal"/>
              <w:jc w:val="center"/>
            </w:pPr>
            <w:r w:rsidRPr="00BA5160">
              <w:t>81,3</w:t>
            </w:r>
          </w:p>
        </w:tc>
        <w:tc>
          <w:tcPr>
            <w:tcW w:w="2948"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23.</w:t>
            </w:r>
          </w:p>
        </w:tc>
        <w:tc>
          <w:tcPr>
            <w:tcW w:w="3628" w:type="dxa"/>
          </w:tcPr>
          <w:p w:rsidR="009F7E7E" w:rsidRPr="00BA5160" w:rsidRDefault="009F7E7E">
            <w:pPr>
              <w:pStyle w:val="ConsPlusNormal"/>
            </w:pPr>
            <w:r w:rsidRPr="00BA5160">
              <w:t>Рынок выполнения работ по благоустройству городской среды</w:t>
            </w:r>
          </w:p>
        </w:tc>
        <w:tc>
          <w:tcPr>
            <w:tcW w:w="4649" w:type="dxa"/>
          </w:tcPr>
          <w:p w:rsidR="009F7E7E" w:rsidRPr="00BA5160" w:rsidRDefault="009F7E7E">
            <w:pPr>
              <w:pStyle w:val="ConsPlusNormal"/>
            </w:pPr>
            <w:r w:rsidRPr="00BA5160">
              <w:t>доля организаций частной формы собственности в сфере выполнения работ по благоустройству городской среды, процентов</w:t>
            </w:r>
          </w:p>
        </w:tc>
        <w:tc>
          <w:tcPr>
            <w:tcW w:w="1429" w:type="dxa"/>
          </w:tcPr>
          <w:p w:rsidR="009F7E7E" w:rsidRPr="00BA5160" w:rsidRDefault="009F7E7E">
            <w:pPr>
              <w:pStyle w:val="ConsPlusNormal"/>
              <w:jc w:val="center"/>
            </w:pPr>
            <w:r w:rsidRPr="00BA5160">
              <w:t>91,6</w:t>
            </w:r>
          </w:p>
        </w:tc>
        <w:tc>
          <w:tcPr>
            <w:tcW w:w="2948"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24.</w:t>
            </w:r>
          </w:p>
        </w:tc>
        <w:tc>
          <w:tcPr>
            <w:tcW w:w="3628" w:type="dxa"/>
          </w:tcPr>
          <w:p w:rsidR="009F7E7E" w:rsidRPr="00BA5160" w:rsidRDefault="009F7E7E">
            <w:pPr>
              <w:pStyle w:val="ConsPlusNormal"/>
            </w:pPr>
            <w:r w:rsidRPr="00BA5160">
              <w:t>Рынок выполнения работ по содержанию и текущему ремонту общего имущества собственников помещений в многоквартирном доме</w:t>
            </w:r>
          </w:p>
        </w:tc>
        <w:tc>
          <w:tcPr>
            <w:tcW w:w="4649" w:type="dxa"/>
          </w:tcPr>
          <w:p w:rsidR="009F7E7E" w:rsidRPr="00BA5160" w:rsidRDefault="009F7E7E">
            <w:pPr>
              <w:pStyle w:val="ConsPlusNormal"/>
            </w:pPr>
            <w:r w:rsidRPr="00BA5160">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1429" w:type="dxa"/>
          </w:tcPr>
          <w:p w:rsidR="009F7E7E" w:rsidRPr="00BA5160" w:rsidRDefault="009F7E7E">
            <w:pPr>
              <w:pStyle w:val="ConsPlusNormal"/>
              <w:jc w:val="center"/>
            </w:pPr>
            <w:r w:rsidRPr="00BA5160">
              <w:t>91,1</w:t>
            </w:r>
          </w:p>
        </w:tc>
        <w:tc>
          <w:tcPr>
            <w:tcW w:w="2948" w:type="dxa"/>
          </w:tcPr>
          <w:p w:rsidR="009F7E7E" w:rsidRPr="00BA5160" w:rsidRDefault="009F7E7E">
            <w:pPr>
              <w:pStyle w:val="ConsPlusNormal"/>
            </w:pPr>
            <w:r w:rsidRPr="00BA5160">
              <w:t>Департамент государственного жилищного и строительного надзора Свердловской области</w:t>
            </w:r>
          </w:p>
        </w:tc>
      </w:tr>
      <w:tr w:rsidR="00BA5160" w:rsidRPr="00BA5160">
        <w:tc>
          <w:tcPr>
            <w:tcW w:w="907" w:type="dxa"/>
          </w:tcPr>
          <w:p w:rsidR="009F7E7E" w:rsidRPr="00BA5160" w:rsidRDefault="009F7E7E">
            <w:pPr>
              <w:pStyle w:val="ConsPlusNormal"/>
              <w:jc w:val="center"/>
            </w:pPr>
            <w:r w:rsidRPr="00BA5160">
              <w:t>25.</w:t>
            </w:r>
          </w:p>
        </w:tc>
        <w:tc>
          <w:tcPr>
            <w:tcW w:w="3628" w:type="dxa"/>
          </w:tcPr>
          <w:p w:rsidR="009F7E7E" w:rsidRPr="00BA5160" w:rsidRDefault="009F7E7E">
            <w:pPr>
              <w:pStyle w:val="ConsPlusNormal"/>
            </w:pPr>
            <w:r w:rsidRPr="00BA5160">
              <w:t>Рынок поставки сжиженного газа в баллонах</w:t>
            </w:r>
          </w:p>
        </w:tc>
        <w:tc>
          <w:tcPr>
            <w:tcW w:w="4649" w:type="dxa"/>
          </w:tcPr>
          <w:p w:rsidR="009F7E7E" w:rsidRPr="00BA5160" w:rsidRDefault="009F7E7E">
            <w:pPr>
              <w:pStyle w:val="ConsPlusNormal"/>
            </w:pPr>
            <w:r w:rsidRPr="00BA5160">
              <w:t>доля организаций частной формы собственности в сфере поставки сжиженного газа в баллонах, процентов</w:t>
            </w:r>
          </w:p>
        </w:tc>
        <w:tc>
          <w:tcPr>
            <w:tcW w:w="1429" w:type="dxa"/>
          </w:tcPr>
          <w:p w:rsidR="009F7E7E" w:rsidRPr="00BA5160" w:rsidRDefault="009F7E7E">
            <w:pPr>
              <w:pStyle w:val="ConsPlusNormal"/>
              <w:jc w:val="center"/>
            </w:pPr>
            <w:r w:rsidRPr="00BA5160">
              <w:t>60</w:t>
            </w:r>
          </w:p>
        </w:tc>
        <w:tc>
          <w:tcPr>
            <w:tcW w:w="2948"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26.</w:t>
            </w:r>
          </w:p>
        </w:tc>
        <w:tc>
          <w:tcPr>
            <w:tcW w:w="3628" w:type="dxa"/>
          </w:tcPr>
          <w:p w:rsidR="009F7E7E" w:rsidRPr="00BA5160" w:rsidRDefault="009F7E7E">
            <w:pPr>
              <w:pStyle w:val="ConsPlusNormal"/>
            </w:pPr>
            <w:r w:rsidRPr="00BA5160">
              <w:t xml:space="preserve">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rsidRPr="00BA5160">
              <w:t>когенерации</w:t>
            </w:r>
            <w:proofErr w:type="spellEnd"/>
          </w:p>
        </w:tc>
        <w:tc>
          <w:tcPr>
            <w:tcW w:w="4649" w:type="dxa"/>
          </w:tcPr>
          <w:p w:rsidR="009F7E7E" w:rsidRPr="00BA5160" w:rsidRDefault="009F7E7E">
            <w:pPr>
              <w:pStyle w:val="ConsPlusNormal"/>
            </w:pPr>
            <w:r w:rsidRPr="00BA5160">
              <w:t xml:space="preserve">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rsidRPr="00BA5160">
              <w:t>когенерации</w:t>
            </w:r>
            <w:proofErr w:type="spellEnd"/>
            <w:r w:rsidRPr="00BA5160">
              <w:t>, процентов</w:t>
            </w:r>
          </w:p>
        </w:tc>
        <w:tc>
          <w:tcPr>
            <w:tcW w:w="1429" w:type="dxa"/>
          </w:tcPr>
          <w:p w:rsidR="009F7E7E" w:rsidRPr="00BA5160" w:rsidRDefault="009F7E7E">
            <w:pPr>
              <w:pStyle w:val="ConsPlusNormal"/>
              <w:jc w:val="center"/>
            </w:pPr>
            <w:r w:rsidRPr="00BA5160">
              <w:t>100</w:t>
            </w:r>
          </w:p>
        </w:tc>
        <w:tc>
          <w:tcPr>
            <w:tcW w:w="2948"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27.</w:t>
            </w:r>
          </w:p>
        </w:tc>
        <w:tc>
          <w:tcPr>
            <w:tcW w:w="3628" w:type="dxa"/>
          </w:tcPr>
          <w:p w:rsidR="009F7E7E" w:rsidRPr="00BA5160" w:rsidRDefault="009F7E7E">
            <w:pPr>
              <w:pStyle w:val="ConsPlusNormal"/>
            </w:pPr>
            <w:r w:rsidRPr="00BA5160">
              <w:t xml:space="preserve">Рынок оказания услуг по перевозке пассажиров автомобильным транспортом по муниципальным </w:t>
            </w:r>
            <w:r w:rsidRPr="00BA5160">
              <w:lastRenderedPageBreak/>
              <w:t>маршрутам регулярных перевозок</w:t>
            </w:r>
          </w:p>
        </w:tc>
        <w:tc>
          <w:tcPr>
            <w:tcW w:w="4649" w:type="dxa"/>
          </w:tcPr>
          <w:p w:rsidR="009F7E7E" w:rsidRPr="00BA5160" w:rsidRDefault="009F7E7E">
            <w:pPr>
              <w:pStyle w:val="ConsPlusNormal"/>
            </w:pPr>
            <w:r w:rsidRPr="00BA5160">
              <w:lastRenderedPageBreak/>
              <w:t xml:space="preserve">доля услуг (работ) по перевозке пассажиров автомобильным транспортом по муниципальным маршрутам регулярных </w:t>
            </w:r>
            <w:r w:rsidRPr="00BA5160">
              <w:lastRenderedPageBreak/>
              <w:t>перевозок, оказанных (выполненных) организациями частной формы собственности, процентов</w:t>
            </w:r>
          </w:p>
        </w:tc>
        <w:tc>
          <w:tcPr>
            <w:tcW w:w="1429" w:type="dxa"/>
          </w:tcPr>
          <w:p w:rsidR="009F7E7E" w:rsidRPr="00BA5160" w:rsidRDefault="009F7E7E">
            <w:pPr>
              <w:pStyle w:val="ConsPlusNormal"/>
              <w:jc w:val="center"/>
            </w:pPr>
            <w:r w:rsidRPr="00BA5160">
              <w:lastRenderedPageBreak/>
              <w:t>20</w:t>
            </w:r>
          </w:p>
        </w:tc>
        <w:tc>
          <w:tcPr>
            <w:tcW w:w="2948" w:type="dxa"/>
          </w:tcPr>
          <w:p w:rsidR="009F7E7E" w:rsidRPr="00BA5160" w:rsidRDefault="009F7E7E">
            <w:pPr>
              <w:pStyle w:val="ConsPlusNormal"/>
            </w:pPr>
            <w:r w:rsidRPr="00BA5160">
              <w:t>Министерство транспорта и дорожного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28.</w:t>
            </w:r>
          </w:p>
        </w:tc>
        <w:tc>
          <w:tcPr>
            <w:tcW w:w="3628" w:type="dxa"/>
          </w:tcPr>
          <w:p w:rsidR="009F7E7E" w:rsidRPr="00BA5160" w:rsidRDefault="009F7E7E">
            <w:pPr>
              <w:pStyle w:val="ConsPlusNormal"/>
            </w:pPr>
            <w:r w:rsidRPr="00BA5160">
              <w:t>Рынок оказания услуг по перевозке пассажиров автомобильным транспортом по межмуниципальным маршрутам регулярных перевозок</w:t>
            </w:r>
          </w:p>
        </w:tc>
        <w:tc>
          <w:tcPr>
            <w:tcW w:w="4649" w:type="dxa"/>
          </w:tcPr>
          <w:p w:rsidR="009F7E7E" w:rsidRPr="00BA5160" w:rsidRDefault="009F7E7E">
            <w:pPr>
              <w:pStyle w:val="ConsPlusNormal"/>
            </w:pPr>
            <w:r w:rsidRPr="00BA5160">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1429" w:type="dxa"/>
          </w:tcPr>
          <w:p w:rsidR="009F7E7E" w:rsidRPr="00BA5160" w:rsidRDefault="009F7E7E">
            <w:pPr>
              <w:pStyle w:val="ConsPlusNormal"/>
              <w:jc w:val="center"/>
            </w:pPr>
            <w:r w:rsidRPr="00BA5160">
              <w:t>96,2</w:t>
            </w:r>
          </w:p>
        </w:tc>
        <w:tc>
          <w:tcPr>
            <w:tcW w:w="2948" w:type="dxa"/>
          </w:tcPr>
          <w:p w:rsidR="009F7E7E" w:rsidRPr="00BA5160" w:rsidRDefault="009F7E7E">
            <w:pPr>
              <w:pStyle w:val="ConsPlusNormal"/>
            </w:pPr>
            <w:r w:rsidRPr="00BA5160">
              <w:t>Министерство транспорта и дорожного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29.</w:t>
            </w:r>
          </w:p>
        </w:tc>
        <w:tc>
          <w:tcPr>
            <w:tcW w:w="3628" w:type="dxa"/>
          </w:tcPr>
          <w:p w:rsidR="009F7E7E" w:rsidRPr="00BA5160" w:rsidRDefault="009F7E7E">
            <w:pPr>
              <w:pStyle w:val="ConsPlusNormal"/>
            </w:pPr>
            <w:r w:rsidRPr="00BA5160">
              <w:t>Рынок оказания услуг по перевозке пассажиров и багажа легковым такси на территории субъекта Российской Федерации</w:t>
            </w:r>
          </w:p>
        </w:tc>
        <w:tc>
          <w:tcPr>
            <w:tcW w:w="4649" w:type="dxa"/>
          </w:tcPr>
          <w:p w:rsidR="009F7E7E" w:rsidRPr="00BA5160" w:rsidRDefault="009F7E7E">
            <w:pPr>
              <w:pStyle w:val="ConsPlusNormal"/>
            </w:pPr>
            <w:r w:rsidRPr="00BA5160">
              <w:t>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 процентов</w:t>
            </w:r>
          </w:p>
        </w:tc>
        <w:tc>
          <w:tcPr>
            <w:tcW w:w="1429" w:type="dxa"/>
          </w:tcPr>
          <w:p w:rsidR="009F7E7E" w:rsidRPr="00BA5160" w:rsidRDefault="009F7E7E">
            <w:pPr>
              <w:pStyle w:val="ConsPlusNormal"/>
              <w:jc w:val="center"/>
            </w:pPr>
            <w:r w:rsidRPr="00BA5160">
              <w:t>100</w:t>
            </w:r>
          </w:p>
        </w:tc>
        <w:tc>
          <w:tcPr>
            <w:tcW w:w="2948" w:type="dxa"/>
          </w:tcPr>
          <w:p w:rsidR="009F7E7E" w:rsidRPr="00BA5160" w:rsidRDefault="009F7E7E">
            <w:pPr>
              <w:pStyle w:val="ConsPlusNormal"/>
            </w:pPr>
            <w:r w:rsidRPr="00BA5160">
              <w:t>Министерство транспорта и дорожного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30.</w:t>
            </w:r>
          </w:p>
        </w:tc>
        <w:tc>
          <w:tcPr>
            <w:tcW w:w="3628" w:type="dxa"/>
          </w:tcPr>
          <w:p w:rsidR="009F7E7E" w:rsidRPr="00BA5160" w:rsidRDefault="009F7E7E">
            <w:pPr>
              <w:pStyle w:val="ConsPlusNormal"/>
            </w:pPr>
            <w:r w:rsidRPr="00BA5160">
              <w:t>Рынок легкой промышленности</w:t>
            </w:r>
          </w:p>
        </w:tc>
        <w:tc>
          <w:tcPr>
            <w:tcW w:w="4649" w:type="dxa"/>
          </w:tcPr>
          <w:p w:rsidR="009F7E7E" w:rsidRPr="00BA5160" w:rsidRDefault="009F7E7E">
            <w:pPr>
              <w:pStyle w:val="ConsPlusNormal"/>
            </w:pPr>
            <w:r w:rsidRPr="00BA5160">
              <w:t>доля организаций частной формы собственности в сфере легкой промышленности, процентов</w:t>
            </w:r>
          </w:p>
        </w:tc>
        <w:tc>
          <w:tcPr>
            <w:tcW w:w="1429" w:type="dxa"/>
          </w:tcPr>
          <w:p w:rsidR="009F7E7E" w:rsidRPr="00BA5160" w:rsidRDefault="009F7E7E">
            <w:pPr>
              <w:pStyle w:val="ConsPlusNormal"/>
              <w:jc w:val="center"/>
            </w:pPr>
            <w:r w:rsidRPr="00BA5160">
              <w:t>95,5</w:t>
            </w:r>
          </w:p>
        </w:tc>
        <w:tc>
          <w:tcPr>
            <w:tcW w:w="2948"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t>31.</w:t>
            </w:r>
          </w:p>
        </w:tc>
        <w:tc>
          <w:tcPr>
            <w:tcW w:w="3628" w:type="dxa"/>
          </w:tcPr>
          <w:p w:rsidR="009F7E7E" w:rsidRPr="00BA5160" w:rsidRDefault="009F7E7E">
            <w:pPr>
              <w:pStyle w:val="ConsPlusNormal"/>
            </w:pPr>
            <w:r w:rsidRPr="00BA5160">
              <w:t>Рынок обработки древесины и производства изделий из дерева</w:t>
            </w:r>
          </w:p>
        </w:tc>
        <w:tc>
          <w:tcPr>
            <w:tcW w:w="4649" w:type="dxa"/>
          </w:tcPr>
          <w:p w:rsidR="009F7E7E" w:rsidRPr="00BA5160" w:rsidRDefault="009F7E7E">
            <w:pPr>
              <w:pStyle w:val="ConsPlusNormal"/>
            </w:pPr>
            <w:r w:rsidRPr="00BA5160">
              <w:t>доля организаций частной формы собственности в сфере обработки древесины и производства изделий из дерева, процентов</w:t>
            </w:r>
          </w:p>
        </w:tc>
        <w:tc>
          <w:tcPr>
            <w:tcW w:w="1429" w:type="dxa"/>
          </w:tcPr>
          <w:p w:rsidR="009F7E7E" w:rsidRPr="00BA5160" w:rsidRDefault="009F7E7E">
            <w:pPr>
              <w:pStyle w:val="ConsPlusNormal"/>
              <w:jc w:val="center"/>
            </w:pPr>
            <w:r w:rsidRPr="00BA5160">
              <w:t>85</w:t>
            </w:r>
          </w:p>
        </w:tc>
        <w:tc>
          <w:tcPr>
            <w:tcW w:w="2948"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t>32.</w:t>
            </w:r>
          </w:p>
        </w:tc>
        <w:tc>
          <w:tcPr>
            <w:tcW w:w="3628" w:type="dxa"/>
          </w:tcPr>
          <w:p w:rsidR="009F7E7E" w:rsidRPr="00BA5160" w:rsidRDefault="009F7E7E">
            <w:pPr>
              <w:pStyle w:val="ConsPlusNormal"/>
            </w:pPr>
            <w:r w:rsidRPr="00BA5160">
              <w:t>Рынок производства кирпича</w:t>
            </w:r>
          </w:p>
        </w:tc>
        <w:tc>
          <w:tcPr>
            <w:tcW w:w="4649" w:type="dxa"/>
          </w:tcPr>
          <w:p w:rsidR="009F7E7E" w:rsidRPr="00BA5160" w:rsidRDefault="009F7E7E">
            <w:pPr>
              <w:pStyle w:val="ConsPlusNormal"/>
            </w:pPr>
            <w:r w:rsidRPr="00BA5160">
              <w:t>доля организаций частной формы собственности в сфере производства кирпича, процентов</w:t>
            </w:r>
          </w:p>
        </w:tc>
        <w:tc>
          <w:tcPr>
            <w:tcW w:w="1429" w:type="dxa"/>
          </w:tcPr>
          <w:p w:rsidR="009F7E7E" w:rsidRPr="00BA5160" w:rsidRDefault="009F7E7E">
            <w:pPr>
              <w:pStyle w:val="ConsPlusNormal"/>
              <w:jc w:val="center"/>
            </w:pPr>
            <w:r w:rsidRPr="00BA5160">
              <w:t>100</w:t>
            </w:r>
          </w:p>
        </w:tc>
        <w:tc>
          <w:tcPr>
            <w:tcW w:w="2948" w:type="dxa"/>
          </w:tcPr>
          <w:p w:rsidR="009F7E7E" w:rsidRPr="00BA5160" w:rsidRDefault="009F7E7E">
            <w:pPr>
              <w:pStyle w:val="ConsPlusNormal"/>
            </w:pPr>
            <w:r w:rsidRPr="00BA5160">
              <w:t>Министерство строительства и развития инфраструктуры Свердловской области</w:t>
            </w:r>
          </w:p>
        </w:tc>
      </w:tr>
      <w:tr w:rsidR="00BA5160" w:rsidRPr="00BA5160">
        <w:tc>
          <w:tcPr>
            <w:tcW w:w="907" w:type="dxa"/>
          </w:tcPr>
          <w:p w:rsidR="009F7E7E" w:rsidRPr="00BA5160" w:rsidRDefault="009F7E7E">
            <w:pPr>
              <w:pStyle w:val="ConsPlusNormal"/>
              <w:jc w:val="center"/>
            </w:pPr>
            <w:r w:rsidRPr="00BA5160">
              <w:t>33.</w:t>
            </w:r>
          </w:p>
        </w:tc>
        <w:tc>
          <w:tcPr>
            <w:tcW w:w="3628" w:type="dxa"/>
          </w:tcPr>
          <w:p w:rsidR="009F7E7E" w:rsidRPr="00BA5160" w:rsidRDefault="009F7E7E">
            <w:pPr>
              <w:pStyle w:val="ConsPlusNormal"/>
            </w:pPr>
            <w:r w:rsidRPr="00BA5160">
              <w:t>Рынок производства бетона</w:t>
            </w:r>
          </w:p>
        </w:tc>
        <w:tc>
          <w:tcPr>
            <w:tcW w:w="4649" w:type="dxa"/>
          </w:tcPr>
          <w:p w:rsidR="009F7E7E" w:rsidRPr="00BA5160" w:rsidRDefault="009F7E7E">
            <w:pPr>
              <w:pStyle w:val="ConsPlusNormal"/>
            </w:pPr>
            <w:r w:rsidRPr="00BA5160">
              <w:t>доля организаций частной формы собственности в сфере производства бетона, процентов</w:t>
            </w:r>
          </w:p>
        </w:tc>
        <w:tc>
          <w:tcPr>
            <w:tcW w:w="1429" w:type="dxa"/>
          </w:tcPr>
          <w:p w:rsidR="009F7E7E" w:rsidRPr="00BA5160" w:rsidRDefault="009F7E7E">
            <w:pPr>
              <w:pStyle w:val="ConsPlusNormal"/>
              <w:jc w:val="center"/>
            </w:pPr>
            <w:r w:rsidRPr="00BA5160">
              <w:t>100</w:t>
            </w:r>
          </w:p>
        </w:tc>
        <w:tc>
          <w:tcPr>
            <w:tcW w:w="2948" w:type="dxa"/>
          </w:tcPr>
          <w:p w:rsidR="009F7E7E" w:rsidRPr="00BA5160" w:rsidRDefault="009F7E7E">
            <w:pPr>
              <w:pStyle w:val="ConsPlusNormal"/>
            </w:pPr>
            <w:r w:rsidRPr="00BA5160">
              <w:t>Министерство строительства и развития инфраструктуры Свердловской области</w:t>
            </w:r>
          </w:p>
        </w:tc>
      </w:tr>
      <w:tr w:rsidR="00BA5160" w:rsidRPr="00BA5160">
        <w:tc>
          <w:tcPr>
            <w:tcW w:w="907" w:type="dxa"/>
          </w:tcPr>
          <w:p w:rsidR="009F7E7E" w:rsidRPr="00BA5160" w:rsidRDefault="009F7E7E">
            <w:pPr>
              <w:pStyle w:val="ConsPlusNormal"/>
              <w:jc w:val="center"/>
            </w:pPr>
            <w:r w:rsidRPr="00BA5160">
              <w:t>34.</w:t>
            </w:r>
          </w:p>
        </w:tc>
        <w:tc>
          <w:tcPr>
            <w:tcW w:w="3628" w:type="dxa"/>
          </w:tcPr>
          <w:p w:rsidR="009F7E7E" w:rsidRPr="00BA5160" w:rsidRDefault="009F7E7E">
            <w:pPr>
              <w:pStyle w:val="ConsPlusNormal"/>
            </w:pPr>
            <w:r w:rsidRPr="00BA5160">
              <w:t>Рынок оказания услуг по ремонту автотранспортных средств</w:t>
            </w:r>
          </w:p>
        </w:tc>
        <w:tc>
          <w:tcPr>
            <w:tcW w:w="4649" w:type="dxa"/>
          </w:tcPr>
          <w:p w:rsidR="009F7E7E" w:rsidRPr="00BA5160" w:rsidRDefault="009F7E7E">
            <w:pPr>
              <w:pStyle w:val="ConsPlusNormal"/>
            </w:pPr>
            <w:r w:rsidRPr="00BA5160">
              <w:t xml:space="preserve">доля организаций частной формы собственности в сфере оказания услуг по </w:t>
            </w:r>
            <w:r w:rsidRPr="00BA5160">
              <w:lastRenderedPageBreak/>
              <w:t>ремонту автотранспортных средств, процентов</w:t>
            </w:r>
          </w:p>
        </w:tc>
        <w:tc>
          <w:tcPr>
            <w:tcW w:w="1429" w:type="dxa"/>
          </w:tcPr>
          <w:p w:rsidR="009F7E7E" w:rsidRPr="00BA5160" w:rsidRDefault="009F7E7E">
            <w:pPr>
              <w:pStyle w:val="ConsPlusNormal"/>
              <w:jc w:val="center"/>
            </w:pPr>
            <w:r w:rsidRPr="00BA5160">
              <w:lastRenderedPageBreak/>
              <w:t>95</w:t>
            </w:r>
          </w:p>
        </w:tc>
        <w:tc>
          <w:tcPr>
            <w:tcW w:w="2948" w:type="dxa"/>
          </w:tcPr>
          <w:p w:rsidR="009F7E7E" w:rsidRPr="00BA5160" w:rsidRDefault="009F7E7E">
            <w:pPr>
              <w:pStyle w:val="ConsPlusNormal"/>
            </w:pPr>
            <w:r w:rsidRPr="00BA5160">
              <w:t xml:space="preserve">Министерство агропромышленного </w:t>
            </w:r>
            <w:r w:rsidRPr="00BA5160">
              <w:lastRenderedPageBreak/>
              <w:t>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35.</w:t>
            </w:r>
          </w:p>
        </w:tc>
        <w:tc>
          <w:tcPr>
            <w:tcW w:w="3628" w:type="dxa"/>
            <w:vMerge w:val="restart"/>
          </w:tcPr>
          <w:p w:rsidR="009F7E7E" w:rsidRPr="00BA5160" w:rsidRDefault="009F7E7E">
            <w:pPr>
              <w:pStyle w:val="ConsPlusNormal"/>
            </w:pPr>
            <w:r w:rsidRPr="00BA5160">
              <w:t>Рынок услуг связи, в том числе услуг по предоставлению широкополосного доступа к информационно-телекоммуникационной сети "Интернет"</w:t>
            </w:r>
          </w:p>
        </w:tc>
        <w:tc>
          <w:tcPr>
            <w:tcW w:w="4649" w:type="dxa"/>
          </w:tcPr>
          <w:p w:rsidR="009F7E7E" w:rsidRPr="00BA5160" w:rsidRDefault="009F7E7E">
            <w:pPr>
              <w:pStyle w:val="ConsPlusNormal"/>
            </w:pPr>
            <w:r w:rsidRPr="00BA5160">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процентов</w:t>
            </w:r>
          </w:p>
        </w:tc>
        <w:tc>
          <w:tcPr>
            <w:tcW w:w="1429" w:type="dxa"/>
          </w:tcPr>
          <w:p w:rsidR="009F7E7E" w:rsidRPr="00BA5160" w:rsidRDefault="009F7E7E">
            <w:pPr>
              <w:pStyle w:val="ConsPlusNormal"/>
              <w:jc w:val="center"/>
            </w:pPr>
            <w:r w:rsidRPr="00BA5160">
              <w:t>98</w:t>
            </w:r>
          </w:p>
        </w:tc>
        <w:tc>
          <w:tcPr>
            <w:tcW w:w="2948" w:type="dxa"/>
          </w:tcPr>
          <w:p w:rsidR="009F7E7E" w:rsidRPr="00BA5160" w:rsidRDefault="009F7E7E">
            <w:pPr>
              <w:pStyle w:val="ConsPlusNormal"/>
            </w:pPr>
            <w:r w:rsidRPr="00BA5160">
              <w:t>Министерство цифрового развития и связи Свердловской области</w:t>
            </w:r>
          </w:p>
        </w:tc>
      </w:tr>
      <w:tr w:rsidR="00BA5160" w:rsidRPr="00BA5160">
        <w:tc>
          <w:tcPr>
            <w:tcW w:w="907" w:type="dxa"/>
          </w:tcPr>
          <w:p w:rsidR="009F7E7E" w:rsidRPr="00BA5160" w:rsidRDefault="009F7E7E">
            <w:pPr>
              <w:pStyle w:val="ConsPlusNormal"/>
              <w:jc w:val="center"/>
            </w:pPr>
            <w:r w:rsidRPr="00BA5160">
              <w:t>36.</w:t>
            </w:r>
          </w:p>
        </w:tc>
        <w:tc>
          <w:tcPr>
            <w:tcW w:w="3628" w:type="dxa"/>
            <w:vMerge/>
          </w:tcPr>
          <w:p w:rsidR="009F7E7E" w:rsidRPr="00BA5160" w:rsidRDefault="009F7E7E">
            <w:pPr>
              <w:pStyle w:val="ConsPlusNormal"/>
            </w:pPr>
          </w:p>
        </w:tc>
        <w:tc>
          <w:tcPr>
            <w:tcW w:w="4649" w:type="dxa"/>
          </w:tcPr>
          <w:p w:rsidR="009F7E7E" w:rsidRPr="00BA5160" w:rsidRDefault="009F7E7E">
            <w:pPr>
              <w:pStyle w:val="ConsPlusNormal"/>
            </w:pPr>
            <w:r w:rsidRPr="00BA5160">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1429" w:type="dxa"/>
          </w:tcPr>
          <w:p w:rsidR="009F7E7E" w:rsidRPr="00BA5160" w:rsidRDefault="009F7E7E">
            <w:pPr>
              <w:pStyle w:val="ConsPlusNormal"/>
              <w:jc w:val="center"/>
            </w:pPr>
            <w:r w:rsidRPr="00BA5160">
              <w:t>20</w:t>
            </w:r>
          </w:p>
        </w:tc>
        <w:tc>
          <w:tcPr>
            <w:tcW w:w="2948" w:type="dxa"/>
          </w:tcPr>
          <w:p w:rsidR="009F7E7E" w:rsidRPr="00BA5160" w:rsidRDefault="009F7E7E">
            <w:pPr>
              <w:pStyle w:val="ConsPlusNormal"/>
            </w:pPr>
            <w:r w:rsidRPr="00BA5160">
              <w:t>Министерство цифрового развития и связи Свердловской области</w:t>
            </w:r>
          </w:p>
        </w:tc>
      </w:tr>
      <w:tr w:rsidR="00BA5160" w:rsidRPr="00BA5160">
        <w:tc>
          <w:tcPr>
            <w:tcW w:w="907" w:type="dxa"/>
          </w:tcPr>
          <w:p w:rsidR="009F7E7E" w:rsidRPr="00BA5160" w:rsidRDefault="009F7E7E">
            <w:pPr>
              <w:pStyle w:val="ConsPlusNormal"/>
              <w:jc w:val="center"/>
            </w:pPr>
            <w:r w:rsidRPr="00BA5160">
              <w:t>37.</w:t>
            </w:r>
          </w:p>
        </w:tc>
        <w:tc>
          <w:tcPr>
            <w:tcW w:w="3628" w:type="dxa"/>
          </w:tcPr>
          <w:p w:rsidR="009F7E7E" w:rsidRPr="00BA5160" w:rsidRDefault="009F7E7E">
            <w:pPr>
              <w:pStyle w:val="ConsPlusNormal"/>
            </w:pPr>
            <w:r w:rsidRPr="00BA5160">
              <w:t>Сфера наружной рекламы</w:t>
            </w:r>
          </w:p>
        </w:tc>
        <w:tc>
          <w:tcPr>
            <w:tcW w:w="4649" w:type="dxa"/>
          </w:tcPr>
          <w:p w:rsidR="009F7E7E" w:rsidRPr="00BA5160" w:rsidRDefault="009F7E7E">
            <w:pPr>
              <w:pStyle w:val="ConsPlusNormal"/>
            </w:pPr>
            <w:r w:rsidRPr="00BA5160">
              <w:t>доля организаций частной формы собственности в сфере наружной рекламы, процентов</w:t>
            </w:r>
          </w:p>
        </w:tc>
        <w:tc>
          <w:tcPr>
            <w:tcW w:w="1429" w:type="dxa"/>
          </w:tcPr>
          <w:p w:rsidR="009F7E7E" w:rsidRPr="00BA5160" w:rsidRDefault="009F7E7E">
            <w:pPr>
              <w:pStyle w:val="ConsPlusNormal"/>
              <w:jc w:val="center"/>
            </w:pPr>
            <w:r w:rsidRPr="00BA5160">
              <w:t>100</w:t>
            </w:r>
          </w:p>
        </w:tc>
        <w:tc>
          <w:tcPr>
            <w:tcW w:w="2948" w:type="dxa"/>
          </w:tcPr>
          <w:p w:rsidR="009F7E7E" w:rsidRPr="00BA5160" w:rsidRDefault="009F7E7E">
            <w:pPr>
              <w:pStyle w:val="ConsPlusNormal"/>
            </w:pPr>
            <w:r w:rsidRPr="00BA5160">
              <w:t>Министерство по управлению государственным имуществом Свердловской области</w:t>
            </w:r>
          </w:p>
        </w:tc>
      </w:tr>
      <w:tr w:rsidR="00BA5160" w:rsidRPr="00BA5160">
        <w:tc>
          <w:tcPr>
            <w:tcW w:w="907" w:type="dxa"/>
          </w:tcPr>
          <w:p w:rsidR="009F7E7E" w:rsidRPr="00BA5160" w:rsidRDefault="009F7E7E">
            <w:pPr>
              <w:pStyle w:val="ConsPlusNormal"/>
              <w:jc w:val="center"/>
            </w:pPr>
            <w:r w:rsidRPr="00BA5160">
              <w:t>38.</w:t>
            </w:r>
          </w:p>
        </w:tc>
        <w:tc>
          <w:tcPr>
            <w:tcW w:w="3628" w:type="dxa"/>
          </w:tcPr>
          <w:p w:rsidR="009F7E7E" w:rsidRPr="00BA5160" w:rsidRDefault="009F7E7E">
            <w:pPr>
              <w:pStyle w:val="ConsPlusNormal"/>
            </w:pPr>
            <w:r w:rsidRPr="00BA5160">
              <w:t>Рынок вылова водных биоресурсов</w:t>
            </w:r>
          </w:p>
        </w:tc>
        <w:tc>
          <w:tcPr>
            <w:tcW w:w="4649" w:type="dxa"/>
          </w:tcPr>
          <w:p w:rsidR="009F7E7E" w:rsidRPr="00BA5160" w:rsidRDefault="009F7E7E">
            <w:pPr>
              <w:pStyle w:val="ConsPlusNormal"/>
            </w:pPr>
            <w:r w:rsidRPr="00BA5160">
              <w:t>доля организаций частной формы собственности на рынке вылова водных биоресурсов, процентов</w:t>
            </w:r>
          </w:p>
        </w:tc>
        <w:tc>
          <w:tcPr>
            <w:tcW w:w="1429" w:type="dxa"/>
          </w:tcPr>
          <w:p w:rsidR="009F7E7E" w:rsidRPr="00BA5160" w:rsidRDefault="009F7E7E">
            <w:pPr>
              <w:pStyle w:val="ConsPlusNormal"/>
              <w:jc w:val="center"/>
            </w:pPr>
            <w:r w:rsidRPr="00BA5160">
              <w:t>100</w:t>
            </w:r>
          </w:p>
        </w:tc>
        <w:tc>
          <w:tcPr>
            <w:tcW w:w="2948" w:type="dxa"/>
          </w:tcPr>
          <w:p w:rsidR="009F7E7E" w:rsidRPr="00BA5160" w:rsidRDefault="009F7E7E">
            <w:pPr>
              <w:pStyle w:val="ConsPlusNormal"/>
            </w:pPr>
            <w:r w:rsidRPr="00BA5160">
              <w:t>Департамент по охране, контролю и регулированию использования животного мира Свердловской области</w:t>
            </w:r>
          </w:p>
        </w:tc>
      </w:tr>
      <w:tr w:rsidR="00BA5160" w:rsidRPr="00BA5160">
        <w:tc>
          <w:tcPr>
            <w:tcW w:w="907" w:type="dxa"/>
          </w:tcPr>
          <w:p w:rsidR="009F7E7E" w:rsidRPr="00BA5160" w:rsidRDefault="009F7E7E">
            <w:pPr>
              <w:pStyle w:val="ConsPlusNormal"/>
              <w:jc w:val="center"/>
            </w:pPr>
            <w:r w:rsidRPr="00BA5160">
              <w:t>39.</w:t>
            </w:r>
          </w:p>
        </w:tc>
        <w:tc>
          <w:tcPr>
            <w:tcW w:w="3628" w:type="dxa"/>
          </w:tcPr>
          <w:p w:rsidR="009F7E7E" w:rsidRPr="00BA5160" w:rsidRDefault="009F7E7E">
            <w:pPr>
              <w:pStyle w:val="ConsPlusNormal"/>
            </w:pPr>
            <w:r w:rsidRPr="00BA5160">
              <w:t>Рынок нефтепродуктов</w:t>
            </w:r>
          </w:p>
        </w:tc>
        <w:tc>
          <w:tcPr>
            <w:tcW w:w="4649" w:type="dxa"/>
          </w:tcPr>
          <w:p w:rsidR="009F7E7E" w:rsidRPr="00BA5160" w:rsidRDefault="009F7E7E">
            <w:pPr>
              <w:pStyle w:val="ConsPlusNormal"/>
            </w:pPr>
            <w:r w:rsidRPr="00BA5160">
              <w:t>доля организаций частной формы собственности на рынке нефтепродуктов, процентов</w:t>
            </w:r>
          </w:p>
        </w:tc>
        <w:tc>
          <w:tcPr>
            <w:tcW w:w="1429" w:type="dxa"/>
          </w:tcPr>
          <w:p w:rsidR="009F7E7E" w:rsidRPr="00BA5160" w:rsidRDefault="009F7E7E">
            <w:pPr>
              <w:pStyle w:val="ConsPlusNormal"/>
              <w:jc w:val="center"/>
            </w:pPr>
            <w:r w:rsidRPr="00BA5160">
              <w:t>98</w:t>
            </w:r>
          </w:p>
        </w:tc>
        <w:tc>
          <w:tcPr>
            <w:tcW w:w="2948"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40.</w:t>
            </w:r>
          </w:p>
        </w:tc>
        <w:tc>
          <w:tcPr>
            <w:tcW w:w="3628" w:type="dxa"/>
          </w:tcPr>
          <w:p w:rsidR="009F7E7E" w:rsidRPr="00BA5160" w:rsidRDefault="009F7E7E">
            <w:pPr>
              <w:pStyle w:val="ConsPlusNormal"/>
            </w:pPr>
            <w:r w:rsidRPr="00BA5160">
              <w:t>Рынок строительства объектов капитального строительства, за исключением жилищного и дорожного строительства</w:t>
            </w:r>
          </w:p>
        </w:tc>
        <w:tc>
          <w:tcPr>
            <w:tcW w:w="4649" w:type="dxa"/>
          </w:tcPr>
          <w:p w:rsidR="009F7E7E" w:rsidRPr="00BA5160" w:rsidRDefault="009F7E7E">
            <w:pPr>
              <w:pStyle w:val="ConsPlusNormal"/>
            </w:pPr>
            <w:r w:rsidRPr="00BA5160">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 &lt;*&gt;</w:t>
            </w:r>
          </w:p>
        </w:tc>
        <w:tc>
          <w:tcPr>
            <w:tcW w:w="1429" w:type="dxa"/>
          </w:tcPr>
          <w:p w:rsidR="009F7E7E" w:rsidRPr="00BA5160" w:rsidRDefault="009F7E7E">
            <w:pPr>
              <w:pStyle w:val="ConsPlusNormal"/>
              <w:jc w:val="center"/>
            </w:pPr>
            <w:r w:rsidRPr="00BA5160">
              <w:t>100</w:t>
            </w:r>
          </w:p>
        </w:tc>
        <w:tc>
          <w:tcPr>
            <w:tcW w:w="2948" w:type="dxa"/>
          </w:tcPr>
          <w:p w:rsidR="009F7E7E" w:rsidRPr="00BA5160" w:rsidRDefault="009F7E7E">
            <w:pPr>
              <w:pStyle w:val="ConsPlusNormal"/>
            </w:pPr>
            <w:r w:rsidRPr="00BA5160">
              <w:t>Министерство строительства и развития инфраструктуры Свердловской области</w:t>
            </w:r>
          </w:p>
        </w:tc>
      </w:tr>
      <w:tr w:rsidR="00BA5160" w:rsidRPr="00BA5160">
        <w:tc>
          <w:tcPr>
            <w:tcW w:w="907" w:type="dxa"/>
          </w:tcPr>
          <w:p w:rsidR="009F7E7E" w:rsidRPr="00BA5160" w:rsidRDefault="009F7E7E">
            <w:pPr>
              <w:pStyle w:val="ConsPlusNormal"/>
              <w:jc w:val="center"/>
            </w:pPr>
            <w:r w:rsidRPr="00BA5160">
              <w:t>41.</w:t>
            </w:r>
          </w:p>
        </w:tc>
        <w:tc>
          <w:tcPr>
            <w:tcW w:w="3628" w:type="dxa"/>
          </w:tcPr>
          <w:p w:rsidR="009F7E7E" w:rsidRPr="00BA5160" w:rsidRDefault="009F7E7E">
            <w:pPr>
              <w:pStyle w:val="ConsPlusNormal"/>
            </w:pPr>
            <w:r w:rsidRPr="00BA5160">
              <w:t>Рынок купли-продажи электрической энергии (мощности) на розничном рынке электрической энергии (мощности)</w:t>
            </w:r>
          </w:p>
        </w:tc>
        <w:tc>
          <w:tcPr>
            <w:tcW w:w="4649" w:type="dxa"/>
          </w:tcPr>
          <w:p w:rsidR="009F7E7E" w:rsidRPr="00BA5160" w:rsidRDefault="009F7E7E">
            <w:pPr>
              <w:pStyle w:val="ConsPlusNormal"/>
            </w:pPr>
            <w:r w:rsidRPr="00BA5160">
              <w:t>доля организаций частной формы собственности в сфере купли-продажи электрической энергии (мощности) на розничном рынке электрической энергии (мощности), процентов</w:t>
            </w:r>
          </w:p>
        </w:tc>
        <w:tc>
          <w:tcPr>
            <w:tcW w:w="1429" w:type="dxa"/>
          </w:tcPr>
          <w:p w:rsidR="009F7E7E" w:rsidRPr="00BA5160" w:rsidRDefault="009F7E7E">
            <w:pPr>
              <w:pStyle w:val="ConsPlusNormal"/>
              <w:jc w:val="center"/>
            </w:pPr>
            <w:r w:rsidRPr="00BA5160">
              <w:t>100</w:t>
            </w:r>
          </w:p>
        </w:tc>
        <w:tc>
          <w:tcPr>
            <w:tcW w:w="2948"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42.</w:t>
            </w:r>
          </w:p>
        </w:tc>
        <w:tc>
          <w:tcPr>
            <w:tcW w:w="3628" w:type="dxa"/>
          </w:tcPr>
          <w:p w:rsidR="009F7E7E" w:rsidRPr="00BA5160" w:rsidRDefault="009F7E7E">
            <w:pPr>
              <w:pStyle w:val="ConsPlusNormal"/>
            </w:pPr>
            <w:r w:rsidRPr="00BA5160">
              <w:t>Рынок ритуальных услуг</w:t>
            </w:r>
          </w:p>
        </w:tc>
        <w:tc>
          <w:tcPr>
            <w:tcW w:w="4649" w:type="dxa"/>
          </w:tcPr>
          <w:p w:rsidR="009F7E7E" w:rsidRPr="00BA5160" w:rsidRDefault="009F7E7E">
            <w:pPr>
              <w:pStyle w:val="ConsPlusNormal"/>
            </w:pPr>
            <w:r w:rsidRPr="00BA5160">
              <w:t>доля организаций частной формы собственности в сфере ритуальных услуг, процентов</w:t>
            </w:r>
          </w:p>
        </w:tc>
        <w:tc>
          <w:tcPr>
            <w:tcW w:w="1429" w:type="dxa"/>
          </w:tcPr>
          <w:p w:rsidR="009F7E7E" w:rsidRPr="00BA5160" w:rsidRDefault="009F7E7E">
            <w:pPr>
              <w:pStyle w:val="ConsPlusNormal"/>
              <w:jc w:val="center"/>
            </w:pPr>
            <w:r w:rsidRPr="00BA5160">
              <w:t>80</w:t>
            </w:r>
          </w:p>
        </w:tc>
        <w:tc>
          <w:tcPr>
            <w:tcW w:w="2948"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43.</w:t>
            </w:r>
          </w:p>
        </w:tc>
        <w:tc>
          <w:tcPr>
            <w:tcW w:w="3628" w:type="dxa"/>
          </w:tcPr>
          <w:p w:rsidR="009F7E7E" w:rsidRPr="00BA5160" w:rsidRDefault="009F7E7E">
            <w:pPr>
              <w:pStyle w:val="ConsPlusNormal"/>
            </w:pPr>
            <w:r w:rsidRPr="00BA5160">
              <w:t>Рынок услуг в сфере культуры</w:t>
            </w:r>
          </w:p>
        </w:tc>
        <w:tc>
          <w:tcPr>
            <w:tcW w:w="4649" w:type="dxa"/>
          </w:tcPr>
          <w:p w:rsidR="009F7E7E" w:rsidRPr="00BA5160" w:rsidRDefault="009F7E7E">
            <w:pPr>
              <w:pStyle w:val="ConsPlusNormal"/>
            </w:pPr>
            <w:r w:rsidRPr="00BA5160">
              <w:t>доля организаций частной формы собственности в сфере культуры, процентов</w:t>
            </w:r>
          </w:p>
        </w:tc>
        <w:tc>
          <w:tcPr>
            <w:tcW w:w="1429" w:type="dxa"/>
          </w:tcPr>
          <w:p w:rsidR="009F7E7E" w:rsidRPr="00BA5160" w:rsidRDefault="009F7E7E">
            <w:pPr>
              <w:pStyle w:val="ConsPlusNormal"/>
              <w:jc w:val="center"/>
            </w:pPr>
            <w:r w:rsidRPr="00BA5160">
              <w:t>12,75</w:t>
            </w:r>
          </w:p>
        </w:tc>
        <w:tc>
          <w:tcPr>
            <w:tcW w:w="2948" w:type="dxa"/>
          </w:tcPr>
          <w:p w:rsidR="009F7E7E" w:rsidRPr="00BA5160" w:rsidRDefault="009F7E7E">
            <w:pPr>
              <w:pStyle w:val="ConsPlusNormal"/>
            </w:pPr>
            <w:r w:rsidRPr="00BA5160">
              <w:t>Министерство культуры Свердловской области</w:t>
            </w:r>
          </w:p>
        </w:tc>
      </w:tr>
      <w:tr w:rsidR="00BA5160" w:rsidRPr="00BA5160">
        <w:tc>
          <w:tcPr>
            <w:tcW w:w="907" w:type="dxa"/>
          </w:tcPr>
          <w:p w:rsidR="009F7E7E" w:rsidRPr="00BA5160" w:rsidRDefault="009F7E7E">
            <w:pPr>
              <w:pStyle w:val="ConsPlusNormal"/>
              <w:jc w:val="center"/>
            </w:pPr>
            <w:r w:rsidRPr="00BA5160">
              <w:t>44.</w:t>
            </w:r>
          </w:p>
        </w:tc>
        <w:tc>
          <w:tcPr>
            <w:tcW w:w="3628" w:type="dxa"/>
          </w:tcPr>
          <w:p w:rsidR="009F7E7E" w:rsidRPr="00BA5160" w:rsidRDefault="009F7E7E">
            <w:pPr>
              <w:pStyle w:val="ConsPlusNormal"/>
            </w:pPr>
            <w:r w:rsidRPr="00BA5160">
              <w:t>Рынок разведения сельскохозяйственной птицы</w:t>
            </w:r>
          </w:p>
        </w:tc>
        <w:tc>
          <w:tcPr>
            <w:tcW w:w="4649" w:type="dxa"/>
          </w:tcPr>
          <w:p w:rsidR="009F7E7E" w:rsidRPr="00BA5160" w:rsidRDefault="009F7E7E">
            <w:pPr>
              <w:pStyle w:val="ConsPlusNormal"/>
            </w:pPr>
            <w:r w:rsidRPr="00BA5160">
              <w:t>доля организаций частной формы собственности на рынке разведения сельскохозяйственной птицы, процентов</w:t>
            </w:r>
          </w:p>
        </w:tc>
        <w:tc>
          <w:tcPr>
            <w:tcW w:w="1429" w:type="dxa"/>
          </w:tcPr>
          <w:p w:rsidR="009F7E7E" w:rsidRPr="00BA5160" w:rsidRDefault="009F7E7E">
            <w:pPr>
              <w:pStyle w:val="ConsPlusNormal"/>
              <w:jc w:val="center"/>
            </w:pPr>
            <w:r w:rsidRPr="00BA5160">
              <w:t>70</w:t>
            </w:r>
          </w:p>
        </w:tc>
        <w:tc>
          <w:tcPr>
            <w:tcW w:w="2948"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45.</w:t>
            </w:r>
          </w:p>
        </w:tc>
        <w:tc>
          <w:tcPr>
            <w:tcW w:w="3628" w:type="dxa"/>
          </w:tcPr>
          <w:p w:rsidR="009F7E7E" w:rsidRPr="00BA5160" w:rsidRDefault="009F7E7E">
            <w:pPr>
              <w:pStyle w:val="ConsPlusNormal"/>
            </w:pPr>
            <w:r w:rsidRPr="00BA5160">
              <w:t>Рынок мясного животноводства</w:t>
            </w:r>
          </w:p>
        </w:tc>
        <w:tc>
          <w:tcPr>
            <w:tcW w:w="4649" w:type="dxa"/>
          </w:tcPr>
          <w:p w:rsidR="009F7E7E" w:rsidRPr="00BA5160" w:rsidRDefault="009F7E7E">
            <w:pPr>
              <w:pStyle w:val="ConsPlusNormal"/>
            </w:pPr>
            <w:r w:rsidRPr="00BA5160">
              <w:t>доля организаций частной формы собственности на рынке мясного животноводства, процентов</w:t>
            </w:r>
          </w:p>
        </w:tc>
        <w:tc>
          <w:tcPr>
            <w:tcW w:w="1429" w:type="dxa"/>
          </w:tcPr>
          <w:p w:rsidR="009F7E7E" w:rsidRPr="00BA5160" w:rsidRDefault="009F7E7E">
            <w:pPr>
              <w:pStyle w:val="ConsPlusNormal"/>
              <w:jc w:val="center"/>
            </w:pPr>
            <w:r w:rsidRPr="00BA5160">
              <w:t>100</w:t>
            </w:r>
          </w:p>
        </w:tc>
        <w:tc>
          <w:tcPr>
            <w:tcW w:w="2948"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46.</w:t>
            </w:r>
          </w:p>
        </w:tc>
        <w:tc>
          <w:tcPr>
            <w:tcW w:w="3628" w:type="dxa"/>
          </w:tcPr>
          <w:p w:rsidR="009F7E7E" w:rsidRPr="00BA5160" w:rsidRDefault="009F7E7E">
            <w:pPr>
              <w:pStyle w:val="ConsPlusNormal"/>
            </w:pPr>
            <w:r w:rsidRPr="00BA5160">
              <w:t>Рынок молочного животноводства</w:t>
            </w:r>
          </w:p>
        </w:tc>
        <w:tc>
          <w:tcPr>
            <w:tcW w:w="4649" w:type="dxa"/>
          </w:tcPr>
          <w:p w:rsidR="009F7E7E" w:rsidRPr="00BA5160" w:rsidRDefault="009F7E7E">
            <w:pPr>
              <w:pStyle w:val="ConsPlusNormal"/>
            </w:pPr>
            <w:r w:rsidRPr="00BA5160">
              <w:t xml:space="preserve">доля организаций частной формы собственности на рынке молочного </w:t>
            </w:r>
            <w:r w:rsidRPr="00BA5160">
              <w:lastRenderedPageBreak/>
              <w:t>животноводства, процентов</w:t>
            </w:r>
          </w:p>
        </w:tc>
        <w:tc>
          <w:tcPr>
            <w:tcW w:w="1429" w:type="dxa"/>
          </w:tcPr>
          <w:p w:rsidR="009F7E7E" w:rsidRPr="00BA5160" w:rsidRDefault="009F7E7E">
            <w:pPr>
              <w:pStyle w:val="ConsPlusNormal"/>
              <w:jc w:val="center"/>
            </w:pPr>
            <w:r w:rsidRPr="00BA5160">
              <w:lastRenderedPageBreak/>
              <w:t>98,3</w:t>
            </w:r>
          </w:p>
        </w:tc>
        <w:tc>
          <w:tcPr>
            <w:tcW w:w="2948" w:type="dxa"/>
          </w:tcPr>
          <w:p w:rsidR="009F7E7E" w:rsidRPr="00BA5160" w:rsidRDefault="009F7E7E">
            <w:pPr>
              <w:pStyle w:val="ConsPlusNormal"/>
            </w:pPr>
            <w:r w:rsidRPr="00BA5160">
              <w:t xml:space="preserve">Министерство агропромышленного </w:t>
            </w:r>
            <w:r w:rsidRPr="00BA5160">
              <w:lastRenderedPageBreak/>
              <w:t>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47.</w:t>
            </w:r>
          </w:p>
        </w:tc>
        <w:tc>
          <w:tcPr>
            <w:tcW w:w="3628" w:type="dxa"/>
          </w:tcPr>
          <w:p w:rsidR="009F7E7E" w:rsidRPr="00BA5160" w:rsidRDefault="009F7E7E">
            <w:pPr>
              <w:pStyle w:val="ConsPlusNormal"/>
            </w:pPr>
            <w:r w:rsidRPr="00BA5160">
              <w:t>Рынок производства мясной продукции</w:t>
            </w:r>
          </w:p>
        </w:tc>
        <w:tc>
          <w:tcPr>
            <w:tcW w:w="4649" w:type="dxa"/>
          </w:tcPr>
          <w:p w:rsidR="009F7E7E" w:rsidRPr="00BA5160" w:rsidRDefault="009F7E7E">
            <w:pPr>
              <w:pStyle w:val="ConsPlusNormal"/>
            </w:pPr>
            <w:r w:rsidRPr="00BA5160">
              <w:t>доля организаций частной формы собственности в сфере производства мясной продукции, процентов</w:t>
            </w:r>
          </w:p>
        </w:tc>
        <w:tc>
          <w:tcPr>
            <w:tcW w:w="1429" w:type="dxa"/>
          </w:tcPr>
          <w:p w:rsidR="009F7E7E" w:rsidRPr="00BA5160" w:rsidRDefault="009F7E7E">
            <w:pPr>
              <w:pStyle w:val="ConsPlusNormal"/>
              <w:jc w:val="center"/>
            </w:pPr>
            <w:r w:rsidRPr="00BA5160">
              <w:t>100</w:t>
            </w:r>
          </w:p>
        </w:tc>
        <w:tc>
          <w:tcPr>
            <w:tcW w:w="2948"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48.</w:t>
            </w:r>
          </w:p>
        </w:tc>
        <w:tc>
          <w:tcPr>
            <w:tcW w:w="3628" w:type="dxa"/>
          </w:tcPr>
          <w:p w:rsidR="009F7E7E" w:rsidRPr="00BA5160" w:rsidRDefault="009F7E7E">
            <w:pPr>
              <w:pStyle w:val="ConsPlusNormal"/>
            </w:pPr>
            <w:r w:rsidRPr="00BA5160">
              <w:t>Рынок общественного питания</w:t>
            </w:r>
          </w:p>
        </w:tc>
        <w:tc>
          <w:tcPr>
            <w:tcW w:w="4649" w:type="dxa"/>
          </w:tcPr>
          <w:p w:rsidR="009F7E7E" w:rsidRPr="00BA5160" w:rsidRDefault="009F7E7E">
            <w:pPr>
              <w:pStyle w:val="ConsPlusNormal"/>
            </w:pPr>
            <w:r w:rsidRPr="00BA5160">
              <w:t>доля организаций частной формы собственности в сфере общественного питания, процентов</w:t>
            </w:r>
          </w:p>
        </w:tc>
        <w:tc>
          <w:tcPr>
            <w:tcW w:w="1429" w:type="dxa"/>
          </w:tcPr>
          <w:p w:rsidR="009F7E7E" w:rsidRPr="00BA5160" w:rsidRDefault="009F7E7E">
            <w:pPr>
              <w:pStyle w:val="ConsPlusNormal"/>
              <w:jc w:val="center"/>
            </w:pPr>
            <w:r w:rsidRPr="00BA5160">
              <w:t>88</w:t>
            </w:r>
          </w:p>
        </w:tc>
        <w:tc>
          <w:tcPr>
            <w:tcW w:w="2948"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49.</w:t>
            </w:r>
          </w:p>
        </w:tc>
        <w:tc>
          <w:tcPr>
            <w:tcW w:w="3628" w:type="dxa"/>
          </w:tcPr>
          <w:p w:rsidR="009F7E7E" w:rsidRPr="00BA5160" w:rsidRDefault="009F7E7E">
            <w:pPr>
              <w:pStyle w:val="ConsPlusNormal"/>
            </w:pPr>
            <w:r w:rsidRPr="00BA5160">
              <w:t>Рынок прачечных услуг и химической чистки текстильных и меховых изделий</w:t>
            </w:r>
          </w:p>
        </w:tc>
        <w:tc>
          <w:tcPr>
            <w:tcW w:w="4649" w:type="dxa"/>
          </w:tcPr>
          <w:p w:rsidR="009F7E7E" w:rsidRPr="00BA5160" w:rsidRDefault="009F7E7E">
            <w:pPr>
              <w:pStyle w:val="ConsPlusNormal"/>
            </w:pPr>
            <w:r w:rsidRPr="00BA5160">
              <w:t>доля организаций частной формы собственности в сфере прачечных услуг и химической чистки текстильных и меховых изделий, процентов</w:t>
            </w:r>
          </w:p>
        </w:tc>
        <w:tc>
          <w:tcPr>
            <w:tcW w:w="1429" w:type="dxa"/>
          </w:tcPr>
          <w:p w:rsidR="009F7E7E" w:rsidRPr="00BA5160" w:rsidRDefault="009F7E7E">
            <w:pPr>
              <w:pStyle w:val="ConsPlusNormal"/>
              <w:jc w:val="center"/>
            </w:pPr>
            <w:r w:rsidRPr="00BA5160">
              <w:t>95</w:t>
            </w:r>
          </w:p>
        </w:tc>
        <w:tc>
          <w:tcPr>
            <w:tcW w:w="2948"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50.</w:t>
            </w:r>
          </w:p>
        </w:tc>
        <w:tc>
          <w:tcPr>
            <w:tcW w:w="3628" w:type="dxa"/>
          </w:tcPr>
          <w:p w:rsidR="009F7E7E" w:rsidRPr="00BA5160" w:rsidRDefault="009F7E7E">
            <w:pPr>
              <w:pStyle w:val="ConsPlusNormal"/>
            </w:pPr>
            <w:r w:rsidRPr="00BA5160">
              <w:t>Рынок парикмахерских и косметических услуг</w:t>
            </w:r>
          </w:p>
        </w:tc>
        <w:tc>
          <w:tcPr>
            <w:tcW w:w="4649" w:type="dxa"/>
          </w:tcPr>
          <w:p w:rsidR="009F7E7E" w:rsidRPr="00BA5160" w:rsidRDefault="009F7E7E">
            <w:pPr>
              <w:pStyle w:val="ConsPlusNormal"/>
            </w:pPr>
            <w:r w:rsidRPr="00BA5160">
              <w:t>доля организаций частной формы собственности в сфере парикмахерских и косметических услуг, процентов</w:t>
            </w:r>
          </w:p>
        </w:tc>
        <w:tc>
          <w:tcPr>
            <w:tcW w:w="1429" w:type="dxa"/>
          </w:tcPr>
          <w:p w:rsidR="009F7E7E" w:rsidRPr="00BA5160" w:rsidRDefault="009F7E7E">
            <w:pPr>
              <w:pStyle w:val="ConsPlusNormal"/>
              <w:jc w:val="center"/>
            </w:pPr>
            <w:r w:rsidRPr="00BA5160">
              <w:t>99</w:t>
            </w:r>
          </w:p>
        </w:tc>
        <w:tc>
          <w:tcPr>
            <w:tcW w:w="2948"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t>51.</w:t>
            </w:r>
          </w:p>
        </w:tc>
        <w:tc>
          <w:tcPr>
            <w:tcW w:w="3628" w:type="dxa"/>
          </w:tcPr>
          <w:p w:rsidR="009F7E7E" w:rsidRPr="00BA5160" w:rsidRDefault="009F7E7E">
            <w:pPr>
              <w:pStyle w:val="ConsPlusNormal"/>
            </w:pPr>
            <w:r w:rsidRPr="00BA5160">
              <w:t>Рынок физкультурно-оздоровительных услуг (деятельность бань и душевых по предоставлению общегигиенических услуг)</w:t>
            </w:r>
          </w:p>
        </w:tc>
        <w:tc>
          <w:tcPr>
            <w:tcW w:w="4649" w:type="dxa"/>
          </w:tcPr>
          <w:p w:rsidR="009F7E7E" w:rsidRPr="00BA5160" w:rsidRDefault="009F7E7E">
            <w:pPr>
              <w:pStyle w:val="ConsPlusNormal"/>
            </w:pPr>
            <w:r w:rsidRPr="00BA5160">
              <w:t>доля организаций частной формы собственности в сфере предоставления физкультурно-оздоровительных услуг (деятельность бань и душевых по предоставлению общегигиенических услуг), процентов</w:t>
            </w:r>
          </w:p>
        </w:tc>
        <w:tc>
          <w:tcPr>
            <w:tcW w:w="1429" w:type="dxa"/>
          </w:tcPr>
          <w:p w:rsidR="009F7E7E" w:rsidRPr="00BA5160" w:rsidRDefault="009F7E7E">
            <w:pPr>
              <w:pStyle w:val="ConsPlusNormal"/>
              <w:jc w:val="center"/>
            </w:pPr>
            <w:r w:rsidRPr="00BA5160">
              <w:t>92</w:t>
            </w:r>
          </w:p>
        </w:tc>
        <w:tc>
          <w:tcPr>
            <w:tcW w:w="2948" w:type="dxa"/>
          </w:tcPr>
          <w:p w:rsidR="009F7E7E" w:rsidRPr="00BA5160" w:rsidRDefault="009F7E7E">
            <w:pPr>
              <w:pStyle w:val="ConsPlusNormal"/>
            </w:pPr>
            <w:r w:rsidRPr="00BA5160">
              <w:t>Министерство агропромышленного комплекса и потребительского рынка 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52.</w:t>
            </w:r>
          </w:p>
        </w:tc>
        <w:tc>
          <w:tcPr>
            <w:tcW w:w="3628" w:type="dxa"/>
          </w:tcPr>
          <w:p w:rsidR="009F7E7E" w:rsidRPr="00BA5160" w:rsidRDefault="009F7E7E">
            <w:pPr>
              <w:pStyle w:val="ConsPlusNormal"/>
            </w:pPr>
            <w:r w:rsidRPr="00BA5160">
              <w:t>Рынок услуг почтовой связи общего пользования</w:t>
            </w:r>
          </w:p>
        </w:tc>
        <w:tc>
          <w:tcPr>
            <w:tcW w:w="4649" w:type="dxa"/>
          </w:tcPr>
          <w:p w:rsidR="009F7E7E" w:rsidRPr="00BA5160" w:rsidRDefault="009F7E7E">
            <w:pPr>
              <w:pStyle w:val="ConsPlusNormal"/>
            </w:pPr>
            <w:r w:rsidRPr="00BA5160">
              <w:t>доля организаций частной формы собственности в сфере услуг почтовой связи общего пользования, процентов</w:t>
            </w:r>
          </w:p>
        </w:tc>
        <w:tc>
          <w:tcPr>
            <w:tcW w:w="1429" w:type="dxa"/>
          </w:tcPr>
          <w:p w:rsidR="009F7E7E" w:rsidRPr="00BA5160" w:rsidRDefault="009F7E7E">
            <w:pPr>
              <w:pStyle w:val="ConsPlusNormal"/>
              <w:jc w:val="center"/>
            </w:pPr>
            <w:r w:rsidRPr="00BA5160">
              <w:t>97</w:t>
            </w:r>
          </w:p>
        </w:tc>
        <w:tc>
          <w:tcPr>
            <w:tcW w:w="2948" w:type="dxa"/>
          </w:tcPr>
          <w:p w:rsidR="009F7E7E" w:rsidRPr="00BA5160" w:rsidRDefault="009F7E7E">
            <w:pPr>
              <w:pStyle w:val="ConsPlusNormal"/>
            </w:pPr>
            <w:r w:rsidRPr="00BA5160">
              <w:t>Министерство цифрового развития и связи Свердловской области</w:t>
            </w:r>
          </w:p>
        </w:tc>
      </w:tr>
      <w:tr w:rsidR="00BA5160" w:rsidRPr="00BA5160">
        <w:tc>
          <w:tcPr>
            <w:tcW w:w="907" w:type="dxa"/>
          </w:tcPr>
          <w:p w:rsidR="009F7E7E" w:rsidRPr="00BA5160" w:rsidRDefault="009F7E7E">
            <w:pPr>
              <w:pStyle w:val="ConsPlusNormal"/>
              <w:jc w:val="center"/>
            </w:pPr>
            <w:r w:rsidRPr="00BA5160">
              <w:t>53.</w:t>
            </w:r>
          </w:p>
        </w:tc>
        <w:tc>
          <w:tcPr>
            <w:tcW w:w="3628" w:type="dxa"/>
          </w:tcPr>
          <w:p w:rsidR="009F7E7E" w:rsidRPr="00BA5160" w:rsidRDefault="009F7E7E">
            <w:pPr>
              <w:pStyle w:val="ConsPlusNormal"/>
            </w:pPr>
            <w:r w:rsidRPr="00BA5160">
              <w:t>Рынок разработки компьютерного программного обеспечения</w:t>
            </w:r>
          </w:p>
        </w:tc>
        <w:tc>
          <w:tcPr>
            <w:tcW w:w="4649" w:type="dxa"/>
          </w:tcPr>
          <w:p w:rsidR="009F7E7E" w:rsidRPr="00BA5160" w:rsidRDefault="009F7E7E">
            <w:pPr>
              <w:pStyle w:val="ConsPlusNormal"/>
            </w:pPr>
            <w:r w:rsidRPr="00BA5160">
              <w:t>доля организаций частной формы собственности в сфере разработки компьютерного программного обеспечения, процентов</w:t>
            </w:r>
          </w:p>
        </w:tc>
        <w:tc>
          <w:tcPr>
            <w:tcW w:w="1429" w:type="dxa"/>
          </w:tcPr>
          <w:p w:rsidR="009F7E7E" w:rsidRPr="00BA5160" w:rsidRDefault="009F7E7E">
            <w:pPr>
              <w:pStyle w:val="ConsPlusNormal"/>
              <w:jc w:val="center"/>
            </w:pPr>
            <w:r w:rsidRPr="00BA5160">
              <w:t>96,9</w:t>
            </w:r>
          </w:p>
        </w:tc>
        <w:tc>
          <w:tcPr>
            <w:tcW w:w="2948" w:type="dxa"/>
          </w:tcPr>
          <w:p w:rsidR="009F7E7E" w:rsidRPr="00BA5160" w:rsidRDefault="009F7E7E">
            <w:pPr>
              <w:pStyle w:val="ConsPlusNormal"/>
            </w:pPr>
            <w:r w:rsidRPr="00BA5160">
              <w:t>Министерство цифрового развития и связи Свердловской области</w:t>
            </w:r>
          </w:p>
        </w:tc>
      </w:tr>
      <w:tr w:rsidR="00BA5160" w:rsidRPr="00BA5160">
        <w:tc>
          <w:tcPr>
            <w:tcW w:w="907" w:type="dxa"/>
          </w:tcPr>
          <w:p w:rsidR="009F7E7E" w:rsidRPr="00BA5160" w:rsidRDefault="009F7E7E">
            <w:pPr>
              <w:pStyle w:val="ConsPlusNormal"/>
              <w:jc w:val="center"/>
            </w:pPr>
            <w:r w:rsidRPr="00BA5160">
              <w:t>54.</w:t>
            </w:r>
          </w:p>
        </w:tc>
        <w:tc>
          <w:tcPr>
            <w:tcW w:w="3628" w:type="dxa"/>
          </w:tcPr>
          <w:p w:rsidR="009F7E7E" w:rsidRPr="00BA5160" w:rsidRDefault="009F7E7E">
            <w:pPr>
              <w:pStyle w:val="ConsPlusNormal"/>
            </w:pPr>
            <w:r w:rsidRPr="00BA5160">
              <w:t>Рынок лекарственных средств и материалов, применяемых в медицинских целях</w:t>
            </w:r>
          </w:p>
        </w:tc>
        <w:tc>
          <w:tcPr>
            <w:tcW w:w="4649" w:type="dxa"/>
          </w:tcPr>
          <w:p w:rsidR="009F7E7E" w:rsidRPr="00BA5160" w:rsidRDefault="009F7E7E">
            <w:pPr>
              <w:pStyle w:val="ConsPlusNormal"/>
            </w:pPr>
            <w:r w:rsidRPr="00BA5160">
              <w:t>индекс количества реализованных проектов производителями лекарственных средств и материалов (нарастающим итогом), процентов</w:t>
            </w:r>
          </w:p>
        </w:tc>
        <w:tc>
          <w:tcPr>
            <w:tcW w:w="1429" w:type="dxa"/>
          </w:tcPr>
          <w:p w:rsidR="009F7E7E" w:rsidRPr="00BA5160" w:rsidRDefault="009F7E7E">
            <w:pPr>
              <w:pStyle w:val="ConsPlusNormal"/>
              <w:jc w:val="center"/>
            </w:pPr>
            <w:r w:rsidRPr="00BA5160">
              <w:t>200</w:t>
            </w:r>
          </w:p>
        </w:tc>
        <w:tc>
          <w:tcPr>
            <w:tcW w:w="2948"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t>55.</w:t>
            </w:r>
          </w:p>
        </w:tc>
        <w:tc>
          <w:tcPr>
            <w:tcW w:w="3628" w:type="dxa"/>
          </w:tcPr>
          <w:p w:rsidR="009F7E7E" w:rsidRPr="00BA5160" w:rsidRDefault="009F7E7E">
            <w:pPr>
              <w:pStyle w:val="ConsPlusNormal"/>
            </w:pPr>
            <w:r w:rsidRPr="00BA5160">
              <w:t>Рынок производства электрического оборудования</w:t>
            </w:r>
          </w:p>
        </w:tc>
        <w:tc>
          <w:tcPr>
            <w:tcW w:w="4649" w:type="dxa"/>
          </w:tcPr>
          <w:p w:rsidR="009F7E7E" w:rsidRPr="00BA5160" w:rsidRDefault="009F7E7E">
            <w:pPr>
              <w:pStyle w:val="ConsPlusNormal"/>
            </w:pPr>
            <w:r w:rsidRPr="00BA5160">
              <w:t>индекс количества реализованных проектов производителями электрического оборудования, процентов</w:t>
            </w:r>
          </w:p>
        </w:tc>
        <w:tc>
          <w:tcPr>
            <w:tcW w:w="1429" w:type="dxa"/>
          </w:tcPr>
          <w:p w:rsidR="009F7E7E" w:rsidRPr="00BA5160" w:rsidRDefault="009F7E7E">
            <w:pPr>
              <w:pStyle w:val="ConsPlusNormal"/>
              <w:jc w:val="center"/>
            </w:pPr>
            <w:r w:rsidRPr="00BA5160">
              <w:t>125</w:t>
            </w:r>
          </w:p>
        </w:tc>
        <w:tc>
          <w:tcPr>
            <w:tcW w:w="2948"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t>56.</w:t>
            </w:r>
          </w:p>
        </w:tc>
        <w:tc>
          <w:tcPr>
            <w:tcW w:w="3628" w:type="dxa"/>
          </w:tcPr>
          <w:p w:rsidR="009F7E7E" w:rsidRPr="00BA5160" w:rsidRDefault="009F7E7E">
            <w:pPr>
              <w:pStyle w:val="ConsPlusNormal"/>
            </w:pPr>
            <w:r w:rsidRPr="00BA5160">
              <w:t>Рынок производства машин и оборудования для сельского и лесного хозяйства</w:t>
            </w:r>
          </w:p>
        </w:tc>
        <w:tc>
          <w:tcPr>
            <w:tcW w:w="4649" w:type="dxa"/>
          </w:tcPr>
          <w:p w:rsidR="009F7E7E" w:rsidRPr="00BA5160" w:rsidRDefault="009F7E7E">
            <w:pPr>
              <w:pStyle w:val="ConsPlusNormal"/>
            </w:pPr>
            <w:r w:rsidRPr="00BA5160">
              <w:t>индекс количества реализованных проектов производителями машин и оборудования для сельского и лесного хозяйства, процентов</w:t>
            </w:r>
          </w:p>
        </w:tc>
        <w:tc>
          <w:tcPr>
            <w:tcW w:w="1429" w:type="dxa"/>
          </w:tcPr>
          <w:p w:rsidR="009F7E7E" w:rsidRPr="00BA5160" w:rsidRDefault="009F7E7E">
            <w:pPr>
              <w:pStyle w:val="ConsPlusNormal"/>
              <w:jc w:val="center"/>
            </w:pPr>
            <w:r w:rsidRPr="00BA5160">
              <w:t>120</w:t>
            </w:r>
          </w:p>
        </w:tc>
        <w:tc>
          <w:tcPr>
            <w:tcW w:w="2948"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t>57.</w:t>
            </w:r>
          </w:p>
        </w:tc>
        <w:tc>
          <w:tcPr>
            <w:tcW w:w="3628" w:type="dxa"/>
          </w:tcPr>
          <w:p w:rsidR="009F7E7E" w:rsidRPr="00BA5160" w:rsidRDefault="009F7E7E">
            <w:pPr>
              <w:pStyle w:val="ConsPlusNormal"/>
            </w:pPr>
            <w:r w:rsidRPr="00BA5160">
              <w:t>Рынок производства автотранспортных средств, прицепов и полуприцепов</w:t>
            </w:r>
          </w:p>
        </w:tc>
        <w:tc>
          <w:tcPr>
            <w:tcW w:w="4649" w:type="dxa"/>
          </w:tcPr>
          <w:p w:rsidR="009F7E7E" w:rsidRPr="00BA5160" w:rsidRDefault="009F7E7E">
            <w:pPr>
              <w:pStyle w:val="ConsPlusNormal"/>
            </w:pPr>
            <w:r w:rsidRPr="00BA5160">
              <w:t>индекс количества реализованных проектов производителями автотранспортных средств, прицепов и полуприцепов, процентов</w:t>
            </w:r>
          </w:p>
        </w:tc>
        <w:tc>
          <w:tcPr>
            <w:tcW w:w="1429" w:type="dxa"/>
          </w:tcPr>
          <w:p w:rsidR="009F7E7E" w:rsidRPr="00BA5160" w:rsidRDefault="009F7E7E">
            <w:pPr>
              <w:pStyle w:val="ConsPlusNormal"/>
              <w:jc w:val="center"/>
            </w:pPr>
            <w:r w:rsidRPr="00BA5160">
              <w:t>120</w:t>
            </w:r>
          </w:p>
        </w:tc>
        <w:tc>
          <w:tcPr>
            <w:tcW w:w="2948"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t>58.</w:t>
            </w:r>
          </w:p>
        </w:tc>
        <w:tc>
          <w:tcPr>
            <w:tcW w:w="3628" w:type="dxa"/>
          </w:tcPr>
          <w:p w:rsidR="009F7E7E" w:rsidRPr="00BA5160" w:rsidRDefault="009F7E7E">
            <w:pPr>
              <w:pStyle w:val="ConsPlusNormal"/>
            </w:pPr>
            <w:r w:rsidRPr="00BA5160">
              <w:t>Рынок производства машин и оборудования общего назначения</w:t>
            </w:r>
          </w:p>
        </w:tc>
        <w:tc>
          <w:tcPr>
            <w:tcW w:w="4649" w:type="dxa"/>
          </w:tcPr>
          <w:p w:rsidR="009F7E7E" w:rsidRPr="00BA5160" w:rsidRDefault="009F7E7E">
            <w:pPr>
              <w:pStyle w:val="ConsPlusNormal"/>
            </w:pPr>
            <w:r w:rsidRPr="00BA5160">
              <w:t>индекс количества реализованных проектов производителями машин и оборудования общего назначения, процентов</w:t>
            </w:r>
          </w:p>
        </w:tc>
        <w:tc>
          <w:tcPr>
            <w:tcW w:w="1429" w:type="dxa"/>
          </w:tcPr>
          <w:p w:rsidR="009F7E7E" w:rsidRPr="00BA5160" w:rsidRDefault="009F7E7E">
            <w:pPr>
              <w:pStyle w:val="ConsPlusNormal"/>
              <w:jc w:val="center"/>
            </w:pPr>
            <w:r w:rsidRPr="00BA5160">
              <w:t>120</w:t>
            </w:r>
          </w:p>
        </w:tc>
        <w:tc>
          <w:tcPr>
            <w:tcW w:w="2948"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t>59.</w:t>
            </w:r>
          </w:p>
        </w:tc>
        <w:tc>
          <w:tcPr>
            <w:tcW w:w="3628" w:type="dxa"/>
          </w:tcPr>
          <w:p w:rsidR="009F7E7E" w:rsidRPr="00BA5160" w:rsidRDefault="009F7E7E">
            <w:pPr>
              <w:pStyle w:val="ConsPlusNormal"/>
            </w:pPr>
            <w:r w:rsidRPr="00BA5160">
              <w:t>Рынок трубной промышленности</w:t>
            </w:r>
          </w:p>
        </w:tc>
        <w:tc>
          <w:tcPr>
            <w:tcW w:w="4649" w:type="dxa"/>
          </w:tcPr>
          <w:p w:rsidR="009F7E7E" w:rsidRPr="00BA5160" w:rsidRDefault="009F7E7E">
            <w:pPr>
              <w:pStyle w:val="ConsPlusNormal"/>
            </w:pPr>
            <w:r w:rsidRPr="00BA5160">
              <w:t>индекс количества реализованных проектов производителями трубной продукции, процентов</w:t>
            </w:r>
          </w:p>
        </w:tc>
        <w:tc>
          <w:tcPr>
            <w:tcW w:w="1429" w:type="dxa"/>
          </w:tcPr>
          <w:p w:rsidR="009F7E7E" w:rsidRPr="00BA5160" w:rsidRDefault="009F7E7E">
            <w:pPr>
              <w:pStyle w:val="ConsPlusNormal"/>
              <w:jc w:val="center"/>
            </w:pPr>
            <w:r w:rsidRPr="00BA5160">
              <w:t>100</w:t>
            </w:r>
          </w:p>
        </w:tc>
        <w:tc>
          <w:tcPr>
            <w:tcW w:w="2948" w:type="dxa"/>
          </w:tcPr>
          <w:p w:rsidR="009F7E7E" w:rsidRPr="00BA5160" w:rsidRDefault="009F7E7E">
            <w:pPr>
              <w:pStyle w:val="ConsPlusNormal"/>
            </w:pPr>
            <w:r w:rsidRPr="00BA5160">
              <w:t>Министерство промышленности и науки Свердловской области</w:t>
            </w:r>
          </w:p>
        </w:tc>
      </w:tr>
      <w:tr w:rsidR="00BA5160" w:rsidRPr="00BA5160">
        <w:tc>
          <w:tcPr>
            <w:tcW w:w="907" w:type="dxa"/>
          </w:tcPr>
          <w:p w:rsidR="009F7E7E" w:rsidRPr="00BA5160" w:rsidRDefault="009F7E7E">
            <w:pPr>
              <w:pStyle w:val="ConsPlusNormal"/>
              <w:jc w:val="center"/>
            </w:pPr>
            <w:r w:rsidRPr="00BA5160">
              <w:t>60.</w:t>
            </w:r>
          </w:p>
        </w:tc>
        <w:tc>
          <w:tcPr>
            <w:tcW w:w="3628" w:type="dxa"/>
          </w:tcPr>
          <w:p w:rsidR="009F7E7E" w:rsidRPr="00BA5160" w:rsidRDefault="009F7E7E">
            <w:pPr>
              <w:pStyle w:val="ConsPlusNormal"/>
            </w:pPr>
            <w:r w:rsidRPr="00BA5160">
              <w:t>Рынок лесозаготовки</w:t>
            </w:r>
          </w:p>
        </w:tc>
        <w:tc>
          <w:tcPr>
            <w:tcW w:w="4649" w:type="dxa"/>
          </w:tcPr>
          <w:p w:rsidR="009F7E7E" w:rsidRPr="00BA5160" w:rsidRDefault="009F7E7E">
            <w:pPr>
              <w:pStyle w:val="ConsPlusNormal"/>
            </w:pPr>
            <w:r w:rsidRPr="00BA5160">
              <w:t xml:space="preserve">доля организаций частной формы собственности на рынке лесозаготовки, </w:t>
            </w:r>
            <w:r w:rsidRPr="00BA5160">
              <w:lastRenderedPageBreak/>
              <w:t>процентов</w:t>
            </w:r>
          </w:p>
        </w:tc>
        <w:tc>
          <w:tcPr>
            <w:tcW w:w="1429" w:type="dxa"/>
          </w:tcPr>
          <w:p w:rsidR="009F7E7E" w:rsidRPr="00BA5160" w:rsidRDefault="009F7E7E">
            <w:pPr>
              <w:pStyle w:val="ConsPlusNormal"/>
              <w:jc w:val="center"/>
            </w:pPr>
            <w:r w:rsidRPr="00BA5160">
              <w:lastRenderedPageBreak/>
              <w:t>100</w:t>
            </w:r>
          </w:p>
        </w:tc>
        <w:tc>
          <w:tcPr>
            <w:tcW w:w="2948" w:type="dxa"/>
          </w:tcPr>
          <w:p w:rsidR="009F7E7E" w:rsidRPr="00BA5160" w:rsidRDefault="009F7E7E">
            <w:pPr>
              <w:pStyle w:val="ConsPlusNormal"/>
            </w:pPr>
            <w:r w:rsidRPr="00BA5160">
              <w:t xml:space="preserve">Министерство природных ресурсов и экологии </w:t>
            </w:r>
            <w:r w:rsidRPr="00BA5160">
              <w:lastRenderedPageBreak/>
              <w:t>Свердловской области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lastRenderedPageBreak/>
              <w:t>61.</w:t>
            </w:r>
          </w:p>
        </w:tc>
        <w:tc>
          <w:tcPr>
            <w:tcW w:w="12654" w:type="dxa"/>
            <w:gridSpan w:val="4"/>
            <w:tcBorders>
              <w:bottom w:val="nil"/>
            </w:tcBorders>
          </w:tcPr>
          <w:p w:rsidR="009F7E7E" w:rsidRPr="00BA5160" w:rsidRDefault="009F7E7E">
            <w:pPr>
              <w:pStyle w:val="ConsPlusNormal"/>
              <w:jc w:val="both"/>
            </w:pPr>
            <w:r w:rsidRPr="00BA5160">
              <w:t>Утратил силу. - Распоряжение Губернатора Свердловской области от 30.05.2022 N 111-РГ</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62.</w:t>
            </w:r>
          </w:p>
        </w:tc>
        <w:tc>
          <w:tcPr>
            <w:tcW w:w="3628" w:type="dxa"/>
            <w:tcBorders>
              <w:bottom w:val="nil"/>
            </w:tcBorders>
          </w:tcPr>
          <w:p w:rsidR="009F7E7E" w:rsidRPr="00BA5160" w:rsidRDefault="009F7E7E">
            <w:pPr>
              <w:pStyle w:val="ConsPlusNormal"/>
            </w:pPr>
            <w:r w:rsidRPr="00BA5160">
              <w:t>Рынок гостиничных услуг</w:t>
            </w:r>
          </w:p>
        </w:tc>
        <w:tc>
          <w:tcPr>
            <w:tcW w:w="4649" w:type="dxa"/>
            <w:tcBorders>
              <w:bottom w:val="nil"/>
            </w:tcBorders>
          </w:tcPr>
          <w:p w:rsidR="009F7E7E" w:rsidRPr="00BA5160" w:rsidRDefault="009F7E7E">
            <w:pPr>
              <w:pStyle w:val="ConsPlusNormal"/>
            </w:pPr>
            <w:r w:rsidRPr="00BA5160">
              <w:t>доля организаций частной формы собственности на рынке гостиничных услуг, процентов</w:t>
            </w:r>
          </w:p>
        </w:tc>
        <w:tc>
          <w:tcPr>
            <w:tcW w:w="1429" w:type="dxa"/>
            <w:tcBorders>
              <w:bottom w:val="nil"/>
            </w:tcBorders>
          </w:tcPr>
          <w:p w:rsidR="009F7E7E" w:rsidRPr="00BA5160" w:rsidRDefault="009F7E7E">
            <w:pPr>
              <w:pStyle w:val="ConsPlusNormal"/>
              <w:jc w:val="center"/>
            </w:pPr>
            <w:r w:rsidRPr="00BA5160">
              <w:t>100</w:t>
            </w:r>
          </w:p>
        </w:tc>
        <w:tc>
          <w:tcPr>
            <w:tcW w:w="2948" w:type="dxa"/>
            <w:tcBorders>
              <w:bottom w:val="nil"/>
            </w:tcBorders>
          </w:tcPr>
          <w:p w:rsidR="009F7E7E" w:rsidRPr="00BA5160" w:rsidRDefault="009F7E7E">
            <w:pPr>
              <w:pStyle w:val="ConsPlusNormal"/>
            </w:pPr>
            <w:r w:rsidRPr="00BA5160">
              <w:t>Департамент по развитию туризма и индустрии гостеприимства Свердловской области</w:t>
            </w:r>
          </w:p>
        </w:tc>
      </w:tr>
      <w:tr w:rsidR="00BA5160" w:rsidRPr="00BA5160">
        <w:tblPrEx>
          <w:tblBorders>
            <w:insideH w:val="nil"/>
          </w:tblBorders>
        </w:tblPrEx>
        <w:tc>
          <w:tcPr>
            <w:tcW w:w="13561" w:type="dxa"/>
            <w:gridSpan w:val="5"/>
            <w:tcBorders>
              <w:top w:val="nil"/>
            </w:tcBorders>
          </w:tcPr>
          <w:p w:rsidR="009F7E7E" w:rsidRPr="00BA5160" w:rsidRDefault="009F7E7E">
            <w:pPr>
              <w:pStyle w:val="ConsPlusNormal"/>
              <w:jc w:val="both"/>
            </w:pPr>
            <w:r w:rsidRPr="00BA5160">
              <w:t>(в ред. Распоряжения Губернатора Свердловской области от 30.05.2022 N 111-РГ)</w:t>
            </w:r>
          </w:p>
        </w:tc>
      </w:tr>
      <w:tr w:rsidR="00BA5160" w:rsidRPr="00BA5160">
        <w:tc>
          <w:tcPr>
            <w:tcW w:w="907" w:type="dxa"/>
          </w:tcPr>
          <w:p w:rsidR="009F7E7E" w:rsidRPr="00BA5160" w:rsidRDefault="009F7E7E">
            <w:pPr>
              <w:pStyle w:val="ConsPlusNormal"/>
              <w:jc w:val="center"/>
            </w:pPr>
            <w:r w:rsidRPr="00BA5160">
              <w:t>63.</w:t>
            </w:r>
          </w:p>
        </w:tc>
        <w:tc>
          <w:tcPr>
            <w:tcW w:w="3628" w:type="dxa"/>
          </w:tcPr>
          <w:p w:rsidR="009F7E7E" w:rsidRPr="00BA5160" w:rsidRDefault="009F7E7E">
            <w:pPr>
              <w:pStyle w:val="ConsPlusNormal"/>
            </w:pPr>
            <w:r w:rsidRPr="00BA5160">
              <w:t>Рынок народных художественных промыслов</w:t>
            </w:r>
          </w:p>
        </w:tc>
        <w:tc>
          <w:tcPr>
            <w:tcW w:w="4649" w:type="dxa"/>
          </w:tcPr>
          <w:p w:rsidR="009F7E7E" w:rsidRPr="00BA5160" w:rsidRDefault="009F7E7E">
            <w:pPr>
              <w:pStyle w:val="ConsPlusNormal"/>
            </w:pPr>
            <w:r w:rsidRPr="00BA5160">
              <w:t>доля организаций частной формы собственности в сфере народных художественных промыслов, процентов</w:t>
            </w:r>
          </w:p>
        </w:tc>
        <w:tc>
          <w:tcPr>
            <w:tcW w:w="1429" w:type="dxa"/>
          </w:tcPr>
          <w:p w:rsidR="009F7E7E" w:rsidRPr="00BA5160" w:rsidRDefault="009F7E7E">
            <w:pPr>
              <w:pStyle w:val="ConsPlusNormal"/>
              <w:jc w:val="center"/>
            </w:pPr>
            <w:r w:rsidRPr="00BA5160">
              <w:t>100</w:t>
            </w:r>
          </w:p>
        </w:tc>
        <w:tc>
          <w:tcPr>
            <w:tcW w:w="2948" w:type="dxa"/>
          </w:tcPr>
          <w:p w:rsidR="009F7E7E" w:rsidRPr="00BA5160" w:rsidRDefault="009F7E7E">
            <w:pPr>
              <w:pStyle w:val="ConsPlusNormal"/>
            </w:pPr>
            <w:r w:rsidRPr="00BA5160">
              <w:t>Министерство инвестиций и развития Свердловской области</w:t>
            </w:r>
          </w:p>
        </w:tc>
      </w:tr>
      <w:tr w:rsidR="00BA5160" w:rsidRPr="00BA5160">
        <w:tblPrEx>
          <w:tblBorders>
            <w:insideH w:val="nil"/>
          </w:tblBorders>
        </w:tblPrEx>
        <w:tc>
          <w:tcPr>
            <w:tcW w:w="907" w:type="dxa"/>
            <w:tcBorders>
              <w:bottom w:val="nil"/>
            </w:tcBorders>
          </w:tcPr>
          <w:p w:rsidR="009F7E7E" w:rsidRPr="00BA5160" w:rsidRDefault="009F7E7E">
            <w:pPr>
              <w:pStyle w:val="ConsPlusNormal"/>
              <w:jc w:val="center"/>
            </w:pPr>
            <w:r w:rsidRPr="00BA5160">
              <w:t>64.</w:t>
            </w:r>
          </w:p>
        </w:tc>
        <w:tc>
          <w:tcPr>
            <w:tcW w:w="3628" w:type="dxa"/>
            <w:tcBorders>
              <w:bottom w:val="nil"/>
            </w:tcBorders>
          </w:tcPr>
          <w:p w:rsidR="009F7E7E" w:rsidRPr="00BA5160" w:rsidRDefault="009F7E7E">
            <w:pPr>
              <w:pStyle w:val="ConsPlusNormal"/>
            </w:pPr>
            <w:r w:rsidRPr="00BA5160">
              <w:t>Рынок туристских услуг</w:t>
            </w:r>
          </w:p>
        </w:tc>
        <w:tc>
          <w:tcPr>
            <w:tcW w:w="4649" w:type="dxa"/>
            <w:tcBorders>
              <w:bottom w:val="nil"/>
            </w:tcBorders>
          </w:tcPr>
          <w:p w:rsidR="009F7E7E" w:rsidRPr="00BA5160" w:rsidRDefault="009F7E7E">
            <w:pPr>
              <w:pStyle w:val="ConsPlusNormal"/>
            </w:pPr>
            <w:r w:rsidRPr="00BA5160">
              <w:t>доля организаций частной формы собственности, предоставляющих услуги в сфере туризма, процентов</w:t>
            </w:r>
          </w:p>
        </w:tc>
        <w:tc>
          <w:tcPr>
            <w:tcW w:w="1429" w:type="dxa"/>
            <w:tcBorders>
              <w:bottom w:val="nil"/>
            </w:tcBorders>
          </w:tcPr>
          <w:p w:rsidR="009F7E7E" w:rsidRPr="00BA5160" w:rsidRDefault="009F7E7E">
            <w:pPr>
              <w:pStyle w:val="ConsPlusNormal"/>
              <w:jc w:val="center"/>
            </w:pPr>
            <w:r w:rsidRPr="00BA5160">
              <w:t>100</w:t>
            </w:r>
          </w:p>
        </w:tc>
        <w:tc>
          <w:tcPr>
            <w:tcW w:w="2948" w:type="dxa"/>
            <w:tcBorders>
              <w:bottom w:val="nil"/>
            </w:tcBorders>
          </w:tcPr>
          <w:p w:rsidR="009F7E7E" w:rsidRPr="00BA5160" w:rsidRDefault="009F7E7E">
            <w:pPr>
              <w:pStyle w:val="ConsPlusNormal"/>
            </w:pPr>
            <w:r w:rsidRPr="00BA5160">
              <w:t>Департамент по развитию туризма и индустрии гостеприимства Свердловской области</w:t>
            </w:r>
          </w:p>
        </w:tc>
      </w:tr>
      <w:tr w:rsidR="00BA5160" w:rsidRPr="00BA5160">
        <w:tblPrEx>
          <w:tblBorders>
            <w:insideH w:val="nil"/>
          </w:tblBorders>
        </w:tblPrEx>
        <w:tc>
          <w:tcPr>
            <w:tcW w:w="13561" w:type="dxa"/>
            <w:gridSpan w:val="5"/>
            <w:tcBorders>
              <w:top w:val="nil"/>
            </w:tcBorders>
          </w:tcPr>
          <w:p w:rsidR="009F7E7E" w:rsidRPr="00BA5160" w:rsidRDefault="009F7E7E">
            <w:pPr>
              <w:pStyle w:val="ConsPlusNormal"/>
              <w:jc w:val="both"/>
            </w:pPr>
            <w:r w:rsidRPr="00BA5160">
              <w:t>(в ред. Распоряжения Губернатора Свердловской области от 30.05.2022 N 111-РГ)</w:t>
            </w:r>
          </w:p>
        </w:tc>
      </w:tr>
    </w:tbl>
    <w:p w:rsidR="009F7E7E" w:rsidRPr="00BA5160" w:rsidRDefault="009F7E7E">
      <w:pPr>
        <w:pStyle w:val="ConsPlusNormal"/>
        <w:jc w:val="both"/>
      </w:pPr>
    </w:p>
    <w:p w:rsidR="009F7E7E" w:rsidRPr="00BA5160" w:rsidRDefault="009F7E7E">
      <w:pPr>
        <w:pStyle w:val="ConsPlusNormal"/>
        <w:ind w:firstLine="540"/>
        <w:jc w:val="both"/>
      </w:pPr>
      <w:r w:rsidRPr="00BA5160">
        <w:t>--------------------------------</w:t>
      </w:r>
    </w:p>
    <w:p w:rsidR="009F7E7E" w:rsidRPr="00BA5160" w:rsidRDefault="009F7E7E">
      <w:pPr>
        <w:pStyle w:val="ConsPlusNormal"/>
        <w:spacing w:before="220"/>
        <w:ind w:firstLine="540"/>
        <w:jc w:val="both"/>
      </w:pPr>
      <w:bookmarkStart w:id="2" w:name="P3210"/>
      <w:bookmarkEnd w:id="2"/>
      <w:r w:rsidRPr="00BA5160">
        <w:t>&lt;*&gt; Расчет ключевого показателя осуществляется в отношении рынка строительства объектов капитального строительства, за исключением жилищного и дорожного строительства, включенных в государственную программу Свердловской области "Реализация основных направлений государственной политики в строительном комплексе Свердловской области до 2024 года, утвержденную Постановлением Правительства Свердловской области от 24.10.2013 N 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2024 года".</w:t>
      </w:r>
    </w:p>
    <w:p w:rsidR="009F7E7E" w:rsidRPr="00BA5160" w:rsidRDefault="009F7E7E">
      <w:pPr>
        <w:pStyle w:val="ConsPlusNormal"/>
        <w:jc w:val="both"/>
      </w:pPr>
    </w:p>
    <w:p w:rsidR="009F7E7E" w:rsidRPr="00BA5160" w:rsidRDefault="009F7E7E">
      <w:pPr>
        <w:pStyle w:val="ConsPlusNormal"/>
        <w:jc w:val="both"/>
      </w:pPr>
    </w:p>
    <w:p w:rsidR="009F7E7E" w:rsidRPr="00BA5160" w:rsidRDefault="009F7E7E">
      <w:pPr>
        <w:pStyle w:val="ConsPlusNormal"/>
        <w:jc w:val="both"/>
      </w:pPr>
    </w:p>
    <w:p w:rsidR="009F7E7E" w:rsidRPr="00BA5160" w:rsidRDefault="009F7E7E">
      <w:pPr>
        <w:pStyle w:val="ConsPlusNormal"/>
        <w:jc w:val="both"/>
      </w:pPr>
    </w:p>
    <w:p w:rsidR="009F7E7E" w:rsidRPr="00BA5160" w:rsidRDefault="009F7E7E">
      <w:pPr>
        <w:pStyle w:val="ConsPlusNormal"/>
        <w:jc w:val="both"/>
      </w:pPr>
    </w:p>
    <w:p w:rsidR="009F7E7E" w:rsidRPr="00BA5160" w:rsidRDefault="009F7E7E">
      <w:pPr>
        <w:pStyle w:val="ConsPlusNormal"/>
        <w:jc w:val="right"/>
        <w:outlineLvl w:val="1"/>
      </w:pPr>
      <w:r w:rsidRPr="00BA5160">
        <w:t>Приложение N 2</w:t>
      </w:r>
    </w:p>
    <w:p w:rsidR="009F7E7E" w:rsidRPr="00BA5160" w:rsidRDefault="009F7E7E">
      <w:pPr>
        <w:pStyle w:val="ConsPlusNormal"/>
        <w:jc w:val="right"/>
      </w:pPr>
      <w:r w:rsidRPr="00BA5160">
        <w:lastRenderedPageBreak/>
        <w:t>к Плану мероприятий</w:t>
      </w:r>
    </w:p>
    <w:p w:rsidR="009F7E7E" w:rsidRPr="00BA5160" w:rsidRDefault="009F7E7E">
      <w:pPr>
        <w:pStyle w:val="ConsPlusNormal"/>
        <w:jc w:val="right"/>
      </w:pPr>
      <w:r w:rsidRPr="00BA5160">
        <w:t>("дорожной карте") по содействию</w:t>
      </w:r>
    </w:p>
    <w:p w:rsidR="009F7E7E" w:rsidRPr="00BA5160" w:rsidRDefault="009F7E7E">
      <w:pPr>
        <w:pStyle w:val="ConsPlusNormal"/>
        <w:jc w:val="right"/>
      </w:pPr>
      <w:r w:rsidRPr="00BA5160">
        <w:t>развитию конкуренции</w:t>
      </w:r>
    </w:p>
    <w:p w:rsidR="009F7E7E" w:rsidRPr="00BA5160" w:rsidRDefault="009F7E7E">
      <w:pPr>
        <w:pStyle w:val="ConsPlusNormal"/>
        <w:jc w:val="right"/>
      </w:pPr>
      <w:r w:rsidRPr="00BA5160">
        <w:t>в Свердловской области</w:t>
      </w:r>
    </w:p>
    <w:p w:rsidR="009F7E7E" w:rsidRPr="00BA5160" w:rsidRDefault="009F7E7E">
      <w:pPr>
        <w:pStyle w:val="ConsPlusNormal"/>
        <w:jc w:val="right"/>
      </w:pPr>
      <w:r w:rsidRPr="00BA5160">
        <w:t>на период 2022 - 2025 годов</w:t>
      </w:r>
    </w:p>
    <w:p w:rsidR="009F7E7E" w:rsidRPr="00BA5160" w:rsidRDefault="009F7E7E">
      <w:pPr>
        <w:pStyle w:val="ConsPlusNormal"/>
        <w:jc w:val="both"/>
      </w:pPr>
    </w:p>
    <w:p w:rsidR="009F7E7E" w:rsidRPr="00BA5160" w:rsidRDefault="009F7E7E">
      <w:pPr>
        <w:pStyle w:val="ConsPlusTitle"/>
        <w:jc w:val="center"/>
      </w:pPr>
      <w:bookmarkStart w:id="3" w:name="P3223"/>
      <w:bookmarkEnd w:id="3"/>
      <w:r w:rsidRPr="00BA5160">
        <w:t>МЕРОПРИЯТИЯ,</w:t>
      </w:r>
    </w:p>
    <w:p w:rsidR="009F7E7E" w:rsidRPr="00BA5160" w:rsidRDefault="009F7E7E">
      <w:pPr>
        <w:pStyle w:val="ConsPlusTitle"/>
        <w:jc w:val="center"/>
      </w:pPr>
      <w:r w:rsidRPr="00BA5160">
        <w:t>НАПРАВЛЕННЫЕ НА СОДЕЙСТВИЕ РАЗВИТИЮ КОНКУРЕНЦИИ, В ТОМ ЧИСЛЕ</w:t>
      </w:r>
    </w:p>
    <w:p w:rsidR="009F7E7E" w:rsidRPr="00BA5160" w:rsidRDefault="009F7E7E">
      <w:pPr>
        <w:pStyle w:val="ConsPlusTitle"/>
        <w:jc w:val="center"/>
      </w:pPr>
      <w:r w:rsidRPr="00BA5160">
        <w:t>ПУТЕМ РАСКРЫТИЯ ИНФОРМАЦИИ, ПОВЫШАЮЩЕЙ ПРОЗРАЧНОСТЬ</w:t>
      </w:r>
    </w:p>
    <w:p w:rsidR="009F7E7E" w:rsidRPr="00BA5160" w:rsidRDefault="009F7E7E">
      <w:pPr>
        <w:pStyle w:val="ConsPlusTitle"/>
        <w:jc w:val="center"/>
      </w:pPr>
      <w:r w:rsidRPr="00BA5160">
        <w:t>ДЕЯТЕЛЬНОСТИ СУБЪЕКТОВ ЕСТЕСТВЕННЫХ МОНОПОЛИЙ</w:t>
      </w:r>
    </w:p>
    <w:p w:rsidR="009F7E7E" w:rsidRPr="00BA5160" w:rsidRDefault="009F7E7E">
      <w:pPr>
        <w:pStyle w:val="ConsPlusNormal"/>
        <w:spacing w:after="1"/>
      </w:pPr>
      <w:bookmarkStart w:id="4" w:name="_GoBack"/>
      <w:bookmarkEnd w:id="4"/>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BA5160" w:rsidRPr="00BA5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E7E" w:rsidRPr="00BA5160" w:rsidRDefault="009F7E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E7E" w:rsidRPr="00BA5160" w:rsidRDefault="009F7E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E7E" w:rsidRPr="00BA5160" w:rsidRDefault="009F7E7E">
            <w:pPr>
              <w:pStyle w:val="ConsPlusNormal"/>
              <w:jc w:val="center"/>
            </w:pPr>
            <w:r w:rsidRPr="00BA5160">
              <w:t>Список изменяющих документов</w:t>
            </w:r>
          </w:p>
          <w:p w:rsidR="009F7E7E" w:rsidRPr="00BA5160" w:rsidRDefault="009F7E7E">
            <w:pPr>
              <w:pStyle w:val="ConsPlusNormal"/>
              <w:jc w:val="center"/>
            </w:pPr>
            <w:r w:rsidRPr="00BA5160">
              <w:t>(введены Распоряжением Губернатора Свердловской области</w:t>
            </w:r>
          </w:p>
          <w:p w:rsidR="009F7E7E" w:rsidRPr="00BA5160" w:rsidRDefault="009F7E7E">
            <w:pPr>
              <w:pStyle w:val="ConsPlusNormal"/>
              <w:jc w:val="center"/>
            </w:pPr>
            <w:r w:rsidRPr="00BA5160">
              <w:t>от 30.05.2022 N 111-РГ)</w:t>
            </w:r>
          </w:p>
        </w:tc>
        <w:tc>
          <w:tcPr>
            <w:tcW w:w="113" w:type="dxa"/>
            <w:tcBorders>
              <w:top w:val="nil"/>
              <w:left w:val="nil"/>
              <w:bottom w:val="nil"/>
              <w:right w:val="nil"/>
            </w:tcBorders>
            <w:shd w:val="clear" w:color="auto" w:fill="F4F3F8"/>
            <w:tcMar>
              <w:top w:w="0" w:type="dxa"/>
              <w:left w:w="0" w:type="dxa"/>
              <w:bottom w:w="0" w:type="dxa"/>
              <w:right w:w="0" w:type="dxa"/>
            </w:tcMar>
          </w:tcPr>
          <w:p w:rsidR="009F7E7E" w:rsidRPr="00BA5160" w:rsidRDefault="009F7E7E">
            <w:pPr>
              <w:pStyle w:val="ConsPlusNormal"/>
            </w:pPr>
          </w:p>
        </w:tc>
      </w:tr>
    </w:tbl>
    <w:p w:rsidR="009F7E7E" w:rsidRPr="00BA5160" w:rsidRDefault="009F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324"/>
        <w:gridCol w:w="4139"/>
        <w:gridCol w:w="2948"/>
        <w:gridCol w:w="1530"/>
        <w:gridCol w:w="1744"/>
      </w:tblGrid>
      <w:tr w:rsidR="00BA5160" w:rsidRPr="00BA5160">
        <w:tc>
          <w:tcPr>
            <w:tcW w:w="907" w:type="dxa"/>
          </w:tcPr>
          <w:p w:rsidR="009F7E7E" w:rsidRPr="00BA5160" w:rsidRDefault="009F7E7E">
            <w:pPr>
              <w:pStyle w:val="ConsPlusNormal"/>
              <w:jc w:val="center"/>
            </w:pPr>
            <w:r w:rsidRPr="00BA5160">
              <w:t>Номер строки</w:t>
            </w:r>
          </w:p>
        </w:tc>
        <w:tc>
          <w:tcPr>
            <w:tcW w:w="2324" w:type="dxa"/>
          </w:tcPr>
          <w:p w:rsidR="009F7E7E" w:rsidRPr="00BA5160" w:rsidRDefault="009F7E7E">
            <w:pPr>
              <w:pStyle w:val="ConsPlusNormal"/>
              <w:jc w:val="center"/>
            </w:pPr>
            <w:r w:rsidRPr="00BA5160">
              <w:t>Цель мероприятия</w:t>
            </w:r>
          </w:p>
        </w:tc>
        <w:tc>
          <w:tcPr>
            <w:tcW w:w="4139" w:type="dxa"/>
          </w:tcPr>
          <w:p w:rsidR="009F7E7E" w:rsidRPr="00BA5160" w:rsidRDefault="009F7E7E">
            <w:pPr>
              <w:pStyle w:val="ConsPlusNormal"/>
              <w:jc w:val="center"/>
            </w:pPr>
            <w:r w:rsidRPr="00BA5160">
              <w:t>Наименование мероприятия</w:t>
            </w:r>
          </w:p>
        </w:tc>
        <w:tc>
          <w:tcPr>
            <w:tcW w:w="2948" w:type="dxa"/>
          </w:tcPr>
          <w:p w:rsidR="009F7E7E" w:rsidRPr="00BA5160" w:rsidRDefault="009F7E7E">
            <w:pPr>
              <w:pStyle w:val="ConsPlusNormal"/>
              <w:jc w:val="center"/>
            </w:pPr>
            <w:r w:rsidRPr="00BA5160">
              <w:t>Результат мероприятий</w:t>
            </w:r>
          </w:p>
        </w:tc>
        <w:tc>
          <w:tcPr>
            <w:tcW w:w="1530" w:type="dxa"/>
          </w:tcPr>
          <w:p w:rsidR="009F7E7E" w:rsidRPr="00BA5160" w:rsidRDefault="009F7E7E">
            <w:pPr>
              <w:pStyle w:val="ConsPlusNormal"/>
              <w:jc w:val="center"/>
            </w:pPr>
            <w:r w:rsidRPr="00BA5160">
              <w:t>Срок исполнения</w:t>
            </w:r>
          </w:p>
        </w:tc>
        <w:tc>
          <w:tcPr>
            <w:tcW w:w="1744" w:type="dxa"/>
          </w:tcPr>
          <w:p w:rsidR="009F7E7E" w:rsidRPr="00BA5160" w:rsidRDefault="009F7E7E">
            <w:pPr>
              <w:pStyle w:val="ConsPlusNormal"/>
              <w:jc w:val="center"/>
            </w:pPr>
            <w:r w:rsidRPr="00BA5160">
              <w:t>Ответственный исполнитель</w:t>
            </w:r>
          </w:p>
        </w:tc>
      </w:tr>
      <w:tr w:rsidR="00BA5160" w:rsidRPr="00BA5160">
        <w:tc>
          <w:tcPr>
            <w:tcW w:w="907" w:type="dxa"/>
          </w:tcPr>
          <w:p w:rsidR="009F7E7E" w:rsidRPr="00BA5160" w:rsidRDefault="009F7E7E">
            <w:pPr>
              <w:pStyle w:val="ConsPlusNormal"/>
              <w:jc w:val="center"/>
            </w:pPr>
            <w:r w:rsidRPr="00BA5160">
              <w:t>1</w:t>
            </w:r>
          </w:p>
        </w:tc>
        <w:tc>
          <w:tcPr>
            <w:tcW w:w="2324" w:type="dxa"/>
          </w:tcPr>
          <w:p w:rsidR="009F7E7E" w:rsidRPr="00BA5160" w:rsidRDefault="009F7E7E">
            <w:pPr>
              <w:pStyle w:val="ConsPlusNormal"/>
              <w:jc w:val="center"/>
            </w:pPr>
            <w:r w:rsidRPr="00BA5160">
              <w:t>2</w:t>
            </w:r>
          </w:p>
        </w:tc>
        <w:tc>
          <w:tcPr>
            <w:tcW w:w="4139" w:type="dxa"/>
          </w:tcPr>
          <w:p w:rsidR="009F7E7E" w:rsidRPr="00BA5160" w:rsidRDefault="009F7E7E">
            <w:pPr>
              <w:pStyle w:val="ConsPlusNormal"/>
              <w:jc w:val="center"/>
            </w:pPr>
            <w:r w:rsidRPr="00BA5160">
              <w:t>3</w:t>
            </w:r>
          </w:p>
        </w:tc>
        <w:tc>
          <w:tcPr>
            <w:tcW w:w="2948" w:type="dxa"/>
          </w:tcPr>
          <w:p w:rsidR="009F7E7E" w:rsidRPr="00BA5160" w:rsidRDefault="009F7E7E">
            <w:pPr>
              <w:pStyle w:val="ConsPlusNormal"/>
              <w:jc w:val="center"/>
            </w:pPr>
            <w:r w:rsidRPr="00BA5160">
              <w:t>4</w:t>
            </w:r>
          </w:p>
        </w:tc>
        <w:tc>
          <w:tcPr>
            <w:tcW w:w="1530" w:type="dxa"/>
          </w:tcPr>
          <w:p w:rsidR="009F7E7E" w:rsidRPr="00BA5160" w:rsidRDefault="009F7E7E">
            <w:pPr>
              <w:pStyle w:val="ConsPlusNormal"/>
              <w:jc w:val="center"/>
            </w:pPr>
            <w:r w:rsidRPr="00BA5160">
              <w:t>5</w:t>
            </w:r>
          </w:p>
        </w:tc>
        <w:tc>
          <w:tcPr>
            <w:tcW w:w="1744" w:type="dxa"/>
          </w:tcPr>
          <w:p w:rsidR="009F7E7E" w:rsidRPr="00BA5160" w:rsidRDefault="009F7E7E">
            <w:pPr>
              <w:pStyle w:val="ConsPlusNormal"/>
              <w:jc w:val="center"/>
            </w:pPr>
            <w:r w:rsidRPr="00BA5160">
              <w:t>6</w:t>
            </w:r>
          </w:p>
        </w:tc>
      </w:tr>
      <w:tr w:rsidR="00BA5160" w:rsidRPr="00BA5160">
        <w:tc>
          <w:tcPr>
            <w:tcW w:w="907" w:type="dxa"/>
          </w:tcPr>
          <w:p w:rsidR="009F7E7E" w:rsidRPr="00BA5160" w:rsidRDefault="009F7E7E">
            <w:pPr>
              <w:pStyle w:val="ConsPlusNormal"/>
              <w:jc w:val="center"/>
            </w:pPr>
            <w:r w:rsidRPr="00BA5160">
              <w:t>1.</w:t>
            </w:r>
          </w:p>
        </w:tc>
        <w:tc>
          <w:tcPr>
            <w:tcW w:w="2324" w:type="dxa"/>
            <w:vMerge w:val="restart"/>
            <w:tcBorders>
              <w:bottom w:val="nil"/>
            </w:tcBorders>
          </w:tcPr>
          <w:p w:rsidR="009F7E7E" w:rsidRPr="00BA5160" w:rsidRDefault="009F7E7E">
            <w:pPr>
              <w:pStyle w:val="ConsPlusNormal"/>
            </w:pPr>
            <w:r w:rsidRPr="00BA5160">
              <w:t>Повышение эффективности раскрытия информации о деятельности субъектов естественных монополий</w:t>
            </w:r>
          </w:p>
        </w:tc>
        <w:tc>
          <w:tcPr>
            <w:tcW w:w="4139" w:type="dxa"/>
          </w:tcPr>
          <w:p w:rsidR="009F7E7E" w:rsidRPr="00BA5160" w:rsidRDefault="009F7E7E">
            <w:pPr>
              <w:pStyle w:val="ConsPlusNormal"/>
            </w:pPr>
            <w:r w:rsidRPr="00BA5160">
              <w:t>организация регионального государственного контроля (надзора) за соблюдением стандартов раскрытия информации субъектами естественных монополий</w:t>
            </w:r>
          </w:p>
        </w:tc>
        <w:tc>
          <w:tcPr>
            <w:tcW w:w="2948" w:type="dxa"/>
          </w:tcPr>
          <w:p w:rsidR="009F7E7E" w:rsidRPr="00BA5160" w:rsidRDefault="009F7E7E">
            <w:pPr>
              <w:pStyle w:val="ConsPlusNormal"/>
            </w:pPr>
            <w:r w:rsidRPr="00BA5160">
              <w:t>наличие на официальных сайтах субъектов естественных монополий в сети "Интернет" актуальной информации в соответствии со стандартами раскрытия информации о деятельности субъектов естественных монополий</w:t>
            </w:r>
          </w:p>
        </w:tc>
        <w:tc>
          <w:tcPr>
            <w:tcW w:w="1530" w:type="dxa"/>
          </w:tcPr>
          <w:p w:rsidR="009F7E7E" w:rsidRPr="00BA5160" w:rsidRDefault="009F7E7E">
            <w:pPr>
              <w:pStyle w:val="ConsPlusNormal"/>
              <w:jc w:val="center"/>
            </w:pPr>
            <w:r w:rsidRPr="00BA5160">
              <w:t>2022 - 2025 годы</w:t>
            </w:r>
          </w:p>
        </w:tc>
        <w:tc>
          <w:tcPr>
            <w:tcW w:w="1744" w:type="dxa"/>
          </w:tcPr>
          <w:p w:rsidR="009F7E7E" w:rsidRPr="00BA5160" w:rsidRDefault="009F7E7E">
            <w:pPr>
              <w:pStyle w:val="ConsPlusNormal"/>
            </w:pPr>
            <w:r w:rsidRPr="00BA5160">
              <w:t>Региональная энергетическая комиссия Свердловской области</w:t>
            </w:r>
          </w:p>
        </w:tc>
      </w:tr>
      <w:tr w:rsidR="00BA5160" w:rsidRPr="00BA5160">
        <w:tc>
          <w:tcPr>
            <w:tcW w:w="907" w:type="dxa"/>
          </w:tcPr>
          <w:p w:rsidR="009F7E7E" w:rsidRPr="00BA5160" w:rsidRDefault="009F7E7E">
            <w:pPr>
              <w:pStyle w:val="ConsPlusNormal"/>
              <w:jc w:val="center"/>
            </w:pPr>
            <w:r w:rsidRPr="00BA5160">
              <w:t>2.</w:t>
            </w:r>
          </w:p>
        </w:tc>
        <w:tc>
          <w:tcPr>
            <w:tcW w:w="2324" w:type="dxa"/>
            <w:vMerge/>
            <w:tcBorders>
              <w:bottom w:val="nil"/>
            </w:tcBorders>
          </w:tcPr>
          <w:p w:rsidR="009F7E7E" w:rsidRPr="00BA5160" w:rsidRDefault="009F7E7E">
            <w:pPr>
              <w:pStyle w:val="ConsPlusNormal"/>
            </w:pPr>
          </w:p>
        </w:tc>
        <w:tc>
          <w:tcPr>
            <w:tcW w:w="4139" w:type="dxa"/>
          </w:tcPr>
          <w:p w:rsidR="009F7E7E" w:rsidRPr="00BA5160" w:rsidRDefault="009F7E7E">
            <w:pPr>
              <w:pStyle w:val="ConsPlusNormal"/>
            </w:pPr>
            <w:r w:rsidRPr="00BA5160">
              <w:t xml:space="preserve">обеспечение размещения на официальном сайте Региональной энергетической комиссии Свердловской </w:t>
            </w:r>
            <w:r w:rsidRPr="00BA5160">
              <w:lastRenderedPageBreak/>
              <w:t>области в сети "Интернет" перечней организаций, в отношении которых осуществляется регулирование тарифов в сферах теплоснабжения, водоотведения и водоснабжения</w:t>
            </w:r>
          </w:p>
        </w:tc>
        <w:tc>
          <w:tcPr>
            <w:tcW w:w="2948" w:type="dxa"/>
          </w:tcPr>
          <w:p w:rsidR="009F7E7E" w:rsidRPr="00BA5160" w:rsidRDefault="009F7E7E">
            <w:pPr>
              <w:pStyle w:val="ConsPlusNormal"/>
            </w:pPr>
            <w:r w:rsidRPr="00BA5160">
              <w:lastRenderedPageBreak/>
              <w:t xml:space="preserve">наличие на официальном сайте Региональной энергетической комиссии </w:t>
            </w:r>
            <w:r w:rsidRPr="00BA5160">
              <w:lastRenderedPageBreak/>
              <w:t>Свердловской области в сети "Интернет" актуальных перечней организаций, в отношении которых осуществляется регулирование тарифов в сферах теплоснабжения, водоотведения и водоснабжения</w:t>
            </w:r>
          </w:p>
        </w:tc>
        <w:tc>
          <w:tcPr>
            <w:tcW w:w="1530" w:type="dxa"/>
          </w:tcPr>
          <w:p w:rsidR="009F7E7E" w:rsidRPr="00BA5160" w:rsidRDefault="009F7E7E">
            <w:pPr>
              <w:pStyle w:val="ConsPlusNormal"/>
              <w:jc w:val="center"/>
            </w:pPr>
            <w:r w:rsidRPr="00BA5160">
              <w:lastRenderedPageBreak/>
              <w:t>2022 - 2025 годы</w:t>
            </w:r>
          </w:p>
        </w:tc>
        <w:tc>
          <w:tcPr>
            <w:tcW w:w="1744" w:type="dxa"/>
          </w:tcPr>
          <w:p w:rsidR="009F7E7E" w:rsidRPr="00BA5160" w:rsidRDefault="009F7E7E">
            <w:pPr>
              <w:pStyle w:val="ConsPlusNormal"/>
            </w:pPr>
            <w:r w:rsidRPr="00BA5160">
              <w:t xml:space="preserve">Региональная энергетическая комиссия </w:t>
            </w:r>
            <w:r w:rsidRPr="00BA5160">
              <w:lastRenderedPageBreak/>
              <w:t>Свердловской области</w:t>
            </w:r>
          </w:p>
        </w:tc>
      </w:tr>
      <w:tr w:rsidR="00BA5160" w:rsidRPr="00BA5160">
        <w:tc>
          <w:tcPr>
            <w:tcW w:w="907" w:type="dxa"/>
          </w:tcPr>
          <w:p w:rsidR="009F7E7E" w:rsidRPr="00BA5160" w:rsidRDefault="009F7E7E">
            <w:pPr>
              <w:pStyle w:val="ConsPlusNormal"/>
              <w:jc w:val="center"/>
            </w:pPr>
            <w:r w:rsidRPr="00BA5160">
              <w:lastRenderedPageBreak/>
              <w:t>3.</w:t>
            </w:r>
          </w:p>
        </w:tc>
        <w:tc>
          <w:tcPr>
            <w:tcW w:w="2324" w:type="dxa"/>
            <w:tcBorders>
              <w:top w:val="nil"/>
            </w:tcBorders>
          </w:tcPr>
          <w:p w:rsidR="009F7E7E" w:rsidRPr="00BA5160" w:rsidRDefault="009F7E7E">
            <w:pPr>
              <w:pStyle w:val="ConsPlusNormal"/>
            </w:pPr>
          </w:p>
        </w:tc>
        <w:tc>
          <w:tcPr>
            <w:tcW w:w="4139" w:type="dxa"/>
          </w:tcPr>
          <w:p w:rsidR="009F7E7E" w:rsidRPr="00BA5160" w:rsidRDefault="009F7E7E">
            <w:pPr>
              <w:pStyle w:val="ConsPlusNormal"/>
            </w:pPr>
            <w:r w:rsidRPr="00BA5160">
              <w:t>обеспечение размещения сводной информации о деятельности субъектов естественных монополий в разделе "Развитие конкуренции" на официальном сайте Министерства инвестиций и развития Свердловской области в сети "Интернет", в том числе с использованием ссылок на указанную информацию, размещенную на официальных сайтах субъектов естественных монополий, исполнительных органов государственной власти Свердловской области</w:t>
            </w:r>
          </w:p>
        </w:tc>
        <w:tc>
          <w:tcPr>
            <w:tcW w:w="2948" w:type="dxa"/>
          </w:tcPr>
          <w:p w:rsidR="009F7E7E" w:rsidRPr="00BA5160" w:rsidRDefault="009F7E7E">
            <w:pPr>
              <w:pStyle w:val="ConsPlusNormal"/>
            </w:pPr>
            <w:r w:rsidRPr="00BA5160">
              <w:t>наличие актуальной информации о деятельности субъектов естественных монополий в разделе "Развитие конкуренции" на официальном сайте Министерства инвестиций и развития Свердловской области в сети "Интернет" и Инвестиционном портале Свердловской области</w:t>
            </w:r>
          </w:p>
        </w:tc>
        <w:tc>
          <w:tcPr>
            <w:tcW w:w="1530" w:type="dxa"/>
          </w:tcPr>
          <w:p w:rsidR="009F7E7E" w:rsidRPr="00BA5160" w:rsidRDefault="009F7E7E">
            <w:pPr>
              <w:pStyle w:val="ConsPlusNormal"/>
              <w:jc w:val="center"/>
            </w:pPr>
            <w:r w:rsidRPr="00BA5160">
              <w:t>2022 - 2025 годы</w:t>
            </w:r>
          </w:p>
        </w:tc>
        <w:tc>
          <w:tcPr>
            <w:tcW w:w="1744" w:type="dxa"/>
          </w:tcPr>
          <w:p w:rsidR="009F7E7E" w:rsidRPr="00BA5160" w:rsidRDefault="009F7E7E">
            <w:pPr>
              <w:pStyle w:val="ConsPlusNormal"/>
            </w:pPr>
            <w:r w:rsidRPr="00BA5160">
              <w:t>Министерство инвестиций и развития Свердловской области</w:t>
            </w:r>
          </w:p>
        </w:tc>
      </w:tr>
      <w:tr w:rsidR="00BA5160" w:rsidRPr="00BA5160">
        <w:tc>
          <w:tcPr>
            <w:tcW w:w="907" w:type="dxa"/>
          </w:tcPr>
          <w:p w:rsidR="009F7E7E" w:rsidRPr="00BA5160" w:rsidRDefault="009F7E7E">
            <w:pPr>
              <w:pStyle w:val="ConsPlusNormal"/>
              <w:jc w:val="center"/>
            </w:pPr>
            <w:r w:rsidRPr="00BA5160">
              <w:t>4.</w:t>
            </w:r>
          </w:p>
        </w:tc>
        <w:tc>
          <w:tcPr>
            <w:tcW w:w="2324" w:type="dxa"/>
          </w:tcPr>
          <w:p w:rsidR="009F7E7E" w:rsidRPr="00BA5160" w:rsidRDefault="009F7E7E">
            <w:pPr>
              <w:pStyle w:val="ConsPlusNormal"/>
            </w:pPr>
            <w:r w:rsidRPr="00BA5160">
              <w:t xml:space="preserve">Обеспечение возможности получать мнения потребителей товаров, работ, услуг, задействованных в механизмах общественного контроля за деятельностью субъектов </w:t>
            </w:r>
            <w:r w:rsidRPr="00BA5160">
              <w:lastRenderedPageBreak/>
              <w:t>естественных монополий, в соответствии с законодательством</w:t>
            </w:r>
          </w:p>
        </w:tc>
        <w:tc>
          <w:tcPr>
            <w:tcW w:w="4139" w:type="dxa"/>
          </w:tcPr>
          <w:p w:rsidR="009F7E7E" w:rsidRPr="00BA5160" w:rsidRDefault="009F7E7E">
            <w:pPr>
              <w:pStyle w:val="ConsPlusNormal"/>
            </w:pPr>
            <w:r w:rsidRPr="00BA5160">
              <w:lastRenderedPageBreak/>
              <w:t>организация деятельности межотраслевого совета потребителей при Губернаторе Свердловской области по вопросам деятельности субъектов естественных монополий (далее - межотраслевой совет потребителей)</w:t>
            </w:r>
          </w:p>
        </w:tc>
        <w:tc>
          <w:tcPr>
            <w:tcW w:w="2948" w:type="dxa"/>
          </w:tcPr>
          <w:p w:rsidR="009F7E7E" w:rsidRPr="00BA5160" w:rsidRDefault="009F7E7E">
            <w:pPr>
              <w:pStyle w:val="ConsPlusNormal"/>
            </w:pPr>
            <w:r w:rsidRPr="00BA5160">
              <w:t>получены мнения членов межотраслевого совета потребителей на заседаниях межотраслевого совета потребителей</w:t>
            </w:r>
          </w:p>
        </w:tc>
        <w:tc>
          <w:tcPr>
            <w:tcW w:w="1530" w:type="dxa"/>
          </w:tcPr>
          <w:p w:rsidR="009F7E7E" w:rsidRPr="00BA5160" w:rsidRDefault="009F7E7E">
            <w:pPr>
              <w:pStyle w:val="ConsPlusNormal"/>
              <w:jc w:val="center"/>
            </w:pPr>
            <w:r w:rsidRPr="00BA5160">
              <w:t>2022 - 2025 годы</w:t>
            </w:r>
          </w:p>
        </w:tc>
        <w:tc>
          <w:tcPr>
            <w:tcW w:w="1744" w:type="dxa"/>
          </w:tcPr>
          <w:p w:rsidR="009F7E7E" w:rsidRPr="00BA5160" w:rsidRDefault="009F7E7E">
            <w:pPr>
              <w:pStyle w:val="ConsPlusNormal"/>
            </w:pPr>
            <w:r w:rsidRPr="00BA5160">
              <w:t>Региональная энергетическая комиссия Свердловской области</w:t>
            </w:r>
          </w:p>
        </w:tc>
      </w:tr>
      <w:tr w:rsidR="00BA5160" w:rsidRPr="00BA5160">
        <w:tc>
          <w:tcPr>
            <w:tcW w:w="907" w:type="dxa"/>
          </w:tcPr>
          <w:p w:rsidR="009F7E7E" w:rsidRPr="00BA5160" w:rsidRDefault="009F7E7E">
            <w:pPr>
              <w:pStyle w:val="ConsPlusNormal"/>
              <w:jc w:val="center"/>
            </w:pPr>
            <w:r w:rsidRPr="00BA5160">
              <w:t>5.</w:t>
            </w:r>
          </w:p>
        </w:tc>
        <w:tc>
          <w:tcPr>
            <w:tcW w:w="2324" w:type="dxa"/>
            <w:tcBorders>
              <w:bottom w:val="nil"/>
            </w:tcBorders>
          </w:tcPr>
          <w:p w:rsidR="009F7E7E" w:rsidRPr="00BA5160" w:rsidRDefault="009F7E7E">
            <w:pPr>
              <w:pStyle w:val="ConsPlusNormal"/>
            </w:pPr>
            <w:r w:rsidRPr="00BA5160">
              <w:t>Обеспечение доступности и наглядности в сети "Интернет" информации о деятельности субъектов естественных монополий</w:t>
            </w:r>
          </w:p>
        </w:tc>
        <w:tc>
          <w:tcPr>
            <w:tcW w:w="4139" w:type="dxa"/>
          </w:tcPr>
          <w:p w:rsidR="009F7E7E" w:rsidRPr="00BA5160" w:rsidRDefault="009F7E7E">
            <w:pPr>
              <w:pStyle w:val="ConsPlusNormal"/>
            </w:pPr>
            <w:r w:rsidRPr="00BA5160">
              <w:t xml:space="preserve">обеспечение размещения в сети "Интернет" информации о свободных резервах трансформаторной мощности с указанием и отображением на географической карте Свердловской области ориентировочного места подключения (технологического присоединения) к сетям территориальных сетевых организаций 110-35 </w:t>
            </w:r>
            <w:proofErr w:type="spellStart"/>
            <w:r w:rsidRPr="00BA5160">
              <w:t>кВ</w:t>
            </w:r>
            <w:proofErr w:type="spellEnd"/>
            <w:r w:rsidRPr="00BA5160">
              <w:t xml:space="preserve"> с детализацией информации о количестве поданных заявок и заключенных договоров на технологическое присоединение, а также о планируемых сроках их строительства и реконструкции в соответствии с утвержденной инвестиционной программой</w:t>
            </w:r>
          </w:p>
        </w:tc>
        <w:tc>
          <w:tcPr>
            <w:tcW w:w="2948" w:type="dxa"/>
          </w:tcPr>
          <w:p w:rsidR="009F7E7E" w:rsidRPr="00BA5160" w:rsidRDefault="009F7E7E">
            <w:pPr>
              <w:pStyle w:val="ConsPlusNormal"/>
            </w:pPr>
            <w:r w:rsidRPr="00BA5160">
              <w:t>ежегодный отчет о размещении информации с указанием ссылок на страницы в сети "Интернет", содержащие данную информацию</w:t>
            </w:r>
          </w:p>
        </w:tc>
        <w:tc>
          <w:tcPr>
            <w:tcW w:w="1530" w:type="dxa"/>
          </w:tcPr>
          <w:p w:rsidR="009F7E7E" w:rsidRPr="00BA5160" w:rsidRDefault="009F7E7E">
            <w:pPr>
              <w:pStyle w:val="ConsPlusNormal"/>
              <w:jc w:val="center"/>
            </w:pPr>
            <w:r w:rsidRPr="00BA5160">
              <w:t>2022 - 2025 годы</w:t>
            </w:r>
          </w:p>
        </w:tc>
        <w:tc>
          <w:tcPr>
            <w:tcW w:w="1744"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6.</w:t>
            </w:r>
          </w:p>
        </w:tc>
        <w:tc>
          <w:tcPr>
            <w:tcW w:w="2324" w:type="dxa"/>
            <w:tcBorders>
              <w:top w:val="nil"/>
              <w:bottom w:val="nil"/>
            </w:tcBorders>
          </w:tcPr>
          <w:p w:rsidR="009F7E7E" w:rsidRPr="00BA5160" w:rsidRDefault="009F7E7E">
            <w:pPr>
              <w:pStyle w:val="ConsPlusNormal"/>
            </w:pPr>
          </w:p>
        </w:tc>
        <w:tc>
          <w:tcPr>
            <w:tcW w:w="4139" w:type="dxa"/>
          </w:tcPr>
          <w:p w:rsidR="009F7E7E" w:rsidRPr="00BA5160" w:rsidRDefault="009F7E7E">
            <w:pPr>
              <w:pStyle w:val="ConsPlusNormal"/>
            </w:pPr>
            <w:r w:rsidRPr="00BA5160">
              <w:t xml:space="preserve">обеспечение размещения в сети "Интернет" информации, отображающей на географической карте Свердловской области ориентировочное место подключения (технологического присоединения) к сетям газораспределительных станций, включая информацию о проектной мощности (пропускной способности) газораспределительных станций и наличии свободных резервов мощности и размере этих резервов, а также о </w:t>
            </w:r>
            <w:r w:rsidRPr="00BA5160">
              <w:lastRenderedPageBreak/>
              <w:t>планируемых сроках строительства и реконструкции газораспределительных станций в соответствии с утвержденной инвестиционной программой (с указанием перспективной мощности газораспределительных станций по окончании ее строительства, реконструкции)</w:t>
            </w:r>
          </w:p>
        </w:tc>
        <w:tc>
          <w:tcPr>
            <w:tcW w:w="2948" w:type="dxa"/>
          </w:tcPr>
          <w:p w:rsidR="009F7E7E" w:rsidRPr="00BA5160" w:rsidRDefault="009F7E7E">
            <w:pPr>
              <w:pStyle w:val="ConsPlusNormal"/>
            </w:pPr>
            <w:r w:rsidRPr="00BA5160">
              <w:lastRenderedPageBreak/>
              <w:t>ежегодный отчет о размещении информации с указанием ссылок на страницы в сети "Интернет", содержащие данную информацию</w:t>
            </w:r>
          </w:p>
        </w:tc>
        <w:tc>
          <w:tcPr>
            <w:tcW w:w="1530" w:type="dxa"/>
          </w:tcPr>
          <w:p w:rsidR="009F7E7E" w:rsidRPr="00BA5160" w:rsidRDefault="009F7E7E">
            <w:pPr>
              <w:pStyle w:val="ConsPlusNormal"/>
              <w:jc w:val="center"/>
            </w:pPr>
            <w:r w:rsidRPr="00BA5160">
              <w:t>2022 - 2025 годы</w:t>
            </w:r>
          </w:p>
        </w:tc>
        <w:tc>
          <w:tcPr>
            <w:tcW w:w="1744"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7.</w:t>
            </w:r>
          </w:p>
        </w:tc>
        <w:tc>
          <w:tcPr>
            <w:tcW w:w="2324" w:type="dxa"/>
            <w:tcBorders>
              <w:top w:val="nil"/>
              <w:bottom w:val="nil"/>
            </w:tcBorders>
          </w:tcPr>
          <w:p w:rsidR="009F7E7E" w:rsidRPr="00BA5160" w:rsidRDefault="009F7E7E">
            <w:pPr>
              <w:pStyle w:val="ConsPlusNormal"/>
            </w:pPr>
          </w:p>
        </w:tc>
        <w:tc>
          <w:tcPr>
            <w:tcW w:w="4139" w:type="dxa"/>
          </w:tcPr>
          <w:p w:rsidR="009F7E7E" w:rsidRPr="00BA5160" w:rsidRDefault="009F7E7E">
            <w:pPr>
              <w:pStyle w:val="ConsPlusNormal"/>
            </w:pPr>
            <w:r w:rsidRPr="00BA5160">
              <w:t xml:space="preserve">обеспечение размещения в сети "Интернет" информации об услугах (подача заявки на технологическое присоединение, подача правоустанавливающих документов (по объекту, юридическому и физическому лицу, участку), подача заявки на заключение договора, расчет предположительной стоимости технологического присоединения, отслеживание (мониторинг) хода (статуса) технологического присоединения, получение условий технологического присоединения, заключение и получение договора о технологическом присоединении, внесение платежа по договору о технологическом присоединении, запись на прием для сдачи необходимой части документов на бумажном носителе) по подключению (технологическому присоединению) к сетям газораспределения, электрическим сетям, системам теплоснабжения, централизованным системам водоснабжения и водоотведения, </w:t>
            </w:r>
            <w:r w:rsidRPr="00BA5160">
              <w:lastRenderedPageBreak/>
              <w:t xml:space="preserve">оказываемых в электронном виде субъектами естественных монополий и </w:t>
            </w:r>
            <w:proofErr w:type="spellStart"/>
            <w:r w:rsidRPr="00BA5160">
              <w:t>ресурсоснабжающими</w:t>
            </w:r>
            <w:proofErr w:type="spellEnd"/>
            <w:r w:rsidRPr="00BA5160">
              <w:t xml:space="preserve"> организациями физическим и юридическим лицам</w:t>
            </w:r>
          </w:p>
        </w:tc>
        <w:tc>
          <w:tcPr>
            <w:tcW w:w="2948" w:type="dxa"/>
          </w:tcPr>
          <w:p w:rsidR="009F7E7E" w:rsidRPr="00BA5160" w:rsidRDefault="009F7E7E">
            <w:pPr>
              <w:pStyle w:val="ConsPlusNormal"/>
            </w:pPr>
            <w:r w:rsidRPr="00BA5160">
              <w:lastRenderedPageBreak/>
              <w:t>ежегодный отчет о размещении информации с указанием ссылок на страницы в сети "Интернет", содержащие данную информацию</w:t>
            </w:r>
          </w:p>
        </w:tc>
        <w:tc>
          <w:tcPr>
            <w:tcW w:w="1530" w:type="dxa"/>
          </w:tcPr>
          <w:p w:rsidR="009F7E7E" w:rsidRPr="00BA5160" w:rsidRDefault="009F7E7E">
            <w:pPr>
              <w:pStyle w:val="ConsPlusNormal"/>
              <w:jc w:val="center"/>
            </w:pPr>
            <w:r w:rsidRPr="00BA5160">
              <w:t>2022 - 2025 годы</w:t>
            </w:r>
          </w:p>
        </w:tc>
        <w:tc>
          <w:tcPr>
            <w:tcW w:w="1744"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r w:rsidR="00BA5160" w:rsidRPr="00BA5160">
        <w:tc>
          <w:tcPr>
            <w:tcW w:w="907" w:type="dxa"/>
          </w:tcPr>
          <w:p w:rsidR="009F7E7E" w:rsidRPr="00BA5160" w:rsidRDefault="009F7E7E">
            <w:pPr>
              <w:pStyle w:val="ConsPlusNormal"/>
              <w:jc w:val="center"/>
            </w:pPr>
            <w:r w:rsidRPr="00BA5160">
              <w:t>8.</w:t>
            </w:r>
          </w:p>
        </w:tc>
        <w:tc>
          <w:tcPr>
            <w:tcW w:w="2324" w:type="dxa"/>
            <w:tcBorders>
              <w:top w:val="nil"/>
            </w:tcBorders>
          </w:tcPr>
          <w:p w:rsidR="009F7E7E" w:rsidRPr="00BA5160" w:rsidRDefault="009F7E7E">
            <w:pPr>
              <w:pStyle w:val="ConsPlusNormal"/>
            </w:pPr>
          </w:p>
        </w:tc>
        <w:tc>
          <w:tcPr>
            <w:tcW w:w="4139" w:type="dxa"/>
          </w:tcPr>
          <w:p w:rsidR="009F7E7E" w:rsidRPr="00BA5160" w:rsidRDefault="009F7E7E">
            <w:pPr>
              <w:pStyle w:val="ConsPlusNormal"/>
            </w:pPr>
            <w:r w:rsidRPr="00BA5160">
              <w:t>наличие единого регионального интернет-портала с размещаемой на нем информацией о порядке технологического присоединения и иной информацией, подлежащей обязательному раскрытию, по вопросам технологического присоединения, возможностью получения обратной связи (консультации) по вопросам технологического присоединения, выбора заявителем сетевой организации и подачи заявки на технологическое присоединение</w:t>
            </w:r>
          </w:p>
        </w:tc>
        <w:tc>
          <w:tcPr>
            <w:tcW w:w="2948" w:type="dxa"/>
          </w:tcPr>
          <w:p w:rsidR="009F7E7E" w:rsidRPr="00BA5160" w:rsidRDefault="009F7E7E">
            <w:pPr>
              <w:pStyle w:val="ConsPlusNormal"/>
            </w:pPr>
            <w:r w:rsidRPr="00BA5160">
              <w:t>ежегодный отчет о функционировании единого регионального интернет-портала</w:t>
            </w:r>
          </w:p>
        </w:tc>
        <w:tc>
          <w:tcPr>
            <w:tcW w:w="1530" w:type="dxa"/>
          </w:tcPr>
          <w:p w:rsidR="009F7E7E" w:rsidRPr="00BA5160" w:rsidRDefault="009F7E7E">
            <w:pPr>
              <w:pStyle w:val="ConsPlusNormal"/>
              <w:jc w:val="center"/>
            </w:pPr>
            <w:r w:rsidRPr="00BA5160">
              <w:t>2022 - 2025 годы</w:t>
            </w:r>
          </w:p>
        </w:tc>
        <w:tc>
          <w:tcPr>
            <w:tcW w:w="1744" w:type="dxa"/>
          </w:tcPr>
          <w:p w:rsidR="009F7E7E" w:rsidRPr="00BA5160" w:rsidRDefault="009F7E7E">
            <w:pPr>
              <w:pStyle w:val="ConsPlusNormal"/>
            </w:pPr>
            <w:r w:rsidRPr="00BA5160">
              <w:t>Министерство энергетики и жилищно-коммунального хозяйства Свердловской области</w:t>
            </w:r>
          </w:p>
        </w:tc>
      </w:tr>
    </w:tbl>
    <w:p w:rsidR="009F7E7E" w:rsidRPr="00BA5160" w:rsidRDefault="009F7E7E">
      <w:pPr>
        <w:pStyle w:val="ConsPlusNormal"/>
        <w:sectPr w:rsidR="009F7E7E" w:rsidRPr="00BA5160">
          <w:pgSz w:w="16838" w:h="11905" w:orient="landscape"/>
          <w:pgMar w:top="1701" w:right="1134" w:bottom="850" w:left="1134" w:header="0" w:footer="0" w:gutter="0"/>
          <w:cols w:space="720"/>
          <w:titlePg/>
        </w:sectPr>
      </w:pPr>
    </w:p>
    <w:p w:rsidR="009F7E7E" w:rsidRPr="00BA5160" w:rsidRDefault="009F7E7E">
      <w:pPr>
        <w:pStyle w:val="ConsPlusNormal"/>
        <w:jc w:val="both"/>
      </w:pPr>
    </w:p>
    <w:p w:rsidR="009F7E7E" w:rsidRPr="00BA5160" w:rsidRDefault="009F7E7E">
      <w:pPr>
        <w:pStyle w:val="ConsPlusNormal"/>
        <w:jc w:val="both"/>
      </w:pPr>
    </w:p>
    <w:p w:rsidR="009F7E7E" w:rsidRPr="00BA5160" w:rsidRDefault="009F7E7E">
      <w:pPr>
        <w:pStyle w:val="ConsPlusNormal"/>
        <w:jc w:val="both"/>
      </w:pPr>
    </w:p>
    <w:p w:rsidR="009F7E7E" w:rsidRPr="00BA5160" w:rsidRDefault="009F7E7E">
      <w:pPr>
        <w:pStyle w:val="ConsPlusNormal"/>
        <w:jc w:val="both"/>
      </w:pPr>
    </w:p>
    <w:p w:rsidR="009F7E7E" w:rsidRPr="00BA5160" w:rsidRDefault="009F7E7E">
      <w:pPr>
        <w:pStyle w:val="ConsPlusNormal"/>
        <w:jc w:val="both"/>
      </w:pPr>
    </w:p>
    <w:p w:rsidR="009F7E7E" w:rsidRPr="00BA5160" w:rsidRDefault="009F7E7E">
      <w:pPr>
        <w:pStyle w:val="ConsPlusNormal"/>
        <w:jc w:val="right"/>
        <w:outlineLvl w:val="1"/>
      </w:pPr>
      <w:r w:rsidRPr="00BA5160">
        <w:t>Приложение N 3</w:t>
      </w:r>
    </w:p>
    <w:p w:rsidR="009F7E7E" w:rsidRPr="00BA5160" w:rsidRDefault="009F7E7E">
      <w:pPr>
        <w:pStyle w:val="ConsPlusNormal"/>
        <w:jc w:val="right"/>
      </w:pPr>
      <w:r w:rsidRPr="00BA5160">
        <w:t>к Плану мероприятий</w:t>
      </w:r>
    </w:p>
    <w:p w:rsidR="009F7E7E" w:rsidRPr="00BA5160" w:rsidRDefault="009F7E7E">
      <w:pPr>
        <w:pStyle w:val="ConsPlusNormal"/>
        <w:jc w:val="right"/>
      </w:pPr>
      <w:r w:rsidRPr="00BA5160">
        <w:t>("дорожной карте") по содействию</w:t>
      </w:r>
    </w:p>
    <w:p w:rsidR="009F7E7E" w:rsidRPr="00BA5160" w:rsidRDefault="009F7E7E">
      <w:pPr>
        <w:pStyle w:val="ConsPlusNormal"/>
        <w:jc w:val="right"/>
      </w:pPr>
      <w:r w:rsidRPr="00BA5160">
        <w:t>развитию конкуренции</w:t>
      </w:r>
    </w:p>
    <w:p w:rsidR="009F7E7E" w:rsidRPr="00BA5160" w:rsidRDefault="009F7E7E">
      <w:pPr>
        <w:pStyle w:val="ConsPlusNormal"/>
        <w:jc w:val="right"/>
      </w:pPr>
      <w:r w:rsidRPr="00BA5160">
        <w:t>в Свердловской области</w:t>
      </w:r>
    </w:p>
    <w:p w:rsidR="009F7E7E" w:rsidRPr="00BA5160" w:rsidRDefault="009F7E7E">
      <w:pPr>
        <w:pStyle w:val="ConsPlusNormal"/>
        <w:jc w:val="right"/>
      </w:pPr>
      <w:r w:rsidRPr="00BA5160">
        <w:t>на период 2022 - 2025 годов</w:t>
      </w:r>
    </w:p>
    <w:p w:rsidR="009F7E7E" w:rsidRPr="00BA5160" w:rsidRDefault="009F7E7E">
      <w:pPr>
        <w:pStyle w:val="ConsPlusNormal"/>
        <w:jc w:val="both"/>
      </w:pPr>
    </w:p>
    <w:p w:rsidR="009F7E7E" w:rsidRPr="00BA5160" w:rsidRDefault="009F7E7E">
      <w:pPr>
        <w:pStyle w:val="ConsPlusTitle"/>
        <w:jc w:val="center"/>
      </w:pPr>
      <w:bookmarkStart w:id="5" w:name="P3302"/>
      <w:bookmarkEnd w:id="5"/>
      <w:r w:rsidRPr="00BA5160">
        <w:t>МЕРОПРИЯТИЯ,</w:t>
      </w:r>
    </w:p>
    <w:p w:rsidR="009F7E7E" w:rsidRPr="00BA5160" w:rsidRDefault="009F7E7E">
      <w:pPr>
        <w:pStyle w:val="ConsPlusTitle"/>
        <w:jc w:val="center"/>
      </w:pPr>
      <w:r w:rsidRPr="00BA5160">
        <w:t>СПОСОБСТВУЮЩИЕ РАЗВИТИЮ КОНКУРЕНЦИИ НА ТЕРРИТОРИИ</w:t>
      </w:r>
    </w:p>
    <w:p w:rsidR="009F7E7E" w:rsidRPr="00BA5160" w:rsidRDefault="009F7E7E">
      <w:pPr>
        <w:pStyle w:val="ConsPlusTitle"/>
        <w:jc w:val="center"/>
      </w:pPr>
      <w:r w:rsidRPr="00BA5160">
        <w:t>СВЕРДЛОВСКОЙ ОБЛАСТИ, РЕАЛИЗУЕМЫЕ В РАМКАХ ВЫПОЛНЕНИЯ</w:t>
      </w:r>
    </w:p>
    <w:p w:rsidR="009F7E7E" w:rsidRPr="00BA5160" w:rsidRDefault="009F7E7E">
      <w:pPr>
        <w:pStyle w:val="ConsPlusTitle"/>
        <w:jc w:val="center"/>
      </w:pPr>
      <w:r w:rsidRPr="00BA5160">
        <w:t>ГОСУДАРСТВЕННЫХ ПРОГРАММ СВЕРДЛОВСКОЙ ОБЛАСТИ</w:t>
      </w:r>
    </w:p>
    <w:p w:rsidR="009F7E7E" w:rsidRPr="00BA5160" w:rsidRDefault="009F7E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BA5160" w:rsidRPr="00BA516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E7E" w:rsidRPr="00BA5160" w:rsidRDefault="009F7E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E7E" w:rsidRPr="00BA5160" w:rsidRDefault="009F7E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E7E" w:rsidRPr="00BA5160" w:rsidRDefault="009F7E7E">
            <w:pPr>
              <w:pStyle w:val="ConsPlusNormal"/>
              <w:jc w:val="center"/>
            </w:pPr>
            <w:r w:rsidRPr="00BA5160">
              <w:t>Список изменяющих документов</w:t>
            </w:r>
          </w:p>
          <w:p w:rsidR="009F7E7E" w:rsidRPr="00BA5160" w:rsidRDefault="009F7E7E">
            <w:pPr>
              <w:pStyle w:val="ConsPlusNormal"/>
              <w:jc w:val="center"/>
            </w:pPr>
            <w:r w:rsidRPr="00BA5160">
              <w:t>(введены Распоряжением Губернатора Свердловской области</w:t>
            </w:r>
          </w:p>
          <w:p w:rsidR="009F7E7E" w:rsidRPr="00BA5160" w:rsidRDefault="009F7E7E">
            <w:pPr>
              <w:pStyle w:val="ConsPlusNormal"/>
              <w:jc w:val="center"/>
            </w:pPr>
            <w:r w:rsidRPr="00BA5160">
              <w:t>от 30.05.2022 N 111-РГ)</w:t>
            </w:r>
          </w:p>
        </w:tc>
        <w:tc>
          <w:tcPr>
            <w:tcW w:w="113" w:type="dxa"/>
            <w:tcBorders>
              <w:top w:val="nil"/>
              <w:left w:val="nil"/>
              <w:bottom w:val="nil"/>
              <w:right w:val="nil"/>
            </w:tcBorders>
            <w:shd w:val="clear" w:color="auto" w:fill="F4F3F8"/>
            <w:tcMar>
              <w:top w:w="0" w:type="dxa"/>
              <w:left w:w="0" w:type="dxa"/>
              <w:bottom w:w="0" w:type="dxa"/>
              <w:right w:w="0" w:type="dxa"/>
            </w:tcMar>
          </w:tcPr>
          <w:p w:rsidR="009F7E7E" w:rsidRPr="00BA5160" w:rsidRDefault="009F7E7E">
            <w:pPr>
              <w:pStyle w:val="ConsPlusNormal"/>
            </w:pPr>
          </w:p>
        </w:tc>
      </w:tr>
    </w:tbl>
    <w:p w:rsidR="009F7E7E" w:rsidRPr="00BA5160" w:rsidRDefault="009F7E7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2835"/>
        <w:gridCol w:w="5329"/>
      </w:tblGrid>
      <w:tr w:rsidR="00BA5160" w:rsidRPr="00BA5160">
        <w:tc>
          <w:tcPr>
            <w:tcW w:w="907" w:type="dxa"/>
          </w:tcPr>
          <w:p w:rsidR="009F7E7E" w:rsidRPr="00BA5160" w:rsidRDefault="009F7E7E">
            <w:pPr>
              <w:pStyle w:val="ConsPlusNormal"/>
              <w:jc w:val="center"/>
            </w:pPr>
            <w:r w:rsidRPr="00BA5160">
              <w:t>Номер строки</w:t>
            </w:r>
          </w:p>
        </w:tc>
        <w:tc>
          <w:tcPr>
            <w:tcW w:w="2835" w:type="dxa"/>
          </w:tcPr>
          <w:p w:rsidR="009F7E7E" w:rsidRPr="00BA5160" w:rsidRDefault="009F7E7E">
            <w:pPr>
              <w:pStyle w:val="ConsPlusNormal"/>
              <w:jc w:val="center"/>
            </w:pPr>
            <w:r w:rsidRPr="00BA5160">
              <w:t>Наименование мероприятия</w:t>
            </w:r>
          </w:p>
        </w:tc>
        <w:tc>
          <w:tcPr>
            <w:tcW w:w="5329" w:type="dxa"/>
          </w:tcPr>
          <w:p w:rsidR="009F7E7E" w:rsidRPr="00BA5160" w:rsidRDefault="009F7E7E">
            <w:pPr>
              <w:pStyle w:val="ConsPlusNormal"/>
              <w:jc w:val="center"/>
            </w:pPr>
            <w:r w:rsidRPr="00BA5160">
              <w:t>Нормативное правовое обоснование мероприятия</w:t>
            </w:r>
          </w:p>
        </w:tc>
      </w:tr>
      <w:tr w:rsidR="00BA5160" w:rsidRPr="00BA5160">
        <w:tc>
          <w:tcPr>
            <w:tcW w:w="907" w:type="dxa"/>
          </w:tcPr>
          <w:p w:rsidR="009F7E7E" w:rsidRPr="00BA5160" w:rsidRDefault="009F7E7E">
            <w:pPr>
              <w:pStyle w:val="ConsPlusNormal"/>
            </w:pPr>
            <w:r w:rsidRPr="00BA5160">
              <w:t>1</w:t>
            </w:r>
          </w:p>
        </w:tc>
        <w:tc>
          <w:tcPr>
            <w:tcW w:w="2835" w:type="dxa"/>
          </w:tcPr>
          <w:p w:rsidR="009F7E7E" w:rsidRPr="00BA5160" w:rsidRDefault="009F7E7E">
            <w:pPr>
              <w:pStyle w:val="ConsPlusNormal"/>
              <w:jc w:val="center"/>
            </w:pPr>
            <w:r w:rsidRPr="00BA5160">
              <w:t>2</w:t>
            </w:r>
          </w:p>
        </w:tc>
        <w:tc>
          <w:tcPr>
            <w:tcW w:w="5329" w:type="dxa"/>
          </w:tcPr>
          <w:p w:rsidR="009F7E7E" w:rsidRPr="00BA5160" w:rsidRDefault="009F7E7E">
            <w:pPr>
              <w:pStyle w:val="ConsPlusNormal"/>
              <w:jc w:val="center"/>
            </w:pPr>
            <w:r w:rsidRPr="00BA5160">
              <w:t>3</w:t>
            </w:r>
          </w:p>
        </w:tc>
      </w:tr>
      <w:tr w:rsidR="00BA5160" w:rsidRPr="00BA5160">
        <w:tc>
          <w:tcPr>
            <w:tcW w:w="907" w:type="dxa"/>
          </w:tcPr>
          <w:p w:rsidR="009F7E7E" w:rsidRPr="00BA5160" w:rsidRDefault="009F7E7E">
            <w:pPr>
              <w:pStyle w:val="ConsPlusNormal"/>
              <w:jc w:val="center"/>
            </w:pPr>
            <w:r w:rsidRPr="00BA5160">
              <w:t>1.</w:t>
            </w:r>
          </w:p>
        </w:tc>
        <w:tc>
          <w:tcPr>
            <w:tcW w:w="8164" w:type="dxa"/>
            <w:gridSpan w:val="2"/>
          </w:tcPr>
          <w:p w:rsidR="009F7E7E" w:rsidRPr="00BA5160" w:rsidRDefault="009F7E7E">
            <w:pPr>
              <w:pStyle w:val="ConsPlusNormal"/>
              <w:jc w:val="center"/>
              <w:outlineLvl w:val="2"/>
            </w:pPr>
            <w:r w:rsidRPr="00BA5160">
              <w:t>Рынок услуг дошкольного образования</w:t>
            </w:r>
          </w:p>
        </w:tc>
      </w:tr>
      <w:tr w:rsidR="00BA5160" w:rsidRPr="00BA5160">
        <w:tc>
          <w:tcPr>
            <w:tcW w:w="907" w:type="dxa"/>
          </w:tcPr>
          <w:p w:rsidR="009F7E7E" w:rsidRPr="00BA5160" w:rsidRDefault="009F7E7E">
            <w:pPr>
              <w:pStyle w:val="ConsPlusNormal"/>
              <w:jc w:val="center"/>
            </w:pPr>
            <w:r w:rsidRPr="00BA5160">
              <w:t>2.</w:t>
            </w:r>
          </w:p>
        </w:tc>
        <w:tc>
          <w:tcPr>
            <w:tcW w:w="2835" w:type="dxa"/>
          </w:tcPr>
          <w:p w:rsidR="009F7E7E" w:rsidRPr="00BA5160" w:rsidRDefault="009F7E7E">
            <w:pPr>
              <w:pStyle w:val="ConsPlusNormal"/>
            </w:pPr>
            <w:r w:rsidRPr="00BA5160">
              <w:t>Обеспечение получения дошкольного образования в частных дошкольных образовательных организациях</w:t>
            </w:r>
          </w:p>
        </w:tc>
        <w:tc>
          <w:tcPr>
            <w:tcW w:w="5329" w:type="dxa"/>
          </w:tcPr>
          <w:p w:rsidR="009F7E7E" w:rsidRPr="00BA5160" w:rsidRDefault="009F7E7E">
            <w:pPr>
              <w:pStyle w:val="ConsPlusNormal"/>
            </w:pPr>
            <w:r w:rsidRPr="00BA5160">
              <w:t>государственная программа Свердловской области "Развитие системы образования и реализация молодежной политики в Свердловской области до 2025 года", утвержденная Постановлением Правительства Свердловской области от 19.12.2019 N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 (далее - государственная программа Свердловской области "Развитие системы образования и реализация молодежной политики в Свердловской области до 2025 года") (https://minobraz.egov66.ru/site/section?id=150)</w:t>
            </w:r>
          </w:p>
        </w:tc>
      </w:tr>
      <w:tr w:rsidR="00BA5160" w:rsidRPr="00BA5160">
        <w:tc>
          <w:tcPr>
            <w:tcW w:w="907" w:type="dxa"/>
          </w:tcPr>
          <w:p w:rsidR="009F7E7E" w:rsidRPr="00BA5160" w:rsidRDefault="009F7E7E">
            <w:pPr>
              <w:pStyle w:val="ConsPlusNormal"/>
              <w:jc w:val="center"/>
            </w:pPr>
            <w:r w:rsidRPr="00BA5160">
              <w:t>3.</w:t>
            </w:r>
          </w:p>
        </w:tc>
        <w:tc>
          <w:tcPr>
            <w:tcW w:w="2835" w:type="dxa"/>
          </w:tcPr>
          <w:p w:rsidR="009F7E7E" w:rsidRPr="00BA5160" w:rsidRDefault="009F7E7E">
            <w:pPr>
              <w:pStyle w:val="ConsPlusNormal"/>
            </w:pPr>
            <w:r w:rsidRPr="00BA5160">
              <w:t xml:space="preserve">Обеспечение получения дошкольного, начального общего, основного общего, среднего общего образования и питания в частных общеобразовательных организациях, осуществляющих образовательную </w:t>
            </w:r>
            <w:r w:rsidRPr="00BA5160">
              <w:lastRenderedPageBreak/>
              <w:t>деятельность по имеющим государственную аккредитацию основным общеобразовательным программам</w:t>
            </w:r>
          </w:p>
        </w:tc>
        <w:tc>
          <w:tcPr>
            <w:tcW w:w="5329" w:type="dxa"/>
          </w:tcPr>
          <w:p w:rsidR="009F7E7E" w:rsidRPr="00BA5160" w:rsidRDefault="009F7E7E">
            <w:pPr>
              <w:pStyle w:val="ConsPlusNormal"/>
            </w:pPr>
            <w:r w:rsidRPr="00BA5160">
              <w:lastRenderedPageBreak/>
              <w:t>государственная программа Свердловской области "Развитие системы образования и реализация молодежной политики в Свердловской области до 2025 года" (https://minobraz.egov66.ru/site/section?id=150)</w:t>
            </w:r>
          </w:p>
        </w:tc>
      </w:tr>
      <w:tr w:rsidR="00BA5160" w:rsidRPr="00BA5160">
        <w:tc>
          <w:tcPr>
            <w:tcW w:w="907" w:type="dxa"/>
          </w:tcPr>
          <w:p w:rsidR="009F7E7E" w:rsidRPr="00BA5160" w:rsidRDefault="009F7E7E">
            <w:pPr>
              <w:pStyle w:val="ConsPlusNormal"/>
              <w:jc w:val="center"/>
            </w:pPr>
            <w:r w:rsidRPr="00BA5160">
              <w:t>4.</w:t>
            </w:r>
          </w:p>
        </w:tc>
        <w:tc>
          <w:tcPr>
            <w:tcW w:w="2835" w:type="dxa"/>
          </w:tcPr>
          <w:p w:rsidR="009F7E7E" w:rsidRPr="00BA5160" w:rsidRDefault="009F7E7E">
            <w:pPr>
              <w:pStyle w:val="ConsPlusNormal"/>
            </w:pPr>
            <w:r w:rsidRPr="00BA5160">
              <w:t>Предоставление субсидий из областного бюджета частным дошкольным образовательным организациям, реализующим программы дошкольного образования и (или) осуществляющим присмотр и уход за детьми, подавшим заявку на их получение в соответствии с законодательством Свердловской области</w:t>
            </w:r>
          </w:p>
        </w:tc>
        <w:tc>
          <w:tcPr>
            <w:tcW w:w="5329" w:type="dxa"/>
          </w:tcPr>
          <w:p w:rsidR="009F7E7E" w:rsidRPr="00BA5160" w:rsidRDefault="009F7E7E">
            <w:pPr>
              <w:pStyle w:val="ConsPlusNormal"/>
            </w:pPr>
            <w:r w:rsidRPr="00BA5160">
              <w:t>государственная программа Свердловской области "Развитие системы образования и реализация молодежной политики в Свердловской области до 2025 года" (https://minobraz.egov66.ru/site/section?id=150)</w:t>
            </w:r>
          </w:p>
        </w:tc>
      </w:tr>
      <w:tr w:rsidR="00BA5160" w:rsidRPr="00BA5160">
        <w:tc>
          <w:tcPr>
            <w:tcW w:w="907" w:type="dxa"/>
          </w:tcPr>
          <w:p w:rsidR="009F7E7E" w:rsidRPr="00BA5160" w:rsidRDefault="009F7E7E">
            <w:pPr>
              <w:pStyle w:val="ConsPlusNormal"/>
              <w:jc w:val="center"/>
            </w:pPr>
            <w:r w:rsidRPr="00BA5160">
              <w:t>5.</w:t>
            </w:r>
          </w:p>
        </w:tc>
        <w:tc>
          <w:tcPr>
            <w:tcW w:w="8164" w:type="dxa"/>
            <w:gridSpan w:val="2"/>
          </w:tcPr>
          <w:p w:rsidR="009F7E7E" w:rsidRPr="00BA5160" w:rsidRDefault="009F7E7E">
            <w:pPr>
              <w:pStyle w:val="ConsPlusNormal"/>
              <w:jc w:val="center"/>
              <w:outlineLvl w:val="2"/>
            </w:pPr>
            <w:r w:rsidRPr="00BA5160">
              <w:t>Рынок услуг общего образования</w:t>
            </w:r>
          </w:p>
        </w:tc>
      </w:tr>
      <w:tr w:rsidR="00BA5160" w:rsidRPr="00BA5160">
        <w:tc>
          <w:tcPr>
            <w:tcW w:w="907" w:type="dxa"/>
          </w:tcPr>
          <w:p w:rsidR="009F7E7E" w:rsidRPr="00BA5160" w:rsidRDefault="009F7E7E">
            <w:pPr>
              <w:pStyle w:val="ConsPlusNormal"/>
              <w:jc w:val="center"/>
            </w:pPr>
            <w:r w:rsidRPr="00BA5160">
              <w:t>6.</w:t>
            </w:r>
          </w:p>
        </w:tc>
        <w:tc>
          <w:tcPr>
            <w:tcW w:w="2835" w:type="dxa"/>
          </w:tcPr>
          <w:p w:rsidR="009F7E7E" w:rsidRPr="00BA5160" w:rsidRDefault="009F7E7E">
            <w:pPr>
              <w:pStyle w:val="ConsPlusNormal"/>
            </w:pPr>
            <w:r w:rsidRPr="00BA5160">
              <w:t>Оказание финансовой поддержки частным общеобразовательным организациям, имеющим государственную аккредитацию по основным общеобразовательным программам</w:t>
            </w:r>
          </w:p>
        </w:tc>
        <w:tc>
          <w:tcPr>
            <w:tcW w:w="5329" w:type="dxa"/>
          </w:tcPr>
          <w:p w:rsidR="009F7E7E" w:rsidRPr="00BA5160" w:rsidRDefault="009F7E7E">
            <w:pPr>
              <w:pStyle w:val="ConsPlusNormal"/>
            </w:pPr>
            <w:r w:rsidRPr="00BA5160">
              <w:t>государственная программа Свердловской области "Развитие системы образования и реализация молодежной политики в Свердловской области до 2025 года" (https://minobraz.egov66.ru/site/section?id=150)</w:t>
            </w:r>
          </w:p>
        </w:tc>
      </w:tr>
      <w:tr w:rsidR="00BA5160" w:rsidRPr="00BA5160">
        <w:tc>
          <w:tcPr>
            <w:tcW w:w="907" w:type="dxa"/>
          </w:tcPr>
          <w:p w:rsidR="009F7E7E" w:rsidRPr="00BA5160" w:rsidRDefault="009F7E7E">
            <w:pPr>
              <w:pStyle w:val="ConsPlusNormal"/>
              <w:jc w:val="center"/>
            </w:pPr>
            <w:r w:rsidRPr="00BA5160">
              <w:t>7.</w:t>
            </w:r>
          </w:p>
        </w:tc>
        <w:tc>
          <w:tcPr>
            <w:tcW w:w="8164" w:type="dxa"/>
            <w:gridSpan w:val="2"/>
          </w:tcPr>
          <w:p w:rsidR="009F7E7E" w:rsidRPr="00BA5160" w:rsidRDefault="009F7E7E">
            <w:pPr>
              <w:pStyle w:val="ConsPlusNormal"/>
              <w:jc w:val="center"/>
              <w:outlineLvl w:val="2"/>
            </w:pPr>
            <w:r w:rsidRPr="00BA5160">
              <w:t>Рынок услуг детского отдыха и оздоровления</w:t>
            </w:r>
          </w:p>
        </w:tc>
      </w:tr>
      <w:tr w:rsidR="00BA5160" w:rsidRPr="00BA5160">
        <w:tc>
          <w:tcPr>
            <w:tcW w:w="907" w:type="dxa"/>
          </w:tcPr>
          <w:p w:rsidR="009F7E7E" w:rsidRPr="00BA5160" w:rsidRDefault="009F7E7E">
            <w:pPr>
              <w:pStyle w:val="ConsPlusNormal"/>
              <w:jc w:val="center"/>
            </w:pPr>
            <w:r w:rsidRPr="00BA5160">
              <w:t>8.</w:t>
            </w:r>
          </w:p>
        </w:tc>
        <w:tc>
          <w:tcPr>
            <w:tcW w:w="2835" w:type="dxa"/>
          </w:tcPr>
          <w:p w:rsidR="009F7E7E" w:rsidRPr="00BA5160" w:rsidRDefault="009F7E7E">
            <w:pPr>
              <w:pStyle w:val="ConsPlusNormal"/>
            </w:pPr>
            <w:r w:rsidRPr="00BA5160">
              <w:t>Организация отдыха детей в каникулярное время</w:t>
            </w:r>
          </w:p>
        </w:tc>
        <w:tc>
          <w:tcPr>
            <w:tcW w:w="5329" w:type="dxa"/>
          </w:tcPr>
          <w:p w:rsidR="009F7E7E" w:rsidRPr="00BA5160" w:rsidRDefault="009F7E7E">
            <w:pPr>
              <w:pStyle w:val="ConsPlusNormal"/>
            </w:pPr>
            <w:r w:rsidRPr="00BA5160">
              <w:t>государственная программа Свердловской области "Развитие системы образования и реализация молодежной политики в Свердловской области до 2025 года" (https://minobraz.egov66.ru/site/section?id=150)</w:t>
            </w:r>
          </w:p>
        </w:tc>
      </w:tr>
      <w:tr w:rsidR="00BA5160" w:rsidRPr="00BA5160">
        <w:tc>
          <w:tcPr>
            <w:tcW w:w="907" w:type="dxa"/>
          </w:tcPr>
          <w:p w:rsidR="009F7E7E" w:rsidRPr="00BA5160" w:rsidRDefault="009F7E7E">
            <w:pPr>
              <w:pStyle w:val="ConsPlusNormal"/>
              <w:jc w:val="center"/>
            </w:pPr>
            <w:r w:rsidRPr="00BA5160">
              <w:t>9.</w:t>
            </w:r>
          </w:p>
        </w:tc>
        <w:tc>
          <w:tcPr>
            <w:tcW w:w="2835" w:type="dxa"/>
          </w:tcPr>
          <w:p w:rsidR="009F7E7E" w:rsidRPr="00BA5160" w:rsidRDefault="009F7E7E">
            <w:pPr>
              <w:pStyle w:val="ConsPlusNormal"/>
            </w:pPr>
            <w:r w:rsidRPr="00BA5160">
              <w:t>Предоставление субсидий частным организациям отдыха и оздоровления детей в целях компенсации расходов и недополученных доходов, связанных с организацией отдыха и оздоровления детей</w:t>
            </w:r>
          </w:p>
        </w:tc>
        <w:tc>
          <w:tcPr>
            <w:tcW w:w="5329" w:type="dxa"/>
          </w:tcPr>
          <w:p w:rsidR="009F7E7E" w:rsidRPr="00BA5160" w:rsidRDefault="009F7E7E">
            <w:pPr>
              <w:pStyle w:val="ConsPlusNormal"/>
            </w:pPr>
            <w:r w:rsidRPr="00BA5160">
              <w:t>государственная программа Свердловской области "Развитие системы образования и реализация молодежной политики в Свердловской области до 2025 года" (https://minobraz.egov66.ru/site/section?id=150)</w:t>
            </w:r>
          </w:p>
        </w:tc>
      </w:tr>
      <w:tr w:rsidR="00BA5160" w:rsidRPr="00BA5160">
        <w:tc>
          <w:tcPr>
            <w:tcW w:w="907" w:type="dxa"/>
          </w:tcPr>
          <w:p w:rsidR="009F7E7E" w:rsidRPr="00BA5160" w:rsidRDefault="009F7E7E">
            <w:pPr>
              <w:pStyle w:val="ConsPlusNormal"/>
              <w:jc w:val="center"/>
            </w:pPr>
            <w:r w:rsidRPr="00BA5160">
              <w:t>10.</w:t>
            </w:r>
          </w:p>
        </w:tc>
        <w:tc>
          <w:tcPr>
            <w:tcW w:w="8164" w:type="dxa"/>
            <w:gridSpan w:val="2"/>
          </w:tcPr>
          <w:p w:rsidR="009F7E7E" w:rsidRPr="00BA5160" w:rsidRDefault="009F7E7E">
            <w:pPr>
              <w:pStyle w:val="ConsPlusNormal"/>
              <w:jc w:val="center"/>
              <w:outlineLvl w:val="2"/>
            </w:pPr>
            <w:r w:rsidRPr="00BA5160">
              <w:t>Рынок медицинских услуг</w:t>
            </w:r>
          </w:p>
        </w:tc>
      </w:tr>
      <w:tr w:rsidR="00BA5160" w:rsidRPr="00BA5160">
        <w:tc>
          <w:tcPr>
            <w:tcW w:w="907" w:type="dxa"/>
          </w:tcPr>
          <w:p w:rsidR="009F7E7E" w:rsidRPr="00BA5160" w:rsidRDefault="009F7E7E">
            <w:pPr>
              <w:pStyle w:val="ConsPlusNormal"/>
              <w:jc w:val="center"/>
            </w:pPr>
            <w:r w:rsidRPr="00BA5160">
              <w:t>11.</w:t>
            </w:r>
          </w:p>
        </w:tc>
        <w:tc>
          <w:tcPr>
            <w:tcW w:w="2835" w:type="dxa"/>
          </w:tcPr>
          <w:p w:rsidR="009F7E7E" w:rsidRPr="00BA5160" w:rsidRDefault="009F7E7E">
            <w:pPr>
              <w:pStyle w:val="ConsPlusNormal"/>
            </w:pPr>
            <w:r w:rsidRPr="00BA5160">
              <w:t>Оказание высокотехнологичной медицинской помощи</w:t>
            </w:r>
          </w:p>
        </w:tc>
        <w:tc>
          <w:tcPr>
            <w:tcW w:w="5329" w:type="dxa"/>
          </w:tcPr>
          <w:p w:rsidR="009F7E7E" w:rsidRPr="00BA5160" w:rsidRDefault="009F7E7E">
            <w:pPr>
              <w:pStyle w:val="ConsPlusNormal"/>
            </w:pPr>
            <w:r w:rsidRPr="00BA5160">
              <w:t xml:space="preserve">государственная программа Свердловской области "Развитие здравоохранения Свердловской области до 2024 года", утвержденная Постановлением Правительства Свердловской области от 21.10.2013 N 1267-ПП "Об утверждении государственной </w:t>
            </w:r>
            <w:r w:rsidRPr="00BA5160">
              <w:lastRenderedPageBreak/>
              <w:t>программы Свердловской области "Развитие здравоохранения Свердловской области до 2024 года" (https://minzdrav.midural.ru/article/show/id/1191)</w:t>
            </w:r>
          </w:p>
        </w:tc>
      </w:tr>
      <w:tr w:rsidR="00BA5160" w:rsidRPr="00BA5160">
        <w:tc>
          <w:tcPr>
            <w:tcW w:w="907" w:type="dxa"/>
          </w:tcPr>
          <w:p w:rsidR="009F7E7E" w:rsidRPr="00BA5160" w:rsidRDefault="009F7E7E">
            <w:pPr>
              <w:pStyle w:val="ConsPlusNormal"/>
              <w:jc w:val="center"/>
            </w:pPr>
            <w:r w:rsidRPr="00BA5160">
              <w:lastRenderedPageBreak/>
              <w:t>12.</w:t>
            </w:r>
          </w:p>
        </w:tc>
        <w:tc>
          <w:tcPr>
            <w:tcW w:w="8164" w:type="dxa"/>
            <w:gridSpan w:val="2"/>
          </w:tcPr>
          <w:p w:rsidR="009F7E7E" w:rsidRPr="00BA5160" w:rsidRDefault="009F7E7E">
            <w:pPr>
              <w:pStyle w:val="ConsPlusNormal"/>
              <w:jc w:val="center"/>
              <w:outlineLvl w:val="2"/>
            </w:pPr>
            <w:r w:rsidRPr="00BA5160">
              <w:t>Рынок социальных услуг</w:t>
            </w:r>
          </w:p>
        </w:tc>
      </w:tr>
      <w:tr w:rsidR="00BA5160" w:rsidRPr="00BA5160">
        <w:tc>
          <w:tcPr>
            <w:tcW w:w="907" w:type="dxa"/>
          </w:tcPr>
          <w:p w:rsidR="009F7E7E" w:rsidRPr="00BA5160" w:rsidRDefault="009F7E7E">
            <w:pPr>
              <w:pStyle w:val="ConsPlusNormal"/>
              <w:jc w:val="center"/>
            </w:pPr>
            <w:r w:rsidRPr="00BA5160">
              <w:t>13.</w:t>
            </w:r>
          </w:p>
        </w:tc>
        <w:tc>
          <w:tcPr>
            <w:tcW w:w="2835" w:type="dxa"/>
          </w:tcPr>
          <w:p w:rsidR="009F7E7E" w:rsidRPr="00BA5160" w:rsidRDefault="009F7E7E">
            <w:pPr>
              <w:pStyle w:val="ConsPlusNormal"/>
            </w:pPr>
            <w:r w:rsidRPr="00BA5160">
              <w:t>Организация и проведение мероприятий, направленных на повышение эффективности и качества социальных услуг, предоставляемых гражданам Свердловской области, формирование системы оценки качества и осуществление контроля качества</w:t>
            </w:r>
          </w:p>
        </w:tc>
        <w:tc>
          <w:tcPr>
            <w:tcW w:w="5329" w:type="dxa"/>
          </w:tcPr>
          <w:p w:rsidR="009F7E7E" w:rsidRPr="00BA5160" w:rsidRDefault="009F7E7E">
            <w:pPr>
              <w:pStyle w:val="ConsPlusNormal"/>
            </w:pPr>
            <w:r w:rsidRPr="00BA5160">
              <w:t>государственная программа Свердловской области "Социальная поддержка и социальное обслуживание населения Свердловской области до 2024 года", утвержденная Постановлением Правительства Свердловской области от 05.07.2017 N 480-ПП "Об утверждении государственной программы Свердловской области "Социальная поддержка и социальное обслуживание населения Свердловской области до 2024 года" (https://msp.midural.ru/deyatelnost/gosudarstvennaya-programma.html)</w:t>
            </w:r>
          </w:p>
        </w:tc>
      </w:tr>
      <w:tr w:rsidR="00BA5160" w:rsidRPr="00BA5160">
        <w:tc>
          <w:tcPr>
            <w:tcW w:w="907" w:type="dxa"/>
          </w:tcPr>
          <w:p w:rsidR="009F7E7E" w:rsidRPr="00BA5160" w:rsidRDefault="009F7E7E">
            <w:pPr>
              <w:pStyle w:val="ConsPlusNormal"/>
              <w:jc w:val="center"/>
            </w:pPr>
            <w:r w:rsidRPr="00BA5160">
              <w:t>14.</w:t>
            </w:r>
          </w:p>
        </w:tc>
        <w:tc>
          <w:tcPr>
            <w:tcW w:w="2835" w:type="dxa"/>
          </w:tcPr>
          <w:p w:rsidR="009F7E7E" w:rsidRPr="00BA5160" w:rsidRDefault="009F7E7E">
            <w:pPr>
              <w:pStyle w:val="ConsPlusNormal"/>
            </w:pPr>
            <w:r w:rsidRPr="00BA5160">
              <w:t>Предоставление субсидий и компенсаций поставщикам социальных услуг, которые включены в реестр поставщиков социальных услуг Свердловской области</w:t>
            </w:r>
          </w:p>
        </w:tc>
        <w:tc>
          <w:tcPr>
            <w:tcW w:w="5329" w:type="dxa"/>
          </w:tcPr>
          <w:p w:rsidR="009F7E7E" w:rsidRPr="00BA5160" w:rsidRDefault="009F7E7E">
            <w:pPr>
              <w:pStyle w:val="ConsPlusNormal"/>
            </w:pPr>
            <w:r w:rsidRPr="00BA5160">
              <w:t>государственная программа Свердловской области "Социальная поддержка и социальное обслуживание населения Свердловской области до 2024 года", утвержденная Постановлением Правительства Свердловской области от 05.07.2017 N 480-ПП "Об утверждении государственной программы Свердловской области "Социальная поддержка и социальное обслуживание населения Свердловской области до 2024 года" (https://msp.midural.ru/deyatelnost/gosudarstvennaya-programma.html)</w:t>
            </w:r>
          </w:p>
        </w:tc>
      </w:tr>
      <w:tr w:rsidR="00BA5160" w:rsidRPr="00BA5160">
        <w:tc>
          <w:tcPr>
            <w:tcW w:w="907" w:type="dxa"/>
          </w:tcPr>
          <w:p w:rsidR="009F7E7E" w:rsidRPr="00BA5160" w:rsidRDefault="009F7E7E">
            <w:pPr>
              <w:pStyle w:val="ConsPlusNormal"/>
              <w:jc w:val="center"/>
            </w:pPr>
            <w:r w:rsidRPr="00BA5160">
              <w:t>15.</w:t>
            </w:r>
          </w:p>
        </w:tc>
        <w:tc>
          <w:tcPr>
            <w:tcW w:w="8164" w:type="dxa"/>
            <w:gridSpan w:val="2"/>
          </w:tcPr>
          <w:p w:rsidR="009F7E7E" w:rsidRPr="00BA5160" w:rsidRDefault="009F7E7E">
            <w:pPr>
              <w:pStyle w:val="ConsPlusNormal"/>
              <w:jc w:val="center"/>
              <w:outlineLvl w:val="2"/>
            </w:pPr>
            <w:r w:rsidRPr="00BA5160">
              <w:t>Рынок племенного животноводства</w:t>
            </w:r>
          </w:p>
        </w:tc>
      </w:tr>
      <w:tr w:rsidR="00BA5160" w:rsidRPr="00BA5160">
        <w:tc>
          <w:tcPr>
            <w:tcW w:w="907" w:type="dxa"/>
          </w:tcPr>
          <w:p w:rsidR="009F7E7E" w:rsidRPr="00BA5160" w:rsidRDefault="009F7E7E">
            <w:pPr>
              <w:pStyle w:val="ConsPlusNormal"/>
              <w:jc w:val="center"/>
            </w:pPr>
            <w:r w:rsidRPr="00BA5160">
              <w:t>16.</w:t>
            </w:r>
          </w:p>
        </w:tc>
        <w:tc>
          <w:tcPr>
            <w:tcW w:w="2835" w:type="dxa"/>
          </w:tcPr>
          <w:p w:rsidR="009F7E7E" w:rsidRPr="00BA5160" w:rsidRDefault="009F7E7E">
            <w:pPr>
              <w:pStyle w:val="ConsPlusNormal"/>
            </w:pPr>
            <w:r w:rsidRPr="00BA5160">
              <w:t>Оказание финансовой поддержки организациям частной формы собственности на рынке племенного животноводства</w:t>
            </w:r>
          </w:p>
        </w:tc>
        <w:tc>
          <w:tcPr>
            <w:tcW w:w="5329" w:type="dxa"/>
          </w:tcPr>
          <w:p w:rsidR="009F7E7E" w:rsidRPr="00BA5160" w:rsidRDefault="009F7E7E">
            <w:pPr>
              <w:pStyle w:val="ConsPlusNormal"/>
            </w:pPr>
            <w:r w:rsidRPr="00BA5160">
              <w:t>государственная программа Свердловской области "Реализация основных направлений государственной политики в сферах агропромышленного комплекса и потребительского рынка Свердловской области до 2025 года", утвержденная Постановлением Правительства Свердловской области от 26.08.2021 N 536-ПП "Об утверждении государственной программы Свердловской области "Реализация основных направлений государственной политики в сферах агропромышленного комплекса и потребительского рынка Свердловской области до 2025 года" (далее - государственная программа Свердловской области "Реализация основных направлений государственной политики в сферах агропромышленного комплекса и потребительского рынка Свердловской области до 2025 года") (https://mcxso.midural.ru/article/show/id/10076)</w:t>
            </w:r>
          </w:p>
        </w:tc>
      </w:tr>
      <w:tr w:rsidR="00BA5160" w:rsidRPr="00BA5160">
        <w:tc>
          <w:tcPr>
            <w:tcW w:w="907" w:type="dxa"/>
          </w:tcPr>
          <w:p w:rsidR="009F7E7E" w:rsidRPr="00BA5160" w:rsidRDefault="009F7E7E">
            <w:pPr>
              <w:pStyle w:val="ConsPlusNormal"/>
              <w:jc w:val="center"/>
            </w:pPr>
            <w:r w:rsidRPr="00BA5160">
              <w:t>17.</w:t>
            </w:r>
          </w:p>
        </w:tc>
        <w:tc>
          <w:tcPr>
            <w:tcW w:w="8164" w:type="dxa"/>
            <w:gridSpan w:val="2"/>
          </w:tcPr>
          <w:p w:rsidR="009F7E7E" w:rsidRPr="00BA5160" w:rsidRDefault="009F7E7E">
            <w:pPr>
              <w:pStyle w:val="ConsPlusNormal"/>
              <w:jc w:val="center"/>
              <w:outlineLvl w:val="2"/>
            </w:pPr>
            <w:r w:rsidRPr="00BA5160">
              <w:t>Рынок семеноводства</w:t>
            </w:r>
          </w:p>
        </w:tc>
      </w:tr>
      <w:tr w:rsidR="00BA5160" w:rsidRPr="00BA5160">
        <w:tc>
          <w:tcPr>
            <w:tcW w:w="907" w:type="dxa"/>
          </w:tcPr>
          <w:p w:rsidR="009F7E7E" w:rsidRPr="00BA5160" w:rsidRDefault="009F7E7E">
            <w:pPr>
              <w:pStyle w:val="ConsPlusNormal"/>
              <w:jc w:val="center"/>
            </w:pPr>
            <w:r w:rsidRPr="00BA5160">
              <w:t>18.</w:t>
            </w:r>
          </w:p>
        </w:tc>
        <w:tc>
          <w:tcPr>
            <w:tcW w:w="2835" w:type="dxa"/>
          </w:tcPr>
          <w:p w:rsidR="009F7E7E" w:rsidRPr="00BA5160" w:rsidRDefault="009F7E7E">
            <w:pPr>
              <w:pStyle w:val="ConsPlusNormal"/>
            </w:pPr>
            <w:r w:rsidRPr="00BA5160">
              <w:t xml:space="preserve">Оказание государственной поддержки организаций </w:t>
            </w:r>
            <w:r w:rsidRPr="00BA5160">
              <w:lastRenderedPageBreak/>
              <w:t xml:space="preserve">частной формы собственности, направленной на сохранение уровня сортосмены и </w:t>
            </w:r>
            <w:proofErr w:type="spellStart"/>
            <w:r w:rsidRPr="00BA5160">
              <w:t>сортообновления</w:t>
            </w:r>
            <w:proofErr w:type="spellEnd"/>
          </w:p>
        </w:tc>
        <w:tc>
          <w:tcPr>
            <w:tcW w:w="5329" w:type="dxa"/>
          </w:tcPr>
          <w:p w:rsidR="009F7E7E" w:rsidRPr="00BA5160" w:rsidRDefault="009F7E7E">
            <w:pPr>
              <w:pStyle w:val="ConsPlusNormal"/>
            </w:pPr>
            <w:r w:rsidRPr="00BA5160">
              <w:lastRenderedPageBreak/>
              <w:t xml:space="preserve">государственная программа Свердловской области "Реализация основных направлений государственной </w:t>
            </w:r>
            <w:r w:rsidRPr="00BA5160">
              <w:lastRenderedPageBreak/>
              <w:t>политики в сферах агропромышленного комплекса и потребительского рынка Свердловской области до 2025 года" (https://mcxso.midural.ru/article/show/id/10076)</w:t>
            </w:r>
          </w:p>
        </w:tc>
      </w:tr>
      <w:tr w:rsidR="00BA5160" w:rsidRPr="00BA5160">
        <w:tc>
          <w:tcPr>
            <w:tcW w:w="907" w:type="dxa"/>
          </w:tcPr>
          <w:p w:rsidR="009F7E7E" w:rsidRPr="00BA5160" w:rsidRDefault="009F7E7E">
            <w:pPr>
              <w:pStyle w:val="ConsPlusNormal"/>
              <w:jc w:val="center"/>
            </w:pPr>
            <w:r w:rsidRPr="00BA5160">
              <w:lastRenderedPageBreak/>
              <w:t>19.</w:t>
            </w:r>
          </w:p>
        </w:tc>
        <w:tc>
          <w:tcPr>
            <w:tcW w:w="8164" w:type="dxa"/>
            <w:gridSpan w:val="2"/>
          </w:tcPr>
          <w:p w:rsidR="009F7E7E" w:rsidRPr="00BA5160" w:rsidRDefault="009F7E7E">
            <w:pPr>
              <w:pStyle w:val="ConsPlusNormal"/>
              <w:jc w:val="center"/>
              <w:outlineLvl w:val="2"/>
            </w:pPr>
            <w:r w:rsidRPr="00BA5160">
              <w:t xml:space="preserve">Рынок товарной </w:t>
            </w:r>
            <w:proofErr w:type="spellStart"/>
            <w:r w:rsidRPr="00BA5160">
              <w:t>аквакультуры</w:t>
            </w:r>
            <w:proofErr w:type="spellEnd"/>
          </w:p>
        </w:tc>
      </w:tr>
      <w:tr w:rsidR="00BA5160" w:rsidRPr="00BA5160">
        <w:tc>
          <w:tcPr>
            <w:tcW w:w="907" w:type="dxa"/>
          </w:tcPr>
          <w:p w:rsidR="009F7E7E" w:rsidRPr="00BA5160" w:rsidRDefault="009F7E7E">
            <w:pPr>
              <w:pStyle w:val="ConsPlusNormal"/>
              <w:jc w:val="center"/>
            </w:pPr>
            <w:r w:rsidRPr="00BA5160">
              <w:t>20.</w:t>
            </w:r>
          </w:p>
        </w:tc>
        <w:tc>
          <w:tcPr>
            <w:tcW w:w="2835" w:type="dxa"/>
          </w:tcPr>
          <w:p w:rsidR="009F7E7E" w:rsidRPr="00BA5160" w:rsidRDefault="009F7E7E">
            <w:pPr>
              <w:pStyle w:val="ConsPlusNormal"/>
            </w:pPr>
            <w:r w:rsidRPr="00BA5160">
              <w:t>Предоставление субсидий организациям частной формы собственности на производство рыбной продукции (</w:t>
            </w:r>
            <w:proofErr w:type="spellStart"/>
            <w:r w:rsidRPr="00BA5160">
              <w:t>аквакультуры</w:t>
            </w:r>
            <w:proofErr w:type="spellEnd"/>
            <w:r w:rsidRPr="00BA5160">
              <w:t>)</w:t>
            </w:r>
          </w:p>
        </w:tc>
        <w:tc>
          <w:tcPr>
            <w:tcW w:w="5329" w:type="dxa"/>
          </w:tcPr>
          <w:p w:rsidR="009F7E7E" w:rsidRPr="00BA5160" w:rsidRDefault="009F7E7E">
            <w:pPr>
              <w:pStyle w:val="ConsPlusNormal"/>
            </w:pPr>
            <w:r w:rsidRPr="00BA5160">
              <w:t>государственная программа Свердловской области "Реализация основных направлений государственной политики в сферах агропромышленного комплекса и потребительского рынка Свердловской области до 2025 года" (https://mcxso.midural.ru/article/show/id/10076)</w:t>
            </w:r>
          </w:p>
        </w:tc>
      </w:tr>
      <w:tr w:rsidR="00BA5160" w:rsidRPr="00BA5160">
        <w:tc>
          <w:tcPr>
            <w:tcW w:w="907" w:type="dxa"/>
          </w:tcPr>
          <w:p w:rsidR="009F7E7E" w:rsidRPr="00BA5160" w:rsidRDefault="009F7E7E">
            <w:pPr>
              <w:pStyle w:val="ConsPlusNormal"/>
              <w:jc w:val="center"/>
            </w:pPr>
            <w:r w:rsidRPr="00BA5160">
              <w:t>21.</w:t>
            </w:r>
          </w:p>
        </w:tc>
        <w:tc>
          <w:tcPr>
            <w:tcW w:w="8164" w:type="dxa"/>
            <w:gridSpan w:val="2"/>
          </w:tcPr>
          <w:p w:rsidR="009F7E7E" w:rsidRPr="00BA5160" w:rsidRDefault="009F7E7E">
            <w:pPr>
              <w:pStyle w:val="ConsPlusNormal"/>
              <w:jc w:val="center"/>
              <w:outlineLvl w:val="2"/>
            </w:pPr>
            <w:r w:rsidRPr="00BA5160">
              <w:t>Рынок мясного животноводства</w:t>
            </w:r>
          </w:p>
        </w:tc>
      </w:tr>
      <w:tr w:rsidR="00BA5160" w:rsidRPr="00BA5160">
        <w:tc>
          <w:tcPr>
            <w:tcW w:w="907" w:type="dxa"/>
          </w:tcPr>
          <w:p w:rsidR="009F7E7E" w:rsidRPr="00BA5160" w:rsidRDefault="009F7E7E">
            <w:pPr>
              <w:pStyle w:val="ConsPlusNormal"/>
              <w:jc w:val="center"/>
            </w:pPr>
            <w:r w:rsidRPr="00BA5160">
              <w:t>22.</w:t>
            </w:r>
          </w:p>
        </w:tc>
        <w:tc>
          <w:tcPr>
            <w:tcW w:w="2835" w:type="dxa"/>
          </w:tcPr>
          <w:p w:rsidR="009F7E7E" w:rsidRPr="00BA5160" w:rsidRDefault="009F7E7E">
            <w:pPr>
              <w:pStyle w:val="ConsPlusNormal"/>
            </w:pPr>
            <w:r w:rsidRPr="00BA5160">
              <w:t>Оказание финансовой поддержки организаций на рынке мясного животноводства</w:t>
            </w:r>
          </w:p>
        </w:tc>
        <w:tc>
          <w:tcPr>
            <w:tcW w:w="5329" w:type="dxa"/>
          </w:tcPr>
          <w:p w:rsidR="009F7E7E" w:rsidRPr="00BA5160" w:rsidRDefault="009F7E7E">
            <w:pPr>
              <w:pStyle w:val="ConsPlusNormal"/>
            </w:pPr>
            <w:r w:rsidRPr="00BA5160">
              <w:t>государственная программа Свердловской области "Реализация основных направлений государственной политики в сферах агропромышленного комплекса и потребительского рынка Свердловской области до 2025 года" (https://mcxso.midural.ru/article/show/id/10076)</w:t>
            </w:r>
          </w:p>
        </w:tc>
      </w:tr>
      <w:tr w:rsidR="00BA5160" w:rsidRPr="00BA5160">
        <w:tc>
          <w:tcPr>
            <w:tcW w:w="907" w:type="dxa"/>
          </w:tcPr>
          <w:p w:rsidR="009F7E7E" w:rsidRPr="00BA5160" w:rsidRDefault="009F7E7E">
            <w:pPr>
              <w:pStyle w:val="ConsPlusNormal"/>
              <w:jc w:val="center"/>
            </w:pPr>
            <w:r w:rsidRPr="00BA5160">
              <w:t>23.</w:t>
            </w:r>
          </w:p>
        </w:tc>
        <w:tc>
          <w:tcPr>
            <w:tcW w:w="8164" w:type="dxa"/>
            <w:gridSpan w:val="2"/>
          </w:tcPr>
          <w:p w:rsidR="009F7E7E" w:rsidRPr="00BA5160" w:rsidRDefault="009F7E7E">
            <w:pPr>
              <w:pStyle w:val="ConsPlusNormal"/>
              <w:jc w:val="center"/>
              <w:outlineLvl w:val="2"/>
            </w:pPr>
            <w:r w:rsidRPr="00BA5160">
              <w:t>Рынок молочного животноводства</w:t>
            </w:r>
          </w:p>
        </w:tc>
      </w:tr>
      <w:tr w:rsidR="00BA5160" w:rsidRPr="00BA5160">
        <w:tc>
          <w:tcPr>
            <w:tcW w:w="907" w:type="dxa"/>
          </w:tcPr>
          <w:p w:rsidR="009F7E7E" w:rsidRPr="00BA5160" w:rsidRDefault="009F7E7E">
            <w:pPr>
              <w:pStyle w:val="ConsPlusNormal"/>
              <w:jc w:val="center"/>
            </w:pPr>
            <w:r w:rsidRPr="00BA5160">
              <w:t>24.</w:t>
            </w:r>
          </w:p>
        </w:tc>
        <w:tc>
          <w:tcPr>
            <w:tcW w:w="2835" w:type="dxa"/>
          </w:tcPr>
          <w:p w:rsidR="009F7E7E" w:rsidRPr="00BA5160" w:rsidRDefault="009F7E7E">
            <w:pPr>
              <w:pStyle w:val="ConsPlusNormal"/>
            </w:pPr>
            <w:r w:rsidRPr="00BA5160">
              <w:t>Оказание финансовой поддержки организаций на рынке молочного животноводства</w:t>
            </w:r>
          </w:p>
        </w:tc>
        <w:tc>
          <w:tcPr>
            <w:tcW w:w="5329" w:type="dxa"/>
          </w:tcPr>
          <w:p w:rsidR="009F7E7E" w:rsidRPr="00BA5160" w:rsidRDefault="009F7E7E">
            <w:pPr>
              <w:pStyle w:val="ConsPlusNormal"/>
            </w:pPr>
            <w:r w:rsidRPr="00BA5160">
              <w:t>государственная программа Свердловской области "Реализация основных направлений государственной политики в сферах агропромышленного комплекса и потребительского рынка Свердловской области до 2025 года" (https://mcxso.midural.ru/article/show/id/10076)</w:t>
            </w:r>
          </w:p>
        </w:tc>
      </w:tr>
      <w:tr w:rsidR="00BA5160" w:rsidRPr="00BA5160">
        <w:tc>
          <w:tcPr>
            <w:tcW w:w="907" w:type="dxa"/>
          </w:tcPr>
          <w:p w:rsidR="009F7E7E" w:rsidRPr="00BA5160" w:rsidRDefault="009F7E7E">
            <w:pPr>
              <w:pStyle w:val="ConsPlusNormal"/>
              <w:jc w:val="center"/>
            </w:pPr>
            <w:r w:rsidRPr="00BA5160">
              <w:t>25.</w:t>
            </w:r>
          </w:p>
        </w:tc>
        <w:tc>
          <w:tcPr>
            <w:tcW w:w="8164" w:type="dxa"/>
            <w:gridSpan w:val="2"/>
          </w:tcPr>
          <w:p w:rsidR="009F7E7E" w:rsidRPr="00BA5160" w:rsidRDefault="009F7E7E">
            <w:pPr>
              <w:pStyle w:val="ConsPlusNormal"/>
              <w:jc w:val="center"/>
              <w:outlineLvl w:val="2"/>
            </w:pPr>
            <w:r w:rsidRPr="00BA5160">
              <w:t>Рынок услуг в сфере культуры</w:t>
            </w:r>
          </w:p>
        </w:tc>
      </w:tr>
      <w:tr w:rsidR="00BA5160" w:rsidRPr="00BA5160">
        <w:tc>
          <w:tcPr>
            <w:tcW w:w="907" w:type="dxa"/>
          </w:tcPr>
          <w:p w:rsidR="009F7E7E" w:rsidRPr="00BA5160" w:rsidRDefault="009F7E7E">
            <w:pPr>
              <w:pStyle w:val="ConsPlusNormal"/>
              <w:jc w:val="center"/>
            </w:pPr>
            <w:r w:rsidRPr="00BA5160">
              <w:t>26.</w:t>
            </w:r>
          </w:p>
        </w:tc>
        <w:tc>
          <w:tcPr>
            <w:tcW w:w="2835" w:type="dxa"/>
          </w:tcPr>
          <w:p w:rsidR="009F7E7E" w:rsidRPr="00BA5160" w:rsidRDefault="009F7E7E">
            <w:pPr>
              <w:pStyle w:val="ConsPlusNormal"/>
            </w:pPr>
            <w:r w:rsidRPr="00BA5160">
              <w:t>Организация деятельности учреждений культуры и искусства культурно-досуговой сферы</w:t>
            </w:r>
          </w:p>
        </w:tc>
        <w:tc>
          <w:tcPr>
            <w:tcW w:w="5329" w:type="dxa"/>
          </w:tcPr>
          <w:p w:rsidR="009F7E7E" w:rsidRPr="00BA5160" w:rsidRDefault="009F7E7E">
            <w:pPr>
              <w:pStyle w:val="ConsPlusNormal"/>
            </w:pPr>
            <w:r w:rsidRPr="00BA5160">
              <w:t>государственная программа Свердловской области "Развитие культуры в Свердловской области до 2024 года", утвержденная Постановлением Правительства Свердловской области от 21.10.2013 N 1268-ПП "Об утверждении государственной программы Свердловской области "Развитие культуры в Свердловской области до 2024 года" (http://mkso.ru/normative/gosprogramma)</w:t>
            </w:r>
          </w:p>
        </w:tc>
      </w:tr>
      <w:tr w:rsidR="00BA5160" w:rsidRPr="00BA5160">
        <w:tc>
          <w:tcPr>
            <w:tcW w:w="907" w:type="dxa"/>
          </w:tcPr>
          <w:p w:rsidR="009F7E7E" w:rsidRPr="00BA5160" w:rsidRDefault="009F7E7E">
            <w:pPr>
              <w:pStyle w:val="ConsPlusNormal"/>
              <w:jc w:val="center"/>
            </w:pPr>
            <w:r w:rsidRPr="00BA5160">
              <w:t>27.</w:t>
            </w:r>
          </w:p>
        </w:tc>
        <w:tc>
          <w:tcPr>
            <w:tcW w:w="8164" w:type="dxa"/>
            <w:gridSpan w:val="2"/>
          </w:tcPr>
          <w:p w:rsidR="009F7E7E" w:rsidRPr="00BA5160" w:rsidRDefault="009F7E7E">
            <w:pPr>
              <w:pStyle w:val="ConsPlusNormal"/>
              <w:jc w:val="center"/>
              <w:outlineLvl w:val="2"/>
            </w:pPr>
            <w:r w:rsidRPr="00BA5160">
              <w:t>Системные мероприятия</w:t>
            </w:r>
          </w:p>
        </w:tc>
      </w:tr>
      <w:tr w:rsidR="00BA5160" w:rsidRPr="00BA5160">
        <w:tc>
          <w:tcPr>
            <w:tcW w:w="907" w:type="dxa"/>
          </w:tcPr>
          <w:p w:rsidR="009F7E7E" w:rsidRPr="00BA5160" w:rsidRDefault="009F7E7E">
            <w:pPr>
              <w:pStyle w:val="ConsPlusNormal"/>
              <w:jc w:val="center"/>
            </w:pPr>
            <w:r w:rsidRPr="00BA5160">
              <w:t>28.</w:t>
            </w:r>
          </w:p>
        </w:tc>
        <w:tc>
          <w:tcPr>
            <w:tcW w:w="2835" w:type="dxa"/>
          </w:tcPr>
          <w:p w:rsidR="009F7E7E" w:rsidRPr="00BA5160" w:rsidRDefault="009F7E7E">
            <w:pPr>
              <w:pStyle w:val="ConsPlusNormal"/>
            </w:pPr>
            <w:r w:rsidRPr="00BA5160">
              <w:t>Развитие системы кооперации между субъектами промышленной, научной, образовательной деятельности, а также субъектами малого и среднего предпринимательства</w:t>
            </w:r>
          </w:p>
        </w:tc>
        <w:tc>
          <w:tcPr>
            <w:tcW w:w="5329" w:type="dxa"/>
          </w:tcPr>
          <w:p w:rsidR="009F7E7E" w:rsidRPr="00BA5160" w:rsidRDefault="009F7E7E">
            <w:pPr>
              <w:pStyle w:val="ConsPlusNormal"/>
            </w:pPr>
            <w:r w:rsidRPr="00BA5160">
              <w:t xml:space="preserve">государственная программа Свердловской области "Развитие промышленности и науки на территории Свердловской области до 2024 года", утвержденная Постановлением Правительства Свердловской области от 24.10.2013 N 1293-ПП "Об утверждении государственной программы Свердловской области "Развитие промышленности и науки на территории Свердловской области до 2024 года" </w:t>
            </w:r>
            <w:r w:rsidRPr="00BA5160">
              <w:lastRenderedPageBreak/>
              <w:t>(https://mpr.midural.ru/docs/gosudarstvennaya-programma/gosudarstvennaya-programma-sverdlovskoy-oblasti-razvitie-promyshlennosti-i-nauki-na-territorii-sverd/)</w:t>
            </w:r>
          </w:p>
        </w:tc>
      </w:tr>
      <w:tr w:rsidR="00BA5160" w:rsidRPr="00BA5160">
        <w:tc>
          <w:tcPr>
            <w:tcW w:w="907" w:type="dxa"/>
          </w:tcPr>
          <w:p w:rsidR="009F7E7E" w:rsidRPr="00BA5160" w:rsidRDefault="009F7E7E">
            <w:pPr>
              <w:pStyle w:val="ConsPlusNormal"/>
              <w:jc w:val="center"/>
            </w:pPr>
            <w:r w:rsidRPr="00BA5160">
              <w:lastRenderedPageBreak/>
              <w:t>29.</w:t>
            </w:r>
          </w:p>
        </w:tc>
        <w:tc>
          <w:tcPr>
            <w:tcW w:w="2835" w:type="dxa"/>
          </w:tcPr>
          <w:p w:rsidR="009F7E7E" w:rsidRPr="00BA5160" w:rsidRDefault="009F7E7E">
            <w:pPr>
              <w:pStyle w:val="ConsPlusNormal"/>
            </w:pPr>
            <w:r w:rsidRPr="00BA5160">
              <w:t>Обеспечение размещения прогноза баланса трудовых ресурсов Свердловской области и прогноза потребности Свердловской области в подготовке кадров по укрупненным группам специальностей на сайте Министерства экономики и территориального развития Свердловской области и Инвестиционном портале Свердловской области</w:t>
            </w:r>
          </w:p>
        </w:tc>
        <w:tc>
          <w:tcPr>
            <w:tcW w:w="5329" w:type="dxa"/>
          </w:tcPr>
          <w:p w:rsidR="009F7E7E" w:rsidRPr="00BA5160" w:rsidRDefault="009F7E7E">
            <w:pPr>
              <w:pStyle w:val="ConsPlusNormal"/>
            </w:pPr>
            <w:r w:rsidRPr="00BA5160">
              <w:t>государственная программа Свердловской области "Совершенствование социально-экономической политики на территории Свердловской области до 2024 года", утвержденная Постановлением Правительства Свердловской области от 25.12.2014 N 1209-ПП "Об утверждении государственной программы Свердловской области "Совершенствование социально-экономической политики на территории Свердловской области до 2024 года" (http://economy.midural.ru/npa_goss_progr_so_sov_soc_econom_pol)</w:t>
            </w:r>
          </w:p>
        </w:tc>
      </w:tr>
    </w:tbl>
    <w:p w:rsidR="009F7E7E" w:rsidRPr="00BA5160" w:rsidRDefault="009F7E7E">
      <w:pPr>
        <w:pStyle w:val="ConsPlusNormal"/>
        <w:jc w:val="both"/>
      </w:pPr>
    </w:p>
    <w:p w:rsidR="009F7E7E" w:rsidRPr="00BA5160" w:rsidRDefault="009F7E7E">
      <w:pPr>
        <w:pStyle w:val="ConsPlusNormal"/>
        <w:jc w:val="both"/>
      </w:pPr>
    </w:p>
    <w:p w:rsidR="009F7E7E" w:rsidRPr="00BA5160" w:rsidRDefault="009F7E7E">
      <w:pPr>
        <w:pStyle w:val="ConsPlusNormal"/>
        <w:pBdr>
          <w:bottom w:val="single" w:sz="6" w:space="0" w:color="auto"/>
        </w:pBdr>
        <w:spacing w:before="100" w:after="100"/>
        <w:jc w:val="both"/>
        <w:rPr>
          <w:sz w:val="2"/>
          <w:szCs w:val="2"/>
        </w:rPr>
      </w:pPr>
    </w:p>
    <w:p w:rsidR="00A678A8" w:rsidRPr="00BA5160" w:rsidRDefault="00A678A8"/>
    <w:sectPr w:rsidR="00A678A8" w:rsidRPr="00BA516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E"/>
    <w:rsid w:val="000351E6"/>
    <w:rsid w:val="008A242B"/>
    <w:rsid w:val="009F7E7E"/>
    <w:rsid w:val="00A678A8"/>
    <w:rsid w:val="00BA5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67697-5EC8-4822-A678-17A432D5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7E7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F7E7E"/>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606FC6718D39B7ED86045F4F5AD154F63C30DBD2285E3F4592130E27CB4EC7662875E013A40452D48EDFFA3AaB65F" TargetMode="External"/><Relationship Id="rId13" Type="http://schemas.openxmlformats.org/officeDocument/2006/relationships/hyperlink" Target="consultantplus://offline/ref=45606FC6718D39B7ED861A5259368F5EF43E6AD7D52E556C1DC01559789B489234682BB951E41752D690DDFB3CBC91875861FF451E62C859C657DB2Da067F" TargetMode="External"/><Relationship Id="rId18" Type="http://schemas.openxmlformats.org/officeDocument/2006/relationships/hyperlink" Target="consultantplus://offline/ref=45606FC6718D39B7ED861A5259368F5EF43E6AD7D52D5D6E1ACF1559789B489234682BB951E41752D690DDFB38BC91875861FF451E62C859C657DB2Da067F" TargetMode="External"/><Relationship Id="rId26" Type="http://schemas.openxmlformats.org/officeDocument/2006/relationships/hyperlink" Target="consultantplus://offline/ref=45606FC6718D39B7ED86045F4F5AD154F13531D2D52E5E3F4592130E27CB4EC7662875E013A40452D48EDFFA3AaB65F" TargetMode="External"/><Relationship Id="rId39" Type="http://schemas.openxmlformats.org/officeDocument/2006/relationships/hyperlink" Target="consultantplus://offline/ref=45606FC6718D39B7ED86045F4F5AD154F63136DAD62C5E3F4592130E27CB4EC7662875E013A40452D48EDFFA3AaB65F" TargetMode="External"/><Relationship Id="rId3" Type="http://schemas.openxmlformats.org/officeDocument/2006/relationships/webSettings" Target="webSettings.xml"/><Relationship Id="rId21" Type="http://schemas.openxmlformats.org/officeDocument/2006/relationships/hyperlink" Target="consultantplus://offline/ref=45606FC6718D39B7ED86045F4F5AD154F1343CDAD3295E3F4592130E27CB4EC774282DEF10A3135882C199AF35B6C1C81D36EC461A7EaC6BF" TargetMode="External"/><Relationship Id="rId34" Type="http://schemas.openxmlformats.org/officeDocument/2006/relationships/hyperlink" Target="consultantplus://offline/ref=45606FC6718D39B7ED861A5259368F5EF43E6AD7D52F506A19C41559789B489234682BB951E41752DE90DBF23CBC91875861FF451E62C859C657DB2Da067F" TargetMode="External"/><Relationship Id="rId42" Type="http://schemas.openxmlformats.org/officeDocument/2006/relationships/hyperlink" Target="consultantplus://offline/ref=45606FC6718D39B7ED86045F4F5AD154F13530DED7255E3F4592130E27CB4EC7662875E013A40452D48EDFFA3AaB65F" TargetMode="External"/><Relationship Id="rId7" Type="http://schemas.openxmlformats.org/officeDocument/2006/relationships/hyperlink" Target="consultantplus://offline/ref=45606FC6718D39B7ED86045F4F5AD154F13435D9D0285E3F4592130E27CB4EC7662875E013A40452D48EDFFA3AaB65F" TargetMode="External"/><Relationship Id="rId12" Type="http://schemas.openxmlformats.org/officeDocument/2006/relationships/hyperlink" Target="consultantplus://offline/ref=45606FC6718D39B7ED861A5259368F5EF43E6AD7D42B516D1DC61559789B489234682BB943E44F5ED794C3FB3AA9C7D61Ea366F" TargetMode="External"/><Relationship Id="rId17" Type="http://schemas.openxmlformats.org/officeDocument/2006/relationships/hyperlink" Target="consultantplus://offline/ref=45606FC6718D39B7ED861A5259368F5EF43E6AD7D52C54611FC01559789B489234682BB951E41752D690DDFB3BBC91875861FF451E62C859C657DB2Da067F" TargetMode="External"/><Relationship Id="rId25" Type="http://schemas.openxmlformats.org/officeDocument/2006/relationships/hyperlink" Target="consultantplus://offline/ref=45606FC6718D39B7ED86045F4F5AD154F13432D8D12E5E3F4592130E27CB4EC7662875E013A40452D48EDFFA3AaB65F" TargetMode="External"/><Relationship Id="rId33" Type="http://schemas.openxmlformats.org/officeDocument/2006/relationships/hyperlink" Target="consultantplus://offline/ref=45606FC6718D39B7ED86045F4F5AD154F6323CD3D62A5E3F4592130E27CB4EC774282DEC13A81B5882C199AF35B6C1C81D36EC461A7EaC6BF" TargetMode="External"/><Relationship Id="rId38" Type="http://schemas.openxmlformats.org/officeDocument/2006/relationships/hyperlink" Target="consultantplus://offline/ref=45606FC6718D39B7ED86045F4F5AD154F63533D2D62F5E3F4592130E27CB4EC774282DEC12A01A52D09B89AB7CE2C8D7182AF346047EC959aD6AF" TargetMode="External"/><Relationship Id="rId2" Type="http://schemas.openxmlformats.org/officeDocument/2006/relationships/settings" Target="settings.xml"/><Relationship Id="rId16" Type="http://schemas.openxmlformats.org/officeDocument/2006/relationships/hyperlink" Target="consultantplus://offline/ref=45606FC6718D39B7ED861A5259368F5EF43E6AD7D52D5D6E1ACF1559789B489234682BB943E44F5ED794C3FB3AA9C7D61Ea366F" TargetMode="External"/><Relationship Id="rId20" Type="http://schemas.openxmlformats.org/officeDocument/2006/relationships/hyperlink" Target="consultantplus://offline/ref=45606FC6718D39B7ED86045F4F5AD154F13536DED32E5E3F4592130E27CB4EC7662875E013A40452D48EDFFA3AaB65F" TargetMode="External"/><Relationship Id="rId29" Type="http://schemas.openxmlformats.org/officeDocument/2006/relationships/hyperlink" Target="consultantplus://offline/ref=45606FC6718D39B7ED86045F4F5AD154F13431DAD62E5E3F4592130E27CB4EC7662875E013A40452D48EDFFA3AaB65F" TargetMode="External"/><Relationship Id="rId41" Type="http://schemas.openxmlformats.org/officeDocument/2006/relationships/hyperlink" Target="consultantplus://offline/ref=45606FC6718D39B7ED86045F4F5AD154F63332DCD1245E3F4592130E27CB4EC774282DEC12A11950DE9B89AB7CE2C8D7182AF346047EC959aD6AF" TargetMode="External"/><Relationship Id="rId1" Type="http://schemas.openxmlformats.org/officeDocument/2006/relationships/styles" Target="styles.xml"/><Relationship Id="rId6" Type="http://schemas.openxmlformats.org/officeDocument/2006/relationships/hyperlink" Target="consultantplus://offline/ref=45606FC6718D39B7ED86045F4F5AD154F63C30DBD2285E3F4592130E27CB4EC7662875E013A40452D48EDFFA3AaB65F" TargetMode="External"/><Relationship Id="rId11" Type="http://schemas.openxmlformats.org/officeDocument/2006/relationships/hyperlink" Target="consultantplus://offline/ref=45606FC6718D39B7ED861A5259368F5EF43E6AD7D52C526E10C71559789B489234682BB943E44F5ED794C3FB3AA9C7D61Ea366F" TargetMode="External"/><Relationship Id="rId24" Type="http://schemas.openxmlformats.org/officeDocument/2006/relationships/hyperlink" Target="consultantplus://offline/ref=45606FC6718D39B7ED861A5259368F5EF43E6AD7D52E54691FCE1559789B489234682BB951E41752D390DDF33ABC91875861FF451E62C859C657DB2Da067F" TargetMode="External"/><Relationship Id="rId32" Type="http://schemas.openxmlformats.org/officeDocument/2006/relationships/hyperlink" Target="consultantplus://offline/ref=45606FC6718D39B7ED86045F4F5AD154F13430D2D12E5E3F4592130E27CB4EC774282DEC12A01B54DE9B89AB7CE2C8D7182AF346047EC959aD6AF" TargetMode="External"/><Relationship Id="rId37" Type="http://schemas.openxmlformats.org/officeDocument/2006/relationships/hyperlink" Target="consultantplus://offline/ref=45606FC6718D39B7ED86045F4F5AD154F1343CDAD3295E3F4592130E27CB4EC774282DE812A91D5882C199AF35B6C1C81D36EC461A7EaC6BF" TargetMode="External"/><Relationship Id="rId40" Type="http://schemas.openxmlformats.org/officeDocument/2006/relationships/hyperlink" Target="consultantplus://offline/ref=45606FC6718D39B7ED86045F4F5AD154F63136DAD62C5E3F4592130E27CB4EC7662875E013A40452D48EDFFA3AaB65F" TargetMode="External"/><Relationship Id="rId45" Type="http://schemas.openxmlformats.org/officeDocument/2006/relationships/theme" Target="theme/theme1.xml"/><Relationship Id="rId5" Type="http://schemas.openxmlformats.org/officeDocument/2006/relationships/hyperlink" Target="consultantplus://offline/ref=45606FC6718D39B7ED86045F4F5AD154F73736D8D22D5E3F4592130E27CB4EC7662875E013A40452D48EDFFA3AaB65F" TargetMode="External"/><Relationship Id="rId15" Type="http://schemas.openxmlformats.org/officeDocument/2006/relationships/hyperlink" Target="consultantplus://offline/ref=45606FC6718D39B7ED861A5259368F5EF43E6AD7D52E54691FCE1559789B489234682BB951E41752D396DAF23BBC91875861FF451E62C859C657DB2Da067F" TargetMode="External"/><Relationship Id="rId23" Type="http://schemas.openxmlformats.org/officeDocument/2006/relationships/hyperlink" Target="consultantplus://offline/ref=45606FC6718D39B7ED861A5259368F5EF43E6AD7D52E55681BC21559789B489234682BB943E44F5ED794C3FB3AA9C7D61Ea366F" TargetMode="External"/><Relationship Id="rId28" Type="http://schemas.openxmlformats.org/officeDocument/2006/relationships/hyperlink" Target="consultantplus://offline/ref=45606FC6718D39B7ED861A5259368F5EF43E6AD7D52D566911C11559789B489234682BB943E44F5ED794C3FB3AA9C7D61Ea366F" TargetMode="External"/><Relationship Id="rId36" Type="http://schemas.openxmlformats.org/officeDocument/2006/relationships/hyperlink" Target="consultantplus://offline/ref=45606FC6718D39B7ED86045F4F5AD154F63030DBD32B5E3F4592130E27CB4EC7662875E013A40452D48EDFFA3AaB65F" TargetMode="External"/><Relationship Id="rId10" Type="http://schemas.openxmlformats.org/officeDocument/2006/relationships/hyperlink" Target="consultantplus://offline/ref=45606FC6718D39B7ED861A5259368F5EF43E6AD7D52E556E1BC11559789B489234682BB943E44F5ED794C3FB3AA9C7D61Ea366F" TargetMode="External"/><Relationship Id="rId19" Type="http://schemas.openxmlformats.org/officeDocument/2006/relationships/hyperlink" Target="consultantplus://offline/ref=45606FC6718D39B7ED861A5259368F5EF43E6AD7D52E546119C21559789B489234682BB951E41752D690DDFB3BBC91875861FF451E62C859C657DB2Da067F" TargetMode="External"/><Relationship Id="rId31" Type="http://schemas.openxmlformats.org/officeDocument/2006/relationships/hyperlink" Target="consultantplus://offline/ref=45606FC6718D39B7ED86045F4F5AD154F1343DD8D3285E3F4592130E27CB4EC774282DE810A61D5882C199AF35B6C1C81D36EC461A7EaC6BF" TargetMode="External"/><Relationship Id="rId44" Type="http://schemas.openxmlformats.org/officeDocument/2006/relationships/fontTable" Target="fontTable.xml"/><Relationship Id="rId4" Type="http://schemas.openxmlformats.org/officeDocument/2006/relationships/hyperlink" Target="consultantplus://offline/ref=45606FC6718D39B7ED861A5259368F5EF43E6AD7D52E546119C21559789B489234682BB951E41752D690DDFA30BC91875861FF451E62C859C657DB2Da067F" TargetMode="External"/><Relationship Id="rId9" Type="http://schemas.openxmlformats.org/officeDocument/2006/relationships/hyperlink" Target="consultantplus://offline/ref=45606FC6718D39B7ED86045F4F5AD154F13434DAD42A5E3F4592130E27CB4EC7662875E013A40452D48EDFFA3AaB65F" TargetMode="External"/><Relationship Id="rId14" Type="http://schemas.openxmlformats.org/officeDocument/2006/relationships/hyperlink" Target="consultantplus://offline/ref=45606FC6718D39B7ED861A5259368F5EF43E6AD7D52E546119C21559789B489234682BB951E41752D690DDFB3BBC91875861FF451E62C859C657DB2Da067F" TargetMode="External"/><Relationship Id="rId22" Type="http://schemas.openxmlformats.org/officeDocument/2006/relationships/hyperlink" Target="consultantplus://offline/ref=45606FC6718D39B7ED861A5259368F5EF43E6AD7D42D556B19C61559789B489234682BB951E41752D690DDFB3CBC91875861FF451E62C859C657DB2Da067F" TargetMode="External"/><Relationship Id="rId27" Type="http://schemas.openxmlformats.org/officeDocument/2006/relationships/hyperlink" Target="consultantplus://offline/ref=45606FC6718D39B7ED86045F4F5AD154F13432D8D12B5E3F4592130E27CB4EC7662875E013A40452D48EDFFA3AaB65F" TargetMode="External"/><Relationship Id="rId30" Type="http://schemas.openxmlformats.org/officeDocument/2006/relationships/hyperlink" Target="consultantplus://offline/ref=45606FC6718D39B7ED86045F4F5AD154F13437DBD72F5E3F4592130E27CB4EC774282DEC12A01A52D29B89AB7CE2C8D7182AF346047EC959aD6AF" TargetMode="External"/><Relationship Id="rId35" Type="http://schemas.openxmlformats.org/officeDocument/2006/relationships/hyperlink" Target="consultantplus://offline/ref=45606FC6718D39B7ED86045F4F5AD154F13536DED32E5E3F4592130E27CB4EC7662875E013A40452D48EDFFA3AaB65F" TargetMode="External"/><Relationship Id="rId43" Type="http://schemas.openxmlformats.org/officeDocument/2006/relationships/hyperlink" Target="consultantplus://offline/ref=45606FC6718D39B7ED861A5259368F5EF43E6AD7D52F566018C11559789B489234682BB951E41752D791D8FD3DBC91875861FF451E62C859C657DB2Da06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167</Pages>
  <Words>52840</Words>
  <Characters>301192</Characters>
  <Application>Microsoft Office Word</Application>
  <DocSecurity>0</DocSecurity>
  <Lines>2509</Lines>
  <Paragraphs>706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Салеко Елена Васильевна</dc:creator>
  <cp:keywords/>
  <dc:description/>
  <cp:lastModifiedBy>Салеко Елена Васильевна</cp:lastModifiedBy>
  <cp:revision>3</cp:revision>
  <dcterms:created xsi:type="dcterms:W3CDTF">2022-12-14T05:58:00Z</dcterms:created>
  <dcterms:modified xsi:type="dcterms:W3CDTF">2022-12-14T06:15:00Z</dcterms:modified>
</cp:coreProperties>
</file>