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160C70" w:rsidRPr="0013051B" w:rsidTr="008E539E">
        <w:trPr>
          <w:trHeight w:val="524"/>
        </w:trPr>
        <w:tc>
          <w:tcPr>
            <w:tcW w:w="9460" w:type="dxa"/>
            <w:gridSpan w:val="5"/>
          </w:tcPr>
          <w:p w:rsidR="00160C70" w:rsidRPr="0013051B" w:rsidRDefault="00160C70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0C70" w:rsidRPr="0013051B" w:rsidRDefault="00160C70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0C70" w:rsidRPr="0013051B" w:rsidRDefault="00160C70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0C70" w:rsidRPr="0013051B" w:rsidRDefault="00160C70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F684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8417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0C70" w:rsidRPr="0013051B" w:rsidTr="008E539E">
        <w:trPr>
          <w:trHeight w:val="524"/>
        </w:trPr>
        <w:tc>
          <w:tcPr>
            <w:tcW w:w="284" w:type="dxa"/>
            <w:vAlign w:val="bottom"/>
          </w:tcPr>
          <w:p w:rsidR="00160C70" w:rsidRPr="0013051B" w:rsidRDefault="00160C70" w:rsidP="008E53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60C70" w:rsidRPr="0013051B" w:rsidRDefault="00160C70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160C70" w:rsidRPr="0013051B" w:rsidRDefault="00160C70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60C70" w:rsidRPr="0013051B" w:rsidRDefault="00160C70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0C70" w:rsidRPr="0013051B" w:rsidRDefault="00160C70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0C70" w:rsidRPr="0013051B" w:rsidTr="008E539E">
        <w:trPr>
          <w:trHeight w:val="130"/>
        </w:trPr>
        <w:tc>
          <w:tcPr>
            <w:tcW w:w="9460" w:type="dxa"/>
            <w:gridSpan w:val="5"/>
          </w:tcPr>
          <w:p w:rsidR="00160C70" w:rsidRPr="0013051B" w:rsidRDefault="00160C70" w:rsidP="008E53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0C70" w:rsidRPr="0013051B" w:rsidTr="008E539E">
        <w:tc>
          <w:tcPr>
            <w:tcW w:w="9460" w:type="dxa"/>
            <w:gridSpan w:val="5"/>
          </w:tcPr>
          <w:p w:rsidR="00160C70" w:rsidRPr="0013051B" w:rsidRDefault="00160C70" w:rsidP="008E53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0C70" w:rsidRPr="0013051B" w:rsidRDefault="00160C70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60C70" w:rsidRPr="0013051B" w:rsidRDefault="00160C70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60C70" w:rsidRPr="0013051B" w:rsidTr="008E539E">
        <w:tc>
          <w:tcPr>
            <w:tcW w:w="9460" w:type="dxa"/>
            <w:gridSpan w:val="5"/>
          </w:tcPr>
          <w:p w:rsidR="00160C70" w:rsidRPr="0013051B" w:rsidRDefault="00160C70" w:rsidP="008E53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создании 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Верхняя Пышма</w:t>
            </w:r>
          </w:p>
        </w:tc>
      </w:tr>
      <w:tr w:rsidR="00160C70" w:rsidRPr="0013051B" w:rsidTr="008E539E">
        <w:tc>
          <w:tcPr>
            <w:tcW w:w="9460" w:type="dxa"/>
            <w:gridSpan w:val="5"/>
          </w:tcPr>
          <w:p w:rsidR="00160C70" w:rsidRPr="0013051B" w:rsidRDefault="00160C70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0C70" w:rsidRPr="0013051B" w:rsidRDefault="00160C70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0C70" w:rsidRPr="006C00AE" w:rsidRDefault="00160C70" w:rsidP="00160C7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00AE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5" w:history="1">
        <w:r w:rsidRPr="006C00AE">
          <w:rPr>
            <w:rFonts w:ascii="Liberation Serif" w:hAnsi="Liberation Serif"/>
            <w:sz w:val="28"/>
            <w:szCs w:val="28"/>
          </w:rPr>
          <w:t>статьей 16</w:t>
        </w:r>
      </w:hyperlink>
      <w:r w:rsidRPr="006C00AE">
        <w:rPr>
          <w:rFonts w:ascii="Liberation Serif" w:hAnsi="Liberation Serif"/>
          <w:sz w:val="28"/>
          <w:szCs w:val="28"/>
        </w:rPr>
        <w:t xml:space="preserve">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6C00AE">
        <w:rPr>
          <w:rFonts w:ascii="Liberation Serif" w:hAnsi="Liberation Serif"/>
          <w:sz w:val="28"/>
          <w:szCs w:val="28"/>
        </w:rPr>
        <w:t xml:space="preserve">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</w:t>
      </w:r>
      <w:r>
        <w:rPr>
          <w:rFonts w:ascii="Liberation Serif" w:hAnsi="Liberation Serif"/>
          <w:sz w:val="28"/>
          <w:szCs w:val="28"/>
        </w:rPr>
        <w:br/>
      </w:r>
      <w:r w:rsidRPr="006C00AE">
        <w:rPr>
          <w:rFonts w:ascii="Liberation Serif" w:hAnsi="Liberation Serif"/>
          <w:sz w:val="28"/>
          <w:szCs w:val="28"/>
        </w:rPr>
        <w:t xml:space="preserve">продукции», </w:t>
      </w:r>
      <w:r w:rsidRPr="006C00AE">
        <w:rPr>
          <w:rFonts w:ascii="Liberation Serif" w:hAnsi="Liberation Serif"/>
          <w:spacing w:val="-6"/>
          <w:sz w:val="28"/>
          <w:szCs w:val="28"/>
        </w:rPr>
        <w:t>постановлением Правительств</w:t>
      </w:r>
      <w:r>
        <w:rPr>
          <w:rFonts w:ascii="Liberation Serif" w:hAnsi="Liberation Serif"/>
          <w:spacing w:val="-6"/>
          <w:sz w:val="28"/>
          <w:szCs w:val="28"/>
        </w:rPr>
        <w:t xml:space="preserve">а Российской Федерации </w:t>
      </w:r>
      <w:r>
        <w:rPr>
          <w:rFonts w:ascii="Liberation Serif" w:hAnsi="Liberation Serif"/>
          <w:spacing w:val="-6"/>
          <w:sz w:val="28"/>
          <w:szCs w:val="28"/>
        </w:rPr>
        <w:br/>
        <w:t xml:space="preserve">от 23 декабря </w:t>
      </w:r>
      <w:r w:rsidRPr="006C00AE">
        <w:rPr>
          <w:rFonts w:ascii="Liberation Serif" w:hAnsi="Liberation Serif"/>
          <w:spacing w:val="-6"/>
          <w:sz w:val="28"/>
          <w:szCs w:val="28"/>
        </w:rPr>
        <w:t xml:space="preserve">2020 </w:t>
      </w:r>
      <w:r>
        <w:rPr>
          <w:rFonts w:ascii="Liberation Serif" w:hAnsi="Liberation Serif"/>
          <w:spacing w:val="-6"/>
          <w:sz w:val="28"/>
          <w:szCs w:val="28"/>
        </w:rPr>
        <w:t xml:space="preserve">года </w:t>
      </w:r>
      <w:r w:rsidRPr="006C00AE">
        <w:rPr>
          <w:rFonts w:ascii="Liberation Serif" w:hAnsi="Liberation Serif"/>
          <w:spacing w:val="-6"/>
          <w:sz w:val="28"/>
          <w:szCs w:val="28"/>
        </w:rPr>
        <w:t>№ 2220</w:t>
      </w:r>
      <w:r>
        <w:rPr>
          <w:rFonts w:ascii="Liberation Serif" w:hAnsi="Liberation Serif"/>
          <w:spacing w:val="-6"/>
          <w:sz w:val="28"/>
          <w:szCs w:val="28"/>
        </w:rPr>
        <w:t xml:space="preserve"> «Об утверждении Правил</w:t>
      </w:r>
      <w:r w:rsidRPr="006C00AE">
        <w:rPr>
          <w:rFonts w:ascii="Liberation Serif" w:hAnsi="Liberation Serif"/>
          <w:spacing w:val="-6"/>
          <w:sz w:val="28"/>
          <w:szCs w:val="28"/>
        </w:rPr>
        <w:t xml:space="preserve">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</w:t>
      </w:r>
      <w:r>
        <w:rPr>
          <w:rFonts w:ascii="Liberation Serif" w:hAnsi="Liberation Serif"/>
          <w:spacing w:val="-6"/>
          <w:sz w:val="28"/>
          <w:szCs w:val="28"/>
        </w:rPr>
        <w:t>ственного питания»,</w:t>
      </w:r>
      <w:r w:rsidRPr="006C00A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C00AE">
        <w:rPr>
          <w:rFonts w:ascii="Liberation Serif" w:hAnsi="Liberation Serif"/>
          <w:sz w:val="28"/>
          <w:szCs w:val="28"/>
        </w:rPr>
        <w:t xml:space="preserve">руководствуясь </w:t>
      </w:r>
      <w:hyperlink r:id="rId6" w:history="1">
        <w:r w:rsidRPr="006C00AE">
          <w:rPr>
            <w:rFonts w:ascii="Liberation Serif" w:hAnsi="Liberation Serif"/>
            <w:sz w:val="28"/>
            <w:szCs w:val="28"/>
          </w:rPr>
          <w:t>Уставом</w:t>
        </w:r>
      </w:hyperlink>
      <w:r w:rsidRPr="006C00AE">
        <w:rPr>
          <w:rFonts w:ascii="Liberation Serif" w:hAnsi="Liberation Serif"/>
          <w:sz w:val="28"/>
          <w:szCs w:val="28"/>
        </w:rPr>
        <w:t xml:space="preserve"> городско</w:t>
      </w:r>
      <w:r>
        <w:rPr>
          <w:rFonts w:ascii="Liberation Serif" w:hAnsi="Liberation Serif"/>
          <w:sz w:val="28"/>
          <w:szCs w:val="28"/>
        </w:rPr>
        <w:t>го округа Верхняя Пышма,</w:t>
      </w:r>
      <w:r w:rsidRPr="006C00A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6C00AE">
        <w:rPr>
          <w:rFonts w:ascii="Liberation Serif" w:hAnsi="Liberation Serif"/>
          <w:sz w:val="28"/>
          <w:szCs w:val="28"/>
        </w:rPr>
        <w:t>дминистрация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</w:t>
      </w:r>
    </w:p>
    <w:p w:rsidR="00160C70" w:rsidRPr="0013051B" w:rsidRDefault="00160C70" w:rsidP="00160C7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60C70" w:rsidRPr="00C56A30" w:rsidRDefault="00160C70" w:rsidP="00160C70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 xml:space="preserve">Создать комиссию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Верхняя Пышма. </w:t>
      </w:r>
    </w:p>
    <w:p w:rsidR="00160C70" w:rsidRPr="00C56A30" w:rsidRDefault="00160C70" w:rsidP="00160C7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>Утвердить</w:t>
      </w:r>
      <w:r>
        <w:rPr>
          <w:rFonts w:ascii="Liberation Serif" w:hAnsi="Liberation Serif" w:cs="LiberationSerif"/>
          <w:sz w:val="28"/>
          <w:szCs w:val="28"/>
        </w:rPr>
        <w:t xml:space="preserve"> прилагаемые</w:t>
      </w:r>
      <w:r w:rsidRPr="00C56A30">
        <w:rPr>
          <w:rFonts w:ascii="Liberation Serif" w:hAnsi="Liberation Serif" w:cs="LiberationSerif"/>
          <w:sz w:val="28"/>
          <w:szCs w:val="28"/>
        </w:rPr>
        <w:t>: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</w:rPr>
      </w:pPr>
      <w:r w:rsidRPr="00C56A30">
        <w:rPr>
          <w:rFonts w:ascii="Liberation Serif" w:hAnsi="Liberation Serif" w:cs="LiberationSerif"/>
          <w:sz w:val="28"/>
          <w:szCs w:val="28"/>
        </w:rPr>
        <w:t>1</w:t>
      </w:r>
      <w:r>
        <w:rPr>
          <w:rFonts w:ascii="Liberation Serif" w:hAnsi="Liberation Serif" w:cs="LiberationSerif"/>
          <w:sz w:val="28"/>
          <w:szCs w:val="28"/>
        </w:rPr>
        <w:t>) по</w:t>
      </w:r>
      <w:r w:rsidRPr="00C56A30">
        <w:rPr>
          <w:rFonts w:ascii="Liberation Serif" w:hAnsi="Liberation Serif" w:cs="LiberationSerif"/>
          <w:sz w:val="28"/>
          <w:szCs w:val="28"/>
        </w:rPr>
        <w:t>ложение о 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Верхняя Пышма;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>2</w:t>
      </w:r>
      <w:r>
        <w:rPr>
          <w:rFonts w:ascii="Liberation Serif" w:hAnsi="Liberation Serif" w:cs="LiberationSerif"/>
          <w:sz w:val="28"/>
          <w:szCs w:val="28"/>
        </w:rPr>
        <w:t>)</w:t>
      </w:r>
      <w:r w:rsidRPr="00C56A30">
        <w:rPr>
          <w:rFonts w:ascii="Liberation Serif" w:hAnsi="Liberation Serif" w:cs="LiberationSerif"/>
          <w:sz w:val="28"/>
          <w:szCs w:val="28"/>
        </w:rPr>
        <w:t xml:space="preserve"> </w:t>
      </w:r>
      <w:r>
        <w:rPr>
          <w:rFonts w:ascii="Liberation Serif" w:hAnsi="Liberation Serif" w:cs="LiberationSerif"/>
          <w:sz w:val="28"/>
          <w:szCs w:val="28"/>
        </w:rPr>
        <w:t>с</w:t>
      </w:r>
      <w:r w:rsidRPr="00C56A30">
        <w:rPr>
          <w:rFonts w:ascii="Liberation Serif" w:hAnsi="Liberation Serif" w:cs="LiberationSerif"/>
          <w:sz w:val="28"/>
          <w:szCs w:val="28"/>
        </w:rPr>
        <w:t xml:space="preserve">остав комиссии по определению границ прилегающих территорий, </w:t>
      </w:r>
      <w:r>
        <w:rPr>
          <w:rFonts w:ascii="Liberation Serif" w:hAnsi="Liberation Serif" w:cs="LiberationSerif"/>
          <w:sz w:val="28"/>
          <w:szCs w:val="28"/>
        </w:rPr>
        <w:br/>
      </w:r>
      <w:r w:rsidRPr="00C56A30">
        <w:rPr>
          <w:rFonts w:ascii="Liberation Serif" w:hAnsi="Liberation Serif" w:cs="LiberationSerif"/>
          <w:sz w:val="28"/>
          <w:szCs w:val="28"/>
        </w:rPr>
        <w:t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Верхняя Пышма</w:t>
      </w:r>
      <w:r>
        <w:rPr>
          <w:rFonts w:ascii="Liberation Serif" w:hAnsi="Liberation Serif" w:cs="LiberationSerif"/>
          <w:sz w:val="28"/>
          <w:szCs w:val="28"/>
        </w:rPr>
        <w:t>.</w:t>
      </w:r>
      <w:r w:rsidRPr="00C56A30">
        <w:rPr>
          <w:rFonts w:ascii="Liberation Serif" w:hAnsi="Liberation Serif" w:cs="LiberationSerif"/>
          <w:sz w:val="28"/>
          <w:szCs w:val="28"/>
        </w:rPr>
        <w:t xml:space="preserve"> 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>3. Признать утратившим силу распоряжения администрации городского округа Верхняя Пышма: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>1) от 28.01.2013 № 12 «О создании рабочей группы»;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lastRenderedPageBreak/>
        <w:t xml:space="preserve">2) </w:t>
      </w:r>
      <w:r>
        <w:rPr>
          <w:rFonts w:ascii="Liberation Serif" w:hAnsi="Liberation Serif" w:cs="LiberationSerif"/>
          <w:sz w:val="28"/>
          <w:szCs w:val="28"/>
        </w:rPr>
        <w:t xml:space="preserve">от </w:t>
      </w:r>
      <w:r w:rsidRPr="00C56A30">
        <w:rPr>
          <w:rFonts w:ascii="Liberation Serif" w:hAnsi="Liberation Serif" w:cs="LiberationSerif"/>
          <w:sz w:val="28"/>
          <w:szCs w:val="28"/>
        </w:rPr>
        <w:t>28.02.2013 № 66 «О внесении изменений в распоряжение администрации городского округа Верхняя Пышма от 28.01.2013 № 12»;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>3) от 15.05.2014 № 136 «О внесении изменений в состав рабочей группы»;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 w:rsidRPr="00C56A30">
        <w:rPr>
          <w:rFonts w:ascii="Liberation Serif" w:hAnsi="Liberation Serif" w:cs="LiberationSerif"/>
          <w:sz w:val="28"/>
          <w:szCs w:val="28"/>
        </w:rPr>
        <w:t>4) от 05.02.2015 № 22 «О внесении изменений в состав рабочей группы по разработке проекта постановления администрации городского округа Верхняя Пышма 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продукции».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 xml:space="preserve">4. </w:t>
      </w:r>
      <w:r w:rsidRPr="00C56A30">
        <w:rPr>
          <w:rFonts w:ascii="Liberation Serif" w:hAnsi="Liberation Serif" w:cs="Liberation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Serif"/>
          <w:sz w:val="28"/>
          <w:szCs w:val="28"/>
        </w:rPr>
        <w:br/>
      </w:r>
      <w:r w:rsidRPr="00C56A30">
        <w:rPr>
          <w:rFonts w:ascii="Liberation Serif" w:hAnsi="Liberation Serif" w:cs="LiberationSerif"/>
          <w:sz w:val="28"/>
          <w:szCs w:val="28"/>
        </w:rPr>
        <w:t>на заместителя главы администрации по экономике и финансам городского округа Верхняя Пышма Ряжкину М.С.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>5</w:t>
      </w:r>
      <w:r w:rsidRPr="00C56A30">
        <w:rPr>
          <w:rFonts w:ascii="Liberation Serif" w:hAnsi="Liberation Serif" w:cs="LiberationSerif"/>
          <w:sz w:val="28"/>
          <w:szCs w:val="28"/>
        </w:rPr>
        <w:t xml:space="preserve">. Опубликовать настоящее постановление в газете «Красное знамя», </w:t>
      </w:r>
      <w:r>
        <w:rPr>
          <w:rFonts w:ascii="Liberation Serif" w:hAnsi="Liberation Serif" w:cs="LiberationSerif"/>
          <w:sz w:val="28"/>
          <w:szCs w:val="28"/>
        </w:rPr>
        <w:br/>
      </w:r>
      <w:r w:rsidRPr="00C56A30">
        <w:rPr>
          <w:rFonts w:ascii="Liberation Serif" w:hAnsi="Liberation Serif" w:cs="Liberation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C56A30">
        <w:rPr>
          <w:rFonts w:ascii="Liberation Serif" w:hAnsi="Liberation Serif" w:cs="LiberationSerif"/>
          <w:sz w:val="28"/>
          <w:szCs w:val="28"/>
          <w:lang w:val="en-US"/>
        </w:rPr>
        <w:t>www</w:t>
      </w:r>
      <w:r w:rsidRPr="00C56A30">
        <w:rPr>
          <w:rFonts w:ascii="Liberation Serif" w:hAnsi="Liberation Serif" w:cs="Liberation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160C70">
        <w:rPr>
          <w:rFonts w:ascii="Liberation Serif" w:hAnsi="Liberation Serif" w:cs="LiberationSerif"/>
          <w:sz w:val="28"/>
          <w:szCs w:val="28"/>
          <w:lang w:val="en-US"/>
        </w:rPr>
        <w:t>https</w:t>
      </w:r>
      <w:r w:rsidRPr="00160C70">
        <w:rPr>
          <w:rFonts w:ascii="Liberation Serif" w:hAnsi="Liberation Serif" w:cs="LiberationSerif"/>
          <w:sz w:val="28"/>
          <w:szCs w:val="28"/>
        </w:rPr>
        <w:t>://</w:t>
      </w:r>
      <w:r w:rsidRPr="00160C70">
        <w:rPr>
          <w:rFonts w:ascii="Liberation Serif" w:hAnsi="Liberation Serif" w:cs="LiberationSerif"/>
          <w:sz w:val="28"/>
          <w:szCs w:val="28"/>
          <w:lang w:val="en-US"/>
        </w:rPr>
        <w:t>movp</w:t>
      </w:r>
      <w:r w:rsidRPr="00160C70">
        <w:rPr>
          <w:rFonts w:ascii="Liberation Serif" w:hAnsi="Liberation Serif" w:cs="LiberationSerif"/>
          <w:sz w:val="28"/>
          <w:szCs w:val="28"/>
        </w:rPr>
        <w:t>.</w:t>
      </w:r>
      <w:r w:rsidRPr="00160C70">
        <w:rPr>
          <w:rFonts w:ascii="Liberation Serif" w:hAnsi="Liberation Serif" w:cs="LiberationSerif"/>
          <w:sz w:val="28"/>
          <w:szCs w:val="28"/>
          <w:lang w:val="en-US"/>
        </w:rPr>
        <w:t>ru</w:t>
      </w:r>
      <w:r w:rsidRPr="00C56A30">
        <w:rPr>
          <w:rFonts w:ascii="Liberation Serif" w:hAnsi="Liberation Serif" w:cs="LiberationSerif"/>
          <w:sz w:val="28"/>
          <w:szCs w:val="28"/>
        </w:rPr>
        <w:t xml:space="preserve">). </w:t>
      </w:r>
    </w:p>
    <w:p w:rsidR="00160C70" w:rsidRPr="00C56A3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Serif"/>
          <w:sz w:val="28"/>
          <w:szCs w:val="28"/>
        </w:rPr>
      </w:pPr>
    </w:p>
    <w:p w:rsidR="00160C70" w:rsidRPr="007D238E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Serif" w:hAnsi="LiberationSerif" w:cs="Liberation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60C70" w:rsidRPr="0013051B" w:rsidTr="008E539E">
        <w:tc>
          <w:tcPr>
            <w:tcW w:w="6237" w:type="dxa"/>
            <w:vAlign w:val="bottom"/>
          </w:tcPr>
          <w:p w:rsidR="00160C70" w:rsidRPr="0013051B" w:rsidRDefault="00160C70" w:rsidP="008E539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60C70" w:rsidRPr="0013051B" w:rsidRDefault="00160C70" w:rsidP="008E53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60C70" w:rsidRDefault="00160C70"/>
    <w:p w:rsidR="00160C70" w:rsidRDefault="00160C70">
      <w:pPr>
        <w:spacing w:after="160" w:line="259" w:lineRule="auto"/>
      </w:pPr>
      <w:r>
        <w:br w:type="page"/>
      </w:r>
    </w:p>
    <w:p w:rsidR="00160C70" w:rsidRPr="00160C70" w:rsidRDefault="00160C70" w:rsidP="00160C70">
      <w:pPr>
        <w:ind w:left="5103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160C70" w:rsidRPr="00160C70" w:rsidRDefault="00160C70" w:rsidP="00160C70">
      <w:pPr>
        <w:ind w:left="5103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160C70" w:rsidRPr="00160C70" w:rsidRDefault="00160C70" w:rsidP="00160C70">
      <w:pPr>
        <w:ind w:left="5103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60C70" w:rsidRPr="003C063F" w:rsidRDefault="00160C70" w:rsidP="00160C70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  <w:t>______________№______</w:t>
      </w:r>
      <w:r w:rsidRPr="00160C70">
        <w:rPr>
          <w:rFonts w:ascii="Liberation Serif" w:hAnsi="Liberation Serif"/>
          <w:sz w:val="28"/>
          <w:szCs w:val="28"/>
        </w:rPr>
        <w:t xml:space="preserve"> </w:t>
      </w:r>
      <w:r w:rsidRPr="00160C70">
        <w:rPr>
          <w:rFonts w:ascii="Liberation Serif" w:hAnsi="Liberation Serif"/>
          <w:sz w:val="28"/>
          <w:szCs w:val="28"/>
        </w:rPr>
        <w:cr/>
      </w:r>
    </w:p>
    <w:p w:rsidR="00160C70" w:rsidRDefault="00160C70" w:rsidP="00160C70">
      <w:pPr>
        <w:jc w:val="center"/>
        <w:rPr>
          <w:rFonts w:ascii="Liberation Serif" w:hAnsi="Liberation Serif"/>
          <w:sz w:val="28"/>
          <w:szCs w:val="28"/>
        </w:rPr>
      </w:pPr>
    </w:p>
    <w:p w:rsidR="00160C70" w:rsidRPr="002472AB" w:rsidRDefault="00160C70" w:rsidP="00160C70">
      <w:pPr>
        <w:jc w:val="center"/>
        <w:rPr>
          <w:rFonts w:ascii="Liberation Serif" w:hAnsi="Liberation Serif"/>
          <w:b/>
          <w:sz w:val="28"/>
          <w:szCs w:val="28"/>
        </w:rPr>
      </w:pPr>
      <w:r w:rsidRPr="002472AB">
        <w:rPr>
          <w:rFonts w:ascii="Liberation Serif" w:hAnsi="Liberation Serif"/>
          <w:b/>
          <w:sz w:val="28"/>
          <w:szCs w:val="28"/>
        </w:rPr>
        <w:t xml:space="preserve">ПОЛОЖЕНИЕ </w:t>
      </w:r>
    </w:p>
    <w:p w:rsidR="00160C70" w:rsidRPr="002472AB" w:rsidRDefault="00160C70" w:rsidP="00160C70">
      <w:pPr>
        <w:jc w:val="center"/>
        <w:rPr>
          <w:rFonts w:ascii="Liberation Serif" w:hAnsi="Liberation Serif"/>
          <w:b/>
          <w:sz w:val="28"/>
          <w:szCs w:val="28"/>
        </w:rPr>
      </w:pPr>
      <w:r w:rsidRPr="002472AB">
        <w:rPr>
          <w:rFonts w:ascii="Liberation Serif" w:hAnsi="Liberation Serif"/>
          <w:b/>
          <w:sz w:val="28"/>
          <w:szCs w:val="28"/>
        </w:rPr>
        <w:t xml:space="preserve">о 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</w:t>
      </w:r>
      <w:r>
        <w:rPr>
          <w:rFonts w:ascii="Liberation Serif" w:hAnsi="Liberation Serif"/>
          <w:b/>
          <w:sz w:val="28"/>
          <w:szCs w:val="28"/>
        </w:rPr>
        <w:br/>
      </w:r>
      <w:r w:rsidRPr="002472AB">
        <w:rPr>
          <w:rFonts w:ascii="Liberation Serif" w:hAnsi="Liberation Serif"/>
          <w:b/>
          <w:sz w:val="28"/>
          <w:szCs w:val="28"/>
        </w:rPr>
        <w:t>Верхняя Пышма</w:t>
      </w:r>
    </w:p>
    <w:p w:rsidR="00160C70" w:rsidRDefault="00160C70" w:rsidP="00160C70">
      <w:pPr>
        <w:jc w:val="both"/>
        <w:rPr>
          <w:rFonts w:ascii="Liberation Serif" w:hAnsi="Liberation Serif"/>
          <w:sz w:val="28"/>
          <w:szCs w:val="28"/>
        </w:rPr>
      </w:pPr>
    </w:p>
    <w:p w:rsidR="00160C70" w:rsidRDefault="00160C70" w:rsidP="00160C70">
      <w:pPr>
        <w:pStyle w:val="ConsPlusTitle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1. Общие положения</w:t>
      </w:r>
    </w:p>
    <w:p w:rsidR="00160C70" w:rsidRDefault="00160C70" w:rsidP="00160C70">
      <w:pPr>
        <w:pStyle w:val="ConsPlusNormal"/>
        <w:rPr>
          <w:rFonts w:ascii="Liberation Serif" w:hAnsi="Liberation Serif"/>
          <w:sz w:val="28"/>
          <w:szCs w:val="28"/>
        </w:rPr>
      </w:pP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Настоящее Положение определяет функции и порядок работы </w:t>
      </w:r>
      <w:r>
        <w:rPr>
          <w:rFonts w:ascii="Liberation Serif" w:hAnsi="Liberation Serif"/>
          <w:spacing w:val="-6"/>
          <w:sz w:val="28"/>
          <w:szCs w:val="28"/>
        </w:rPr>
        <w:t xml:space="preserve">комиссии </w:t>
      </w:r>
      <w:r>
        <w:rPr>
          <w:rFonts w:ascii="Liberation Serif" w:hAnsi="Liberation Serif"/>
          <w:sz w:val="28"/>
          <w:szCs w:val="28"/>
        </w:rPr>
        <w:t>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Верхняя Пышма (далее – Комиссия).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Комиссия создается в целях оценки рисков, связанных с принятием муниципального правового акта, в соответствии с которым планируется первоначальное установление или увеличение границ прилегающих территорий, отмена ранее установленных или уменьшение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Верхняя Пышма (далее – границы прилегающих территорий).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Комиссия в своей деятельности руководствуется </w:t>
      </w:r>
      <w:r>
        <w:rPr>
          <w:rFonts w:ascii="Liberation Serif" w:hAnsi="Liberation Serif"/>
          <w:sz w:val="28"/>
          <w:szCs w:val="28"/>
        </w:rPr>
        <w:br/>
      </w:r>
      <w:r w:rsidRPr="00160C70">
        <w:rPr>
          <w:rFonts w:ascii="Liberation Serif" w:hAnsi="Liberation Serif"/>
          <w:sz w:val="28"/>
          <w:szCs w:val="28"/>
        </w:rPr>
        <w:t>Конституцией</w:t>
      </w:r>
      <w:r>
        <w:rPr>
          <w:rFonts w:ascii="Liberation Serif" w:hAnsi="Liberation Serif"/>
          <w:sz w:val="28"/>
          <w:szCs w:val="28"/>
        </w:rPr>
        <w:t xml:space="preserve"> Российской Федерации,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6C00AE">
        <w:rPr>
          <w:rFonts w:ascii="Liberation Serif" w:hAnsi="Liberation Serif"/>
          <w:sz w:val="28"/>
          <w:szCs w:val="28"/>
        </w:rPr>
        <w:t>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>
        <w:rPr>
          <w:rFonts w:ascii="Liberation Serif" w:hAnsi="Liberation Serif"/>
          <w:sz w:val="28"/>
          <w:szCs w:val="28"/>
        </w:rPr>
        <w:t xml:space="preserve">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</w:t>
      </w:r>
      <w:r w:rsidRPr="006C00AE">
        <w:rPr>
          <w:rFonts w:ascii="Liberation Serif" w:hAnsi="Liberation Serif"/>
          <w:sz w:val="28"/>
          <w:szCs w:val="28"/>
        </w:rPr>
        <w:t xml:space="preserve"> </w:t>
      </w:r>
      <w:r w:rsidRPr="006C00AE">
        <w:rPr>
          <w:rFonts w:ascii="Liberation Serif" w:hAnsi="Liberation Serif"/>
          <w:spacing w:val="-6"/>
          <w:sz w:val="28"/>
          <w:szCs w:val="28"/>
        </w:rPr>
        <w:t>постановлением Правительств</w:t>
      </w:r>
      <w:r>
        <w:rPr>
          <w:rFonts w:ascii="Liberation Serif" w:hAnsi="Liberation Serif"/>
          <w:spacing w:val="-6"/>
          <w:sz w:val="28"/>
          <w:szCs w:val="28"/>
        </w:rPr>
        <w:t xml:space="preserve">а Российской Федерации </w:t>
      </w:r>
      <w:r>
        <w:rPr>
          <w:rFonts w:ascii="Liberation Serif" w:hAnsi="Liberation Serif"/>
          <w:spacing w:val="-6"/>
          <w:sz w:val="28"/>
          <w:szCs w:val="28"/>
        </w:rPr>
        <w:br/>
        <w:t xml:space="preserve">от 23 декабря </w:t>
      </w:r>
      <w:r w:rsidRPr="006C00AE">
        <w:rPr>
          <w:rFonts w:ascii="Liberation Serif" w:hAnsi="Liberation Serif"/>
          <w:spacing w:val="-6"/>
          <w:sz w:val="28"/>
          <w:szCs w:val="28"/>
        </w:rPr>
        <w:t xml:space="preserve">2020 </w:t>
      </w:r>
      <w:r>
        <w:rPr>
          <w:rFonts w:ascii="Liberation Serif" w:hAnsi="Liberation Serif"/>
          <w:spacing w:val="-6"/>
          <w:sz w:val="28"/>
          <w:szCs w:val="28"/>
        </w:rPr>
        <w:t xml:space="preserve">года </w:t>
      </w:r>
      <w:r w:rsidRPr="006C00AE">
        <w:rPr>
          <w:rFonts w:ascii="Liberation Serif" w:hAnsi="Liberation Serif"/>
          <w:spacing w:val="-6"/>
          <w:sz w:val="28"/>
          <w:szCs w:val="28"/>
        </w:rPr>
        <w:t>№ 2220</w:t>
      </w:r>
      <w:r>
        <w:rPr>
          <w:rFonts w:ascii="Liberation Serif" w:hAnsi="Liberation Serif"/>
          <w:spacing w:val="-6"/>
          <w:sz w:val="28"/>
          <w:szCs w:val="28"/>
        </w:rPr>
        <w:t xml:space="preserve"> «Об утверждении Правил</w:t>
      </w:r>
      <w:r w:rsidRPr="006C00AE">
        <w:rPr>
          <w:rFonts w:ascii="Liberation Serif" w:hAnsi="Liberation Serif"/>
          <w:spacing w:val="-6"/>
          <w:sz w:val="28"/>
          <w:szCs w:val="28"/>
        </w:rPr>
        <w:t xml:space="preserve">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</w:t>
      </w:r>
      <w:r>
        <w:rPr>
          <w:rFonts w:ascii="Liberation Serif" w:hAnsi="Liberation Serif"/>
          <w:spacing w:val="-6"/>
          <w:sz w:val="28"/>
          <w:szCs w:val="28"/>
        </w:rPr>
        <w:t>ственного питания»,</w:t>
      </w:r>
      <w:r w:rsidRPr="006C00AE">
        <w:rPr>
          <w:rFonts w:ascii="Liberation Serif" w:hAnsi="Liberation Serif"/>
          <w:spacing w:val="-6"/>
          <w:sz w:val="28"/>
          <w:szCs w:val="28"/>
        </w:rPr>
        <w:t xml:space="preserve"> </w:t>
      </w:r>
      <w:hyperlink r:id="rId7" w:history="1">
        <w:r w:rsidRPr="006C00AE">
          <w:rPr>
            <w:rFonts w:ascii="Liberation Serif" w:hAnsi="Liberation Serif"/>
            <w:sz w:val="28"/>
            <w:szCs w:val="28"/>
          </w:rPr>
          <w:t>Уставом</w:t>
        </w:r>
      </w:hyperlink>
      <w:r w:rsidRPr="006C00AE">
        <w:rPr>
          <w:rFonts w:ascii="Liberation Serif" w:hAnsi="Liberation Serif"/>
          <w:sz w:val="28"/>
          <w:szCs w:val="28"/>
        </w:rPr>
        <w:t xml:space="preserve"> городско</w:t>
      </w:r>
      <w:r>
        <w:rPr>
          <w:rFonts w:ascii="Liberation Serif" w:hAnsi="Liberation Serif"/>
          <w:sz w:val="28"/>
          <w:szCs w:val="28"/>
        </w:rPr>
        <w:t>го округа Верхняя Пышма, настоящим Положением.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1.4. Утверждение состава Комиссии, а также внесение изменений в него и в настоящее Положение осуществляется постановлением администрации городского округа Верхняя Пышма.</w:t>
      </w:r>
    </w:p>
    <w:p w:rsidR="00160C70" w:rsidRPr="009956CC" w:rsidRDefault="00160C70" w:rsidP="00160C70">
      <w:pPr>
        <w:pStyle w:val="ConsPlusTitle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2. Задачи К</w:t>
      </w:r>
      <w:r w:rsidRPr="009956CC">
        <w:rPr>
          <w:rFonts w:ascii="Liberation Serif" w:hAnsi="Liberation Serif"/>
          <w:b w:val="0"/>
          <w:sz w:val="28"/>
          <w:szCs w:val="28"/>
        </w:rPr>
        <w:t>омиссии</w:t>
      </w:r>
    </w:p>
    <w:p w:rsidR="00160C70" w:rsidRPr="002472AB" w:rsidRDefault="00160C70" w:rsidP="00160C70">
      <w:pPr>
        <w:pStyle w:val="ConsPlusTitle"/>
        <w:ind w:firstLine="709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160C70" w:rsidRPr="002472AB" w:rsidRDefault="00160C70" w:rsidP="00160C7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2.1. Основными задачами Комиссии являются:</w:t>
      </w:r>
    </w:p>
    <w:p w:rsidR="00160C70" w:rsidRPr="002472AB" w:rsidRDefault="00160C70" w:rsidP="00160C7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1) обеспечение координации действий и организационная работа в процессе определения границ прилегающих территорий;</w:t>
      </w:r>
    </w:p>
    <w:p w:rsidR="00160C70" w:rsidRPr="002472AB" w:rsidRDefault="00160C70" w:rsidP="00160C7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2) актуализация перечня организаций и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питания;</w:t>
      </w:r>
    </w:p>
    <w:p w:rsidR="00160C70" w:rsidRPr="002472AB" w:rsidRDefault="00160C70" w:rsidP="00160C7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3) рассмотрение предложений и замечаний заинтересованных лиц по определению границ прилегающих территорий;</w:t>
      </w:r>
    </w:p>
    <w:p w:rsidR="00160C70" w:rsidRPr="002472AB" w:rsidRDefault="00160C70" w:rsidP="00160C7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 xml:space="preserve">4) определение минимального и максимального значения расстояния от организаций и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питания. </w:t>
      </w:r>
    </w:p>
    <w:p w:rsidR="00160C70" w:rsidRDefault="00160C70" w:rsidP="00160C70">
      <w:pPr>
        <w:pStyle w:val="ConsPlusTitle"/>
        <w:ind w:firstLine="709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160C70" w:rsidRPr="00A658C9" w:rsidRDefault="00160C70" w:rsidP="00160C70">
      <w:pPr>
        <w:pStyle w:val="ConsPlusTitle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3. Функции и полномочия К</w:t>
      </w:r>
      <w:r w:rsidRPr="00A658C9">
        <w:rPr>
          <w:rFonts w:ascii="Liberation Serif" w:hAnsi="Liberation Serif"/>
          <w:b w:val="0"/>
          <w:sz w:val="28"/>
          <w:szCs w:val="28"/>
        </w:rPr>
        <w:t>омиссии</w:t>
      </w:r>
    </w:p>
    <w:p w:rsidR="00160C70" w:rsidRPr="00A658C9" w:rsidRDefault="00160C70" w:rsidP="00160C70">
      <w:pPr>
        <w:pStyle w:val="ConsPlusNormal"/>
        <w:ind w:firstLine="709"/>
        <w:rPr>
          <w:rFonts w:ascii="Liberation Serif" w:hAnsi="Liberation Serif"/>
          <w:sz w:val="28"/>
          <w:szCs w:val="28"/>
        </w:rPr>
      </w:pP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3.1. </w:t>
      </w:r>
      <w:r>
        <w:rPr>
          <w:rFonts w:ascii="Liberation Serif" w:hAnsi="Liberation Serif" w:cs="Liberation Serif"/>
          <w:sz w:val="28"/>
          <w:szCs w:val="28"/>
        </w:rPr>
        <w:t>Комиссия осуществляет следующие функции: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участвует в рассмотрении проекта муниципального правового акта,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территорий;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рассматривает заключения органов государственной власти Свердловской области,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Свердловской области, а также замечания и предложения на проект муниципального правового акта, представленные членами Комиссии, заинтересованными организациями и гражданами;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выносит заключение об одобрении проекта муниципального правового акта либо об отказе в его одобрении;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осуществляет иные полномочия.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Комиссия вправе: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принимать предложения, рекомендации по вопросам определения границ прилегающих территорий;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приглашать на заседания должностных лиц органов местного самоуправления городского округа Верхняя Пышма, руководителей муниципальных учреждений и предприятий, представителей иных органов, организаций и объединений;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приглашать для работы Комиссии независимых экспертов.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60C70" w:rsidRPr="004F0AC0" w:rsidRDefault="00160C70" w:rsidP="00160C70">
      <w:pPr>
        <w:pStyle w:val="ConsPlusTitle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4. П</w:t>
      </w:r>
      <w:r w:rsidRPr="004F0AC0">
        <w:rPr>
          <w:rFonts w:ascii="Liberation Serif" w:hAnsi="Liberation Serif"/>
          <w:b w:val="0"/>
          <w:sz w:val="28"/>
          <w:szCs w:val="28"/>
        </w:rPr>
        <w:t xml:space="preserve">орядок деятельности </w:t>
      </w:r>
      <w:r>
        <w:rPr>
          <w:rFonts w:ascii="Liberation Serif" w:hAnsi="Liberation Serif"/>
          <w:b w:val="0"/>
          <w:sz w:val="28"/>
          <w:szCs w:val="28"/>
        </w:rPr>
        <w:t>К</w:t>
      </w:r>
      <w:r w:rsidRPr="004F0AC0">
        <w:rPr>
          <w:rFonts w:ascii="Liberation Serif" w:hAnsi="Liberation Serif"/>
          <w:b w:val="0"/>
          <w:sz w:val="28"/>
          <w:szCs w:val="28"/>
        </w:rPr>
        <w:t>омиссии</w:t>
      </w:r>
    </w:p>
    <w:p w:rsidR="00160C70" w:rsidRDefault="00160C70" w:rsidP="00160C70">
      <w:pPr>
        <w:pStyle w:val="ConsPlusNormal"/>
        <w:ind w:firstLine="709"/>
        <w:rPr>
          <w:rFonts w:ascii="Liberation Serif" w:hAnsi="Liberation Serif"/>
          <w:sz w:val="28"/>
          <w:szCs w:val="28"/>
        </w:rPr>
      </w:pP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4.1. Состав Комиссии утверждается постановлением администрации городского округа Верхняя Пышма.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4.2. Комиссия формируется в составе председателя Комиссии, секретаря и членов Комиссии.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4.3. Комиссия осуществляет свою деятельность путем проведения заседаний (в очной, очно-заочной, заочной (видеоконференции) форме).</w:t>
      </w:r>
    </w:p>
    <w:p w:rsidR="00160C70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4.4. Заседания Комиссии проводятся по мере необходимости.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4.5. Заседание Комиссии является правомочным, если на нем присутствует более половины членов Комиссии.</w:t>
      </w:r>
    </w:p>
    <w:p w:rsidR="00160C70" w:rsidRPr="00665843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4.6. Руководство деятельностью Комиссии осуществляет председатель Комиссии.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4.7. Председатель Комиссии: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утверждает повестку заседания Комиссии;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проводит заседания Комиссии;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подписывает от имени Комиссии все документы, связанные с выполнением возложенных на Комиссию задач и функций.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4.8. Секретарь Комиссии: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оформляет протоколы заседаний Комиссии;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формирует повестку заседания Комиссии;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организует сбор и подготовку материалов к заседаниям Комиссии;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информирует членов Комиссии о дате, месте, времени проведения и повестке очередного заседания, обеспечивает их необходимыми справочно-информационными материалами;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организует приглашение на заседание Комиссии представителей иных органов и (или) организаций, деятельность которых связана с рассматриваемыми Комиссией вопросами.</w:t>
      </w:r>
    </w:p>
    <w:p w:rsidR="00160C70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4.9. Члены Комиссии:</w:t>
      </w:r>
    </w:p>
    <w:p w:rsidR="00160C70" w:rsidRPr="0098633E" w:rsidRDefault="00160C70" w:rsidP="00160C70">
      <w:pPr>
        <w:pStyle w:val="a5"/>
        <w:spacing w:before="0" w:beforeAutospacing="0" w:after="0" w:afterAutospacing="0"/>
        <w:ind w:left="709"/>
        <w:jc w:val="both"/>
        <w:rPr>
          <w:rFonts w:ascii="Liberation Serif" w:hAnsi="Liberation Serif"/>
          <w:sz w:val="28"/>
          <w:szCs w:val="28"/>
        </w:rPr>
      </w:pPr>
      <w:r w:rsidRPr="0098633E">
        <w:rPr>
          <w:rFonts w:ascii="Liberation Serif" w:hAnsi="Liberation Serif"/>
          <w:sz w:val="28"/>
          <w:szCs w:val="28"/>
        </w:rPr>
        <w:t xml:space="preserve">1) вносят предложения в повестку дня заседания Комиссии; </w:t>
      </w:r>
    </w:p>
    <w:p w:rsidR="00160C70" w:rsidRPr="0098633E" w:rsidRDefault="00160C70" w:rsidP="00160C70">
      <w:pPr>
        <w:pStyle w:val="a5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633E">
        <w:rPr>
          <w:rFonts w:ascii="Liberation Serif" w:hAnsi="Liberation Serif"/>
          <w:sz w:val="28"/>
          <w:szCs w:val="28"/>
        </w:rPr>
        <w:t xml:space="preserve">2) знакомятся с материалами по вопросам, рассматриваемым Комиссией; </w:t>
      </w:r>
    </w:p>
    <w:p w:rsidR="00160C70" w:rsidRPr="0098633E" w:rsidRDefault="00160C70" w:rsidP="00160C70">
      <w:pPr>
        <w:pStyle w:val="a5"/>
        <w:spacing w:before="0" w:beforeAutospacing="0" w:after="0" w:afterAutospacing="0"/>
        <w:ind w:left="709"/>
        <w:jc w:val="both"/>
        <w:rPr>
          <w:rFonts w:ascii="Liberation Serif" w:hAnsi="Liberation Serif"/>
          <w:sz w:val="28"/>
          <w:szCs w:val="28"/>
        </w:rPr>
      </w:pPr>
      <w:r w:rsidRPr="0098633E">
        <w:rPr>
          <w:rFonts w:ascii="Liberation Serif" w:hAnsi="Liberation Serif"/>
          <w:sz w:val="28"/>
          <w:szCs w:val="28"/>
        </w:rPr>
        <w:t xml:space="preserve">3) выполняют поручения председателя Комиссии; </w:t>
      </w:r>
    </w:p>
    <w:p w:rsidR="00160C70" w:rsidRPr="002472AB" w:rsidRDefault="00160C70" w:rsidP="00160C70">
      <w:pPr>
        <w:pStyle w:val="a5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633E">
        <w:rPr>
          <w:rFonts w:ascii="Liberation Serif" w:hAnsi="Liberation Serif"/>
          <w:sz w:val="28"/>
          <w:szCs w:val="28"/>
        </w:rPr>
        <w:t xml:space="preserve">4) участвуют в подготовке вопросов на заседания Комиссии и </w:t>
      </w:r>
      <w:r w:rsidRPr="002472AB">
        <w:rPr>
          <w:rFonts w:ascii="Liberation Serif" w:hAnsi="Liberation Serif"/>
          <w:sz w:val="28"/>
          <w:szCs w:val="28"/>
        </w:rPr>
        <w:t xml:space="preserve">осуществляют необходимые меры по выполнению ее решений; </w:t>
      </w:r>
    </w:p>
    <w:p w:rsidR="00160C70" w:rsidRPr="002472AB" w:rsidRDefault="00160C70" w:rsidP="00160C70">
      <w:pPr>
        <w:pStyle w:val="a5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5) докладывают на заседаниях Комиссии по вопросам, относящимся к их компетенции.</w:t>
      </w:r>
    </w:p>
    <w:p w:rsidR="00160C70" w:rsidRPr="002472AB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4.10. Информация о дате, времени и месте проведения заседания Комиссии, о повестке дня заседания Комиссии доводится до членов Комиссии посредством электронной почты, телефонной и факсимильной связи, по системе электронного документооборота.</w:t>
      </w:r>
    </w:p>
    <w:p w:rsidR="00160C70" w:rsidRPr="002472AB" w:rsidRDefault="00160C70" w:rsidP="00160C7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 xml:space="preserve">4.11. Решение об одобрении проекта по рассматриваемым вопросам принимаются </w:t>
      </w:r>
      <w:r w:rsidRPr="002472AB">
        <w:rPr>
          <w:rFonts w:ascii="Liberation Serif" w:hAnsi="Liberation Serif" w:cs="Liberation Serif"/>
          <w:sz w:val="28"/>
          <w:szCs w:val="28"/>
        </w:rPr>
        <w:t>не менее двух третей голосов общего числа членов Комиссии, присутствующих на заседании.</w:t>
      </w:r>
    </w:p>
    <w:p w:rsidR="00160C70" w:rsidRPr="002472AB" w:rsidRDefault="00160C70" w:rsidP="00160C70">
      <w:pPr>
        <w:pStyle w:val="a5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>4.12. Член Комиссии, не согласный с принятым решением, имеет право в письменном виде изложить свое особое мнение, которое подлежит обязательному приобщению к протоколу заседания Комиссии.</w:t>
      </w:r>
    </w:p>
    <w:p w:rsidR="00160C70" w:rsidRPr="002472AB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 xml:space="preserve">4.13. Итоги каждого заседания оформляются протоколом, который подписывается всеми членами Комиссии. К протоколу прикладываются копии </w:t>
      </w:r>
      <w:r w:rsidRPr="002472AB">
        <w:rPr>
          <w:rFonts w:ascii="Liberation Serif" w:hAnsi="Liberation Serif"/>
          <w:sz w:val="28"/>
          <w:szCs w:val="28"/>
        </w:rPr>
        <w:lastRenderedPageBreak/>
        <w:t>материалов по теме заседания, на основании которых выдается заключение.</w:t>
      </w:r>
    </w:p>
    <w:p w:rsidR="00160C70" w:rsidRPr="002472AB" w:rsidRDefault="00160C70" w:rsidP="00160C7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 xml:space="preserve">4.14. В </w:t>
      </w:r>
      <w:r w:rsidRPr="002472AB">
        <w:rPr>
          <w:rFonts w:ascii="Liberation Serif" w:hAnsi="Liberation Serif" w:cs="Liberation Serif"/>
          <w:sz w:val="28"/>
          <w:szCs w:val="28"/>
        </w:rPr>
        <w:t>случае вынесения Комиссией заключения об одобрении проект муниципального правового акта</w:t>
      </w:r>
      <w:r w:rsidRPr="002472AB">
        <w:rPr>
          <w:rFonts w:ascii="Liberation Serif" w:hAnsi="Liberation Serif"/>
          <w:sz w:val="28"/>
          <w:szCs w:val="28"/>
        </w:rPr>
        <w:t xml:space="preserve"> выносится на общественное обсуждение, в порядке, предусмотренном решением Думы городского округа Верхняя Пышма от 28.05.2020 № 22/12.</w:t>
      </w:r>
    </w:p>
    <w:p w:rsidR="00160C70" w:rsidRPr="002472AB" w:rsidRDefault="00160C70" w:rsidP="00160C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2472AB">
        <w:rPr>
          <w:rFonts w:ascii="Liberation Serif" w:hAnsi="Liberation Serif"/>
          <w:sz w:val="28"/>
          <w:szCs w:val="28"/>
        </w:rPr>
        <w:t xml:space="preserve">4.15. </w:t>
      </w:r>
      <w:r w:rsidRPr="002472AB">
        <w:rPr>
          <w:rFonts w:ascii="Liberation Serif" w:hAnsi="Liberation Serif" w:cs="Liberation Serif"/>
          <w:sz w:val="28"/>
          <w:szCs w:val="28"/>
        </w:rPr>
        <w:t xml:space="preserve">В случае вынесения Комиссией заключения об отказе в одобрении проект муниципального правового акта возвращается на доработку </w:t>
      </w:r>
      <w:r>
        <w:rPr>
          <w:rFonts w:ascii="Liberation Serif" w:hAnsi="Liberation Serif" w:cs="Liberation Serif"/>
          <w:sz w:val="28"/>
          <w:szCs w:val="28"/>
        </w:rPr>
        <w:br/>
      </w:r>
      <w:r w:rsidRPr="002472AB">
        <w:rPr>
          <w:rFonts w:ascii="Liberation Serif" w:hAnsi="Liberation Serif" w:cs="Liberation Serif"/>
          <w:sz w:val="28"/>
          <w:szCs w:val="28"/>
        </w:rPr>
        <w:t xml:space="preserve">с последующим соблюдением этапов подготовки проекта муниципального правового акта, предусмотренных </w:t>
      </w:r>
      <w:r w:rsidRPr="00160C70">
        <w:rPr>
          <w:rFonts w:ascii="Liberation Serif" w:hAnsi="Liberation Serif" w:cs="Liberation Serif"/>
          <w:sz w:val="28"/>
          <w:szCs w:val="28"/>
        </w:rPr>
        <w:t>пунктами 3</w:t>
      </w:r>
      <w:r w:rsidRPr="002472AB">
        <w:rPr>
          <w:rFonts w:ascii="Liberation Serif" w:hAnsi="Liberation Serif" w:cs="Liberation Serif"/>
          <w:sz w:val="28"/>
          <w:szCs w:val="28"/>
        </w:rPr>
        <w:t xml:space="preserve"> - </w:t>
      </w:r>
      <w:r w:rsidRPr="00160C70">
        <w:rPr>
          <w:rFonts w:ascii="Liberation Serif" w:hAnsi="Liberation Serif" w:cs="Liberation Serif"/>
          <w:sz w:val="28"/>
          <w:szCs w:val="28"/>
        </w:rPr>
        <w:t>6</w:t>
      </w:r>
      <w:r w:rsidRPr="002472AB">
        <w:rPr>
          <w:rFonts w:ascii="Liberation Serif" w:hAnsi="Liberation Serif" w:cs="Liberation Serif"/>
          <w:sz w:val="28"/>
          <w:szCs w:val="28"/>
        </w:rPr>
        <w:t xml:space="preserve"> </w:t>
      </w:r>
      <w:r w:rsidRPr="002472AB">
        <w:rPr>
          <w:rFonts w:ascii="Liberation Serif" w:hAnsi="Liberation Serif"/>
          <w:spacing w:val="-6"/>
          <w:sz w:val="28"/>
          <w:szCs w:val="28"/>
        </w:rPr>
        <w:t xml:space="preserve">Правил определения органами местного самоуправления границ прилегающих территорий, </w:t>
      </w:r>
      <w:r>
        <w:rPr>
          <w:rFonts w:ascii="Liberation Serif" w:hAnsi="Liberation Serif"/>
          <w:spacing w:val="-6"/>
          <w:sz w:val="28"/>
          <w:szCs w:val="28"/>
        </w:rPr>
        <w:br/>
      </w:r>
      <w:r w:rsidRPr="002472AB">
        <w:rPr>
          <w:rFonts w:ascii="Liberation Serif" w:hAnsi="Liberation Serif"/>
          <w:spacing w:val="-6"/>
          <w:sz w:val="28"/>
          <w:szCs w:val="28"/>
        </w:rPr>
        <w:t xml:space="preserve"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</w:t>
      </w:r>
      <w:r>
        <w:rPr>
          <w:rFonts w:ascii="Liberation Serif" w:hAnsi="Liberation Serif"/>
          <w:spacing w:val="-6"/>
          <w:sz w:val="28"/>
          <w:szCs w:val="28"/>
        </w:rPr>
        <w:br/>
      </w:r>
      <w:r w:rsidRPr="002472AB">
        <w:rPr>
          <w:rFonts w:ascii="Liberation Serif" w:hAnsi="Liberation Serif"/>
          <w:spacing w:val="-6"/>
          <w:sz w:val="28"/>
          <w:szCs w:val="28"/>
        </w:rPr>
        <w:t>от 23 декабря 2020 года № 2220.</w:t>
      </w:r>
    </w:p>
    <w:p w:rsidR="00160C70" w:rsidRDefault="00160C70">
      <w:pPr>
        <w:spacing w:after="160" w:line="259" w:lineRule="auto"/>
      </w:pPr>
      <w:r>
        <w:br w:type="page"/>
      </w:r>
    </w:p>
    <w:p w:rsidR="00160C70" w:rsidRPr="00160C70" w:rsidRDefault="00160C70" w:rsidP="00160C70">
      <w:pPr>
        <w:suppressAutoHyphens/>
        <w:autoSpaceDN w:val="0"/>
        <w:ind w:left="4962"/>
        <w:textAlignment w:val="baseline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160C70" w:rsidRPr="00160C70" w:rsidRDefault="00160C70" w:rsidP="00160C70">
      <w:pPr>
        <w:suppressAutoHyphens/>
        <w:autoSpaceDN w:val="0"/>
        <w:ind w:left="4962"/>
        <w:textAlignment w:val="baseline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160C70" w:rsidRPr="00160C70" w:rsidRDefault="00160C70" w:rsidP="00160C70">
      <w:pPr>
        <w:suppressAutoHyphens/>
        <w:autoSpaceDN w:val="0"/>
        <w:ind w:left="4962"/>
        <w:textAlignment w:val="baseline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60C70" w:rsidRPr="00160C70" w:rsidRDefault="00160C70" w:rsidP="00160C70">
      <w:pPr>
        <w:suppressAutoHyphens/>
        <w:autoSpaceDN w:val="0"/>
        <w:ind w:left="4962"/>
        <w:textAlignment w:val="baseline"/>
        <w:rPr>
          <w:rFonts w:ascii="Liberation Serif" w:hAnsi="Liberation Serif"/>
          <w:sz w:val="28"/>
          <w:szCs w:val="28"/>
        </w:rPr>
      </w:pPr>
      <w:r w:rsidRPr="00160C70">
        <w:rPr>
          <w:rFonts w:ascii="Liberation Serif" w:hAnsi="Liberation Serif"/>
          <w:sz w:val="28"/>
          <w:szCs w:val="28"/>
        </w:rPr>
        <w:t xml:space="preserve">от _______________ № _________ </w:t>
      </w:r>
      <w:r w:rsidRPr="00160C70">
        <w:rPr>
          <w:rFonts w:ascii="Liberation Serif" w:hAnsi="Liberation Serif"/>
          <w:sz w:val="28"/>
          <w:szCs w:val="28"/>
        </w:rPr>
        <w:cr/>
      </w:r>
    </w:p>
    <w:p w:rsidR="00160C70" w:rsidRPr="00160C70" w:rsidRDefault="00160C70" w:rsidP="00160C70">
      <w:pPr>
        <w:suppressAutoHyphens/>
        <w:autoSpaceDN w:val="0"/>
        <w:jc w:val="center"/>
        <w:textAlignment w:val="baseline"/>
        <w:rPr>
          <w:rFonts w:ascii="Liberation Serif" w:hAnsi="Liberation Serif"/>
          <w:sz w:val="28"/>
          <w:szCs w:val="28"/>
        </w:rPr>
      </w:pPr>
    </w:p>
    <w:p w:rsidR="00160C70" w:rsidRPr="00160C70" w:rsidRDefault="00160C70" w:rsidP="00160C70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160C70">
        <w:rPr>
          <w:rFonts w:ascii="Liberation Serif" w:hAnsi="Liberation Serif"/>
          <w:b/>
          <w:sz w:val="28"/>
          <w:szCs w:val="28"/>
        </w:rPr>
        <w:t xml:space="preserve">СОСТАВ </w:t>
      </w:r>
    </w:p>
    <w:p w:rsidR="00160C70" w:rsidRPr="00160C70" w:rsidRDefault="00160C70" w:rsidP="00160C70">
      <w:pPr>
        <w:suppressAutoHyphens/>
        <w:autoSpaceDN w:val="0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160C70">
        <w:rPr>
          <w:rFonts w:ascii="Liberation Serif" w:hAnsi="Liberation Serif"/>
          <w:b/>
          <w:sz w:val="28"/>
          <w:szCs w:val="28"/>
        </w:rPr>
        <w:t>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Верхняя Пышма</w:t>
      </w:r>
    </w:p>
    <w:p w:rsidR="00160C70" w:rsidRPr="00160C70" w:rsidRDefault="00160C70" w:rsidP="00160C70">
      <w:pPr>
        <w:suppressAutoHyphens/>
        <w:autoSpaceDN w:val="0"/>
        <w:jc w:val="center"/>
        <w:textAlignment w:val="baseline"/>
        <w:rPr>
          <w:rFonts w:ascii="Liberation Serif" w:hAnsi="Liberation Serif"/>
          <w:sz w:val="28"/>
          <w:szCs w:val="28"/>
        </w:rPr>
      </w:pPr>
    </w:p>
    <w:tbl>
      <w:tblPr>
        <w:tblW w:w="9492" w:type="dxa"/>
        <w:tblLook w:val="04A0" w:firstRow="1" w:lastRow="0" w:firstColumn="1" w:lastColumn="0" w:noHBand="0" w:noVBand="1"/>
      </w:tblPr>
      <w:tblGrid>
        <w:gridCol w:w="2410"/>
        <w:gridCol w:w="426"/>
        <w:gridCol w:w="6656"/>
      </w:tblGrid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Ряжкина М.С.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 либо лицо, исполняющее его обязанности на период его временного отсутствия, председатель комиссии;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Абдуллин Р.С.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начальник юридического отдела либо лицо, исполняющее его обязанности на период его временного отсутствия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Белесикова С.В.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ведущий специалист службы по развитию потребительского рынка, секретарь комиссии;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Горских О.В.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 либо лицо, исполняющее его обязанности на период его временного отсутствия;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Давыдова Н.Ю.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директор Верхнепышминского фонда поддержки предпринимательства (по согласованию);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Плесовских Н.В.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главный специалист службы по развитию потребительского рынка;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Суманеева Т.В.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исполняющий обязанности начальника отдела социальной политики;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Трощенкова М.Е.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исполняющий обязанности начальника управления архитектуры и градостроительства либо лицо, исполняющее его обязанности на период его временного отсутствия;</w:t>
            </w:r>
          </w:p>
        </w:tc>
      </w:tr>
      <w:tr w:rsidR="00160C70" w:rsidRPr="00160C70" w:rsidTr="008E539E">
        <w:tc>
          <w:tcPr>
            <w:tcW w:w="2410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Челпанов А.Б.</w:t>
            </w:r>
          </w:p>
        </w:tc>
        <w:tc>
          <w:tcPr>
            <w:tcW w:w="426" w:type="dxa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656" w:type="dxa"/>
            <w:shd w:val="clear" w:color="auto" w:fill="auto"/>
          </w:tcPr>
          <w:p w:rsidR="00160C70" w:rsidRPr="00160C70" w:rsidRDefault="00160C70" w:rsidP="00160C70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160C70">
              <w:rPr>
                <w:rFonts w:ascii="Liberation Serif" w:hAnsi="Liberation Serif"/>
                <w:sz w:val="28"/>
                <w:szCs w:val="28"/>
              </w:rPr>
              <w:t>член Координационного Совета по поддержке малого и среднего предпринимательства в городском округе Верхняя Пышма (по согласованию)</w:t>
            </w:r>
          </w:p>
        </w:tc>
      </w:tr>
    </w:tbl>
    <w:p w:rsidR="00160C70" w:rsidRPr="00160C70" w:rsidRDefault="00160C70" w:rsidP="00160C70">
      <w:pPr>
        <w:suppressAutoHyphens/>
        <w:autoSpaceDN w:val="0"/>
        <w:spacing w:after="200"/>
        <w:textAlignment w:val="baseline"/>
        <w:rPr>
          <w:rFonts w:ascii="Calibri" w:eastAsia="Calibri" w:hAnsi="Calibri"/>
          <w:sz w:val="22"/>
          <w:szCs w:val="22"/>
          <w:lang w:eastAsia="en-US"/>
        </w:rPr>
      </w:pPr>
    </w:p>
    <w:p w:rsidR="00C74043" w:rsidRDefault="00C74043">
      <w:bookmarkStart w:id="0" w:name="_GoBack"/>
      <w:bookmarkEnd w:id="0"/>
    </w:p>
    <w:sectPr w:rsidR="00C74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36B97"/>
    <w:multiLevelType w:val="hybridMultilevel"/>
    <w:tmpl w:val="2E4473A2"/>
    <w:lvl w:ilvl="0" w:tplc="9CA02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94"/>
    <w:rsid w:val="00160C70"/>
    <w:rsid w:val="00942394"/>
    <w:rsid w:val="00C7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B94A4-D8ED-4D75-B937-098BE644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0C70"/>
    <w:rPr>
      <w:color w:val="0000FF"/>
      <w:u w:val="single"/>
    </w:rPr>
  </w:style>
  <w:style w:type="paragraph" w:customStyle="1" w:styleId="ConsPlusTitle">
    <w:name w:val="ConsPlusTitle"/>
    <w:rsid w:val="00160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60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160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160C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265A522AE5D5D8E87845E61FDD08C511CD264F545FE1610D2AC649AA79402570A68B3486D7684D5D4B4A5D597C619C60q5V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265A522AE5D5D8E87845E61FDD08C511CD264F545FE1610D2AC649AA79402570A68B3486D7684D5D4B4A5D597C619C60q5VFG" TargetMode="External"/><Relationship Id="rId5" Type="http://schemas.openxmlformats.org/officeDocument/2006/relationships/hyperlink" Target="consultantplus://offline/ref=DE265A522AE5D5D8E8785BEB09B156CF13C17945515EEE375179C01EF529467030E68D61D79335415D40000C1E376E9F6240F8E2EA6198E4q6V4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1886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2023-01-17T06:47:00Z</dcterms:created>
  <dcterms:modified xsi:type="dcterms:W3CDTF">2023-01-17T06:49:00Z</dcterms:modified>
</cp:coreProperties>
</file>