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AF" w:rsidRDefault="002F4936">
      <w:bookmarkStart w:id="0" w:name="_GoBack"/>
      <w:bookmarkEnd w:id="0"/>
      <w:r>
        <w:rPr>
          <w:rFonts w:ascii="Liberation Serif" w:hAnsi="Liberation Serif" w:cs="Liberation Serif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6690363</wp:posOffset>
                </wp:positionH>
                <wp:positionV relativeFrom="paragraph">
                  <wp:posOffset>-331470</wp:posOffset>
                </wp:positionV>
                <wp:extent cx="2811149" cy="666753"/>
                <wp:effectExtent l="0" t="0" r="0" b="0"/>
                <wp:wrapNone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9" cy="666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D02AF" w:rsidRDefault="005D02AF">
                            <w:pPr>
                              <w:ind w:right="84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26.8pt;margin-top:-26.1pt;width:221.3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" filled="f" stroked="f">
                <v:textbox>
                  <w:txbxContent>
                    <w:p w:rsidR="005D02AF" w:rsidRDefault="005D02AF">
                      <w:pPr>
                        <w:ind w:right="84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5D02AF" w:rsidRDefault="002F493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ОТЧЕТ</w:t>
      </w:r>
    </w:p>
    <w:p w:rsidR="005D02AF" w:rsidRDefault="002F4936">
      <w:pPr>
        <w:pStyle w:val="ConsTitle"/>
        <w:ind w:right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исполнении плана мероприятий по противодействию коррупции</w:t>
      </w:r>
    </w:p>
    <w:p w:rsidR="005D02AF" w:rsidRDefault="005D02AF">
      <w:pPr>
        <w:ind w:right="113"/>
        <w:jc w:val="center"/>
        <w:rPr>
          <w:rFonts w:ascii="Liberation Serif" w:hAnsi="Liberation Serif" w:cs="Liberation Serif"/>
          <w:szCs w:val="28"/>
        </w:rPr>
      </w:pPr>
    </w:p>
    <w:tbl>
      <w:tblPr>
        <w:tblW w:w="1502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26"/>
      </w:tblGrid>
      <w:tr w:rsidR="005D02AF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Муниципальное бюджетное учреждение «Центр пространственного развития городского округа Верхняя Пышма»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(наименование муниципального учреждения)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за период 2022 года 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(отчетный период)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приказ от 28 декабря 2020 года № 72-ОС «Об утверждении Плана мероприятий по противодействию коррупции 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 2021-2024 годы»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5D02AF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D02AF">
        <w:tblPrEx>
          <w:tblCellMar>
            <w:top w:w="0" w:type="dxa"/>
            <w:bottom w:w="0" w:type="dxa"/>
          </w:tblCellMar>
        </w:tblPrEx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реквизиты и наименование правового акта, 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которым утвержден план мероприятий по противодействию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:rsidR="005D02AF" w:rsidRDefault="005D02AF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color w:val="000000"/>
        </w:rPr>
      </w:pPr>
    </w:p>
    <w:tbl>
      <w:tblPr>
        <w:tblW w:w="15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1134"/>
        <w:gridCol w:w="5537"/>
        <w:gridCol w:w="1843"/>
        <w:gridCol w:w="3535"/>
        <w:gridCol w:w="2365"/>
      </w:tblGrid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№</w:t>
            </w:r>
          </w:p>
          <w:p w:rsidR="005D02AF" w:rsidRDefault="002F493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Установленный срок исполнения мероприятия Плана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Информация </w:t>
            </w: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о реализации мероприятия </w:t>
            </w:r>
          </w:p>
          <w:p w:rsidR="005D02AF" w:rsidRDefault="002F493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>(проведенная работа)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Оценка результатов </w:t>
            </w:r>
            <w:r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выполнения мероприятия (результат) 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6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2AF" w:rsidRDefault="002F4936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Нормативно-правовое обеспечение деятельности по противодействию коррупции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Мониторинг правовых актов МБУ «ЦПР ГО Верхняя Пышма» по вопросам противодействия коррупции в целях приведения их 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соответствие с законодательством Российской Федерации, Свердловской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Постоянно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Постоянно.</w:t>
            </w:r>
          </w:p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Федеральный закон от 25.12.2008 N 273-ФЗ (ред. от 07.10.2022) "О противодействии коррупции"; Закон Свердловской области от 20.02.2009 N 2-ОЗ (ред. от 30.09.2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022) "О противодействии коррупции в Свердловской области" (принят Областной Думой Законодательного Собрания Свердловской области 10.02.2009) (с изм. и доп., вступающими в силу с 01.01.2023).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1.2.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Внесение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дополнений, изменений в действующие приказы директора МБУ «ЦПР ГО Верхняя Пышма», локальные акты (принятие новых) в целях совершенствования правового регулирования противодействия коррупции в соответствии с изменениями в законодательстве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Приказ 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от 05.05.2022 № 22-ОС «О комиссии по противодействию коррупции», в связи с внесением изменений в структуру учреждения и штатное расписание, изменением кадрового состава; </w:t>
            </w:r>
          </w:p>
          <w:p w:rsidR="005D02AF" w:rsidRDefault="002F4936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Приказ от 24.10.2022 № 38-ОС «Об утверждении карты коррупционных рисков».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Совершенствование кадровой работы по профилактике коррупционных и иных правонарушений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Организация предоставления сведений о доходах, расходах, об имуществе и обязательствах имущественного характера лицами, </w:t>
            </w:r>
            <w:r>
              <w:rPr>
                <w:rFonts w:ascii="Liberation Serif" w:hAnsi="Liberation Serif"/>
                <w:sz w:val="24"/>
                <w:szCs w:val="24"/>
              </w:rPr>
              <w:t>имеющими такие обязательства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Ежегодно, до 30 апреля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Организовано предоставление сведений о доходах, расходах, об имуществе и обязательствах имущественного характера директором МБУ «ЦПР ГО Верхняя Пышма».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2.2.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 по предупреждению коррупции в учреждении, в том числе:</w:t>
            </w:r>
          </w:p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 учреждении;</w:t>
            </w:r>
          </w:p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формировани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 негативного отношения работников к дарению подарков в связи с исполнением ими служебных обязанностей;</w:t>
            </w:r>
          </w:p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недопущение работниками поведения, которое может восприниматься окружающими как обещание или предложение дачи взятки, либо как согласие принять взятку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или как просьба о даче взятки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Проведены заседания комиссии по противодействию коррупции 18.02.2022, 20.06.2022, 30.09.2022, 22.12.2022.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Профессиональное развитие сотрудников в сфере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организации противодействия коррупции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3.3.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Осуществление комплекса организационных разъяснительных и иных мер по вопросам противодействия коррупции (проведение семинара, технической учебы, индивидуальных консультаций)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года, по мере необходимос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ти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Доведение информации до вновь принятых сотрудников по вопросам противодействия коррупции, в том числе об ответственности за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коррупционные правонарушения.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lastRenderedPageBreak/>
              <w:t>Противодействие коррупции в сфере имущественных и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бюджетных отношений, закупок товаров, работ, услуг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r>
              <w:rPr>
                <w:rFonts w:ascii="Liberation Serif" w:hAnsi="Liberation Serif" w:cs="Liberation Serif"/>
                <w:sz w:val="24"/>
                <w:szCs w:val="24"/>
              </w:rPr>
              <w:t>Мониторинг эффективности и результативности осуществления закупок товаров, работ и услуг, а также условий, процедур и механизмов закупок товаров, работ, услуг для нужд МБУ «ЦПР ГО Верхняя Пышма»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целях предотвращения коррупции и других злоупотреблений в сфере таких закупок, выявления и минимизации коррупциогенных факторов, принятие мер по </w:t>
            </w:r>
            <w:r>
              <w:rPr>
                <w:rFonts w:ascii="Liberation Serif" w:hAnsi="Liberation Serif"/>
                <w:sz w:val="24"/>
                <w:szCs w:val="24"/>
              </w:rPr>
              <w:t>совершенствованию условий, процедур и механизмов закупок товара, работ, услуг для нужд МБУ «ЦПР ГО Верхняя Пыш</w:t>
            </w:r>
            <w:r>
              <w:rPr>
                <w:rFonts w:ascii="Liberation Serif" w:hAnsi="Liberation Serif"/>
                <w:sz w:val="24"/>
                <w:szCs w:val="24"/>
              </w:rPr>
              <w:t>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Мониторинг осуществляется ежеквартально.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4.2.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работы, направленной на выявление личной заинтересованности работников при осуществлении закупок, которая приводит или может прив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ести к конфликту интересов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2022 году составлена карта коррупционных рисков; утвержден перечень должностей, связанных с коррупционным риском; утверждены коррупционные процедуры и требования к работникам (Приказ № 38-ОС от 24.10.2022).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4.3.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обязательного обсуждения закупок товаров, работ, услуг для обеспечения государственных или муниципальных нужд в случае, если начальная (максимальная) цена контракта составляет выше 5 млн.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2022 года обсуждения не проводились в связи с тем, что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начальная (максимальная) цена контрактов не составляла выше 5 млн. руб.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4.4.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Обоснование начальной (максимальной) цены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договора при осуществлении закупок, в соответствии с Федеральным законом «О закупках товаров, работ, услуг отдельными видами юридических лиц»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2022 года обоснования не проводились в связи с отсутствием оснований.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Выполнено в полном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4.5.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Усиление контроля за деятельностью работников при осуществлении закупок товаров, работ, услуг для обеспечения государственных или муниципальных нужд в целях исключения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необоснованного применения к поставщикам (подрядчи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кам, исполнителям) неустоек (штрафов, пеней) и привлечения этих должностных лиц к дисциплинарной ответственности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Контроль за деятельностью работников при осуществлении закупок товаров, работ, услуг в учреждении осуществляется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руководителем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контрактной службы МБУ «ЦПР ГО Верхняя Пышма» Герасимович Т.В. и директором Садриевой Г.Ш.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Выполнено 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lastRenderedPageBreak/>
              <w:t xml:space="preserve">Устранение необоснованных запретов и ограничений в области экономической деятельности, повышение доступности и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качества предоставления услуг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Оборудование мест предоставления услуг, где на регулярной основе осуществляется взаимодействие с гражданами и организациями, средствами, позволяющими избежать проявлений сотрудниками МБУ «ЦПР ГО Верхняя Пышма»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поведения, которое может восприниматься окружающими как обещание или предложение взятки, либо как согласие принять взятку или как просьба о даче взятки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Место предоставления услуг оборудовано.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Работа с обращениями граждан и организаций по фактам коррупции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Обеспечение возможности оперативного информирования гражданами и организациями о фактах коррупции в действиях (бездействиях) сотрудников МБУ «ЦПР ГО Верхняя Пышма» посредством </w:t>
            </w:r>
            <w:r>
              <w:rPr>
                <w:rFonts w:ascii="Liberation Serif" w:hAnsi="Liberation Serif"/>
                <w:sz w:val="24"/>
                <w:szCs w:val="24"/>
              </w:rPr>
              <w:t>телефона («горячей линии») по вопросам противодействия коррупции, приёма электронных сообщений на адрес электронной почты и (или) иных способов обратной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Возможность оперативного информирования о фактах коррупции в учреждении обеспечена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D02AF" w:rsidRDefault="005D02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Обеспечение открытости деятельности МБУ «ЦПР ГО Верхняя Пышма»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7.1.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на официальном сайте для информации о государственных (муниципальных) учреждений плана хозяйственной деятельности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 задания с отчетом об их исполнении МБУ «ЦПР ГО Верхняя Пышма»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План финансово-хозяйственной деятельности с учетом всех изменений размещен 18.01.2022; 29.03.2022; 17.05.2022; 21.07.2022; 31.08.2022; 15.11.2022; 29.12.2022.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лнено 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7.2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 актуализация информации по вопросам противодействия коррупции на информационных стендах, в том числе, информации о контактных данных, лиц,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ответственных за организацию противодействия коррупц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ии в МБУ «ЦПР ГО Верхняя Пышма»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Информация на информационных стендах актуальна.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lastRenderedPageBreak/>
              <w:t>Формирование в обществе нетерпимости к коррупционному поведению, антикоррупционное просвещение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8.1.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Размещение в местах, где на регулярной основе осуществляется прием граждан, информации о недопустимости дачи взятки, предложения подарков, подкупа и иных форм проявления коррупции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Информация размещена и актуальна.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Мониторинг состояния эффективности противодействия коррупции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9.1.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Мониторинг реализации мероприятий по противодействию коррупции в МБУ «ЦПР ГО Верхняя Пышма»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Мониторинг проводится ежеквартально, отчеты представляются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срок.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9.2.</w:t>
            </w:r>
          </w:p>
          <w:p w:rsidR="005D02AF" w:rsidRDefault="005D02A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Рассмотрение отчета о выполнении плана мероприятий по противодействию коррупции и направление отчета в Администрацию ГО Верхняя Пышма.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Отчет </w:t>
            </w:r>
            <w:r>
              <w:rPr>
                <w:rFonts w:ascii="Liberation Serif" w:hAnsi="Liberation Serif"/>
                <w:sz w:val="24"/>
                <w:szCs w:val="24"/>
              </w:rPr>
              <w:t>подготовлен и будет направлен в отдел муниципальной службы и кадров администрации.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pStyle w:val="ab"/>
              <w:numPr>
                <w:ilvl w:val="0"/>
                <w:numId w:val="1"/>
              </w:num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Повышение эффективности деятельности по противодействию коррупции</w:t>
            </w:r>
          </w:p>
        </w:tc>
      </w:tr>
      <w:tr w:rsidR="005D02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10.1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деятельности комиссии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противодействию коррупции МБУ «ЦПР ГО «Верхняя Пышма»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года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Ежеквартально, до 25 числа последнего месяца отчетного квартала.</w:t>
            </w:r>
          </w:p>
          <w:p w:rsidR="005D02AF" w:rsidRDefault="002F4936"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Проведены заседания комиссии по противодействию коррупции 18.02.2022, 20.06.2022, 30.09.2022 и 22.12.2022.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Выполнено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полном объеме в установленные сроки</w:t>
            </w:r>
          </w:p>
        </w:tc>
      </w:tr>
    </w:tbl>
    <w:p w:rsidR="005D02AF" w:rsidRDefault="005D02AF">
      <w:pPr>
        <w:rPr>
          <w:rFonts w:ascii="Liberation Serif" w:hAnsi="Liberation Serif" w:cs="Liberation Serif"/>
          <w:sz w:val="10"/>
          <w:szCs w:val="10"/>
        </w:rPr>
      </w:pPr>
    </w:p>
    <w:p w:rsidR="005D02AF" w:rsidRDefault="002F4936">
      <w:pPr>
        <w:ind w:left="708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 xml:space="preserve">ВЫВОД: из 18 мероприятий Плана, запланированных к выполнению в 2022 году выполнено 18 мероприятий, из них: </w:t>
      </w:r>
    </w:p>
    <w:p w:rsidR="005D02AF" w:rsidRDefault="002F4936">
      <w:pPr>
        <w:ind w:left="1416" w:hanging="707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- выполнено в полном объеме в установленные сроки – 18 мероприятий.</w:t>
      </w:r>
    </w:p>
    <w:p w:rsidR="005D02AF" w:rsidRDefault="002F4936">
      <w:pPr>
        <w:ind w:firstLine="709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 xml:space="preserve">Выявленные причины и условия, </w:t>
      </w:r>
      <w:r>
        <w:rPr>
          <w:rFonts w:ascii="Liberation Serif" w:hAnsi="Liberation Serif" w:cs="Liberation Serif"/>
          <w:b/>
          <w:sz w:val="24"/>
          <w:szCs w:val="24"/>
        </w:rPr>
        <w:t>способствующие коррупционным нарушениям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  <w:r>
        <w:rPr>
          <w:rFonts w:ascii="Liberation Serif" w:hAnsi="Liberation Serif" w:cs="Liberation Serif"/>
          <w:b/>
          <w:bCs/>
          <w:sz w:val="24"/>
          <w:szCs w:val="24"/>
        </w:rPr>
        <w:t>не выявлены</w:t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5D02AF" w:rsidRDefault="005D02AF">
      <w:pPr>
        <w:ind w:right="113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5310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6"/>
        <w:gridCol w:w="7774"/>
      </w:tblGrid>
      <w:tr w:rsidR="005D02AF">
        <w:tblPrEx>
          <w:tblCellMar>
            <w:top w:w="0" w:type="dxa"/>
            <w:bottom w:w="0" w:type="dxa"/>
          </w:tblCellMar>
        </w:tblPrEx>
        <w:tc>
          <w:tcPr>
            <w:tcW w:w="7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2AF" w:rsidRDefault="002F493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 </w:t>
            </w:r>
          </w:p>
        </w:tc>
        <w:tc>
          <w:tcPr>
            <w:tcW w:w="7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D02AF" w:rsidRDefault="002F4936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Г.Ш. Садриева</w:t>
            </w:r>
          </w:p>
        </w:tc>
      </w:tr>
    </w:tbl>
    <w:p w:rsidR="005D02AF" w:rsidRDefault="005D02AF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:rsidR="005D02AF" w:rsidRDefault="005D02AF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:rsidR="005D02AF" w:rsidRDefault="005D02AF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:rsidR="005D02AF" w:rsidRDefault="005D02AF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:rsidR="005D02AF" w:rsidRDefault="002F4936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>Исп. Филинова Ольга Анатольевна</w:t>
      </w:r>
    </w:p>
    <w:p w:rsidR="005D02AF" w:rsidRDefault="002F4936">
      <w:pPr>
        <w:pStyle w:val="decor"/>
        <w:spacing w:before="0" w:after="0"/>
        <w:jc w:val="both"/>
      </w:pPr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>8 (34368) 7-76-02</w:t>
      </w:r>
    </w:p>
    <w:sectPr w:rsidR="005D02AF">
      <w:headerReference w:type="default" r:id="rId7"/>
      <w:pgSz w:w="16838" w:h="11906" w:orient="landscape"/>
      <w:pgMar w:top="567" w:right="567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936" w:rsidRDefault="002F4936">
      <w:r>
        <w:separator/>
      </w:r>
    </w:p>
  </w:endnote>
  <w:endnote w:type="continuationSeparator" w:id="0">
    <w:p w:rsidR="002F4936" w:rsidRDefault="002F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936" w:rsidRDefault="002F4936">
      <w:r>
        <w:rPr>
          <w:color w:val="000000"/>
        </w:rPr>
        <w:separator/>
      </w:r>
    </w:p>
  </w:footnote>
  <w:footnote w:type="continuationSeparator" w:id="0">
    <w:p w:rsidR="002F4936" w:rsidRDefault="002F4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EF9" w:rsidRDefault="002F4936">
    <w:pPr>
      <w:pStyle w:val="a5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030FE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439BE"/>
    <w:multiLevelType w:val="multilevel"/>
    <w:tmpl w:val="C9487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D02AF"/>
    <w:rsid w:val="002F4936"/>
    <w:rsid w:val="005D02AF"/>
    <w:rsid w:val="00E0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A2D55-A780-4CE0-90F8-552CCE5C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footnote text"/>
    <w:basedOn w:val="a"/>
  </w:style>
  <w:style w:type="character" w:customStyle="1" w:styleId="a4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cor">
    <w:name w:val="decor"/>
    <w:basedOn w:val="a"/>
    <w:pPr>
      <w:spacing w:before="100" w:after="100"/>
    </w:pPr>
    <w:rPr>
      <w:b/>
      <w:bCs/>
      <w:color w:val="330099"/>
      <w:sz w:val="23"/>
      <w:szCs w:val="23"/>
    </w:rPr>
  </w:style>
  <w:style w:type="paragraph" w:styleId="ab">
    <w:name w:val="List Paragraph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Макаренкова</dc:creator>
  <cp:lastModifiedBy>Хусаинова Маргарита Маратовна</cp:lastModifiedBy>
  <cp:revision>2</cp:revision>
  <cp:lastPrinted>2021-07-13T09:14:00Z</cp:lastPrinted>
  <dcterms:created xsi:type="dcterms:W3CDTF">2023-01-31T06:07:00Z</dcterms:created>
  <dcterms:modified xsi:type="dcterms:W3CDTF">2023-01-31T06:07:00Z</dcterms:modified>
</cp:coreProperties>
</file>