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666084" w:rsidTr="00666084">
        <w:trPr>
          <w:trHeight w:val="524"/>
        </w:trPr>
        <w:tc>
          <w:tcPr>
            <w:tcW w:w="9460" w:type="dxa"/>
            <w:gridSpan w:val="5"/>
            <w:hideMark/>
          </w:tcPr>
          <w:p w:rsidR="00666084" w:rsidRDefault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66084" w:rsidRDefault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66084" w:rsidRDefault="006660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66084" w:rsidRDefault="006660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F499A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66084" w:rsidTr="00666084">
        <w:trPr>
          <w:trHeight w:val="524"/>
        </w:trPr>
        <w:tc>
          <w:tcPr>
            <w:tcW w:w="284" w:type="dxa"/>
            <w:vAlign w:val="bottom"/>
            <w:hideMark/>
          </w:tcPr>
          <w:p w:rsidR="00666084" w:rsidRDefault="006660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84" w:rsidRPr="00666084" w:rsidRDefault="00666084" w:rsidP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66084" w:rsidRDefault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84" w:rsidRDefault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1665</w:t>
            </w:r>
          </w:p>
        </w:tc>
        <w:tc>
          <w:tcPr>
            <w:tcW w:w="6341" w:type="dxa"/>
            <w:vAlign w:val="bottom"/>
          </w:tcPr>
          <w:p w:rsidR="00666084" w:rsidRDefault="006660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66084" w:rsidTr="00666084">
        <w:trPr>
          <w:trHeight w:val="130"/>
        </w:trPr>
        <w:tc>
          <w:tcPr>
            <w:tcW w:w="9460" w:type="dxa"/>
            <w:gridSpan w:val="5"/>
          </w:tcPr>
          <w:p w:rsidR="00666084" w:rsidRDefault="006660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66084" w:rsidTr="00666084">
        <w:tc>
          <w:tcPr>
            <w:tcW w:w="9460" w:type="dxa"/>
            <w:gridSpan w:val="5"/>
          </w:tcPr>
          <w:p w:rsidR="00666084" w:rsidRDefault="006660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66084" w:rsidRDefault="006660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66084" w:rsidRDefault="006660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66084" w:rsidTr="00666084">
        <w:tc>
          <w:tcPr>
            <w:tcW w:w="9460" w:type="dxa"/>
            <w:gridSpan w:val="5"/>
            <w:hideMark/>
          </w:tcPr>
          <w:p w:rsidR="00666084" w:rsidRDefault="006660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666084" w:rsidTr="00666084">
        <w:tc>
          <w:tcPr>
            <w:tcW w:w="9460" w:type="dxa"/>
            <w:gridSpan w:val="5"/>
          </w:tcPr>
          <w:p w:rsidR="00666084" w:rsidRDefault="006660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66084" w:rsidRDefault="006660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6084" w:rsidRDefault="00666084" w:rsidP="00666084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21212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  <w:sz w:val="28"/>
          <w:szCs w:val="28"/>
        </w:rPr>
        <w:t>Решением Думы городского округа Верхняя Пышма </w:t>
      </w:r>
      <w:r>
        <w:rPr>
          <w:rFonts w:ascii="Liberation Serif" w:hAnsi="Liberation Serif" w:cs="Liberation Serif"/>
          <w:color w:val="212121"/>
          <w:sz w:val="28"/>
          <w:szCs w:val="28"/>
        </w:rPr>
        <w:br/>
        <w:t xml:space="preserve">от 23.12.2021 № 44/2 «О </w:t>
      </w:r>
      <w:r>
        <w:rPr>
          <w:rFonts w:ascii="Liberation Serif" w:hAnsi="Liberation Serif" w:cs="Liberation Serif"/>
          <w:sz w:val="28"/>
          <w:szCs w:val="28"/>
        </w:rPr>
        <w:t xml:space="preserve">бюджете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2022 год и плановый период 2023 и 2024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от 22</w:t>
      </w:r>
      <w:r>
        <w:rPr>
          <w:rFonts w:ascii="Liberation Serif" w:hAnsi="Liberation Serif" w:cs="Liberation Serif"/>
          <w:color w:val="212121"/>
          <w:sz w:val="28"/>
          <w:szCs w:val="28"/>
        </w:rPr>
        <w:t xml:space="preserve">.12.2022 № 56/2), </w:t>
      </w:r>
      <w:r>
        <w:rPr>
          <w:rFonts w:ascii="Liberation Serif" w:hAnsi="Liberation Serif" w:cs="Liberation Serif"/>
          <w:sz w:val="28"/>
          <w:szCs w:val="28"/>
        </w:rPr>
        <w:t xml:space="preserve">пунктом 16, подпунктами 1,5 пункта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  <w:sz w:val="28"/>
          <w:szCs w:val="28"/>
        </w:rPr>
        <w:t>2022-2024 годы</w:t>
      </w:r>
      <w:r>
        <w:rPr>
          <w:rFonts w:ascii="Liberation Serif" w:hAnsi="Liberation Serif" w:cs="Liberation Serif"/>
          <w:sz w:val="28"/>
          <w:szCs w:val="28"/>
        </w:rPr>
        <w:t xml:space="preserve">, администрация городского округа Верхняя Пышма </w:t>
      </w:r>
    </w:p>
    <w:p w:rsidR="00666084" w:rsidRDefault="00666084" w:rsidP="0066608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66084" w:rsidRDefault="00666084" w:rsidP="00666084">
      <w:pPr>
        <w:widowControl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 Верхняя Пышма от 30.09.2014 № 1708 (в редакции от 12.12.2022 № 1535), следующие изменения:</w:t>
      </w:r>
    </w:p>
    <w:p w:rsidR="00666084" w:rsidRDefault="00666084" w:rsidP="00666084">
      <w:pPr>
        <w:widowControl w:val="0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</w:t>
      </w:r>
      <w:r>
        <w:rPr>
          <w:rFonts w:ascii="Liberation Serif" w:hAnsi="Liberation Serif" w:cs="Liberation Serif"/>
        </w:rPr>
        <w:t>:</w:t>
      </w:r>
    </w:p>
    <w:p w:rsidR="00666084" w:rsidRDefault="00666084" w:rsidP="0066608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666084" w:rsidTr="00666084"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84" w:rsidRDefault="00666084">
            <w:pPr>
              <w:spacing w:line="254" w:lineRule="auto"/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Обьем финансирования</w:t>
            </w:r>
          </w:p>
          <w:p w:rsidR="00666084" w:rsidRDefault="00666084">
            <w:pPr>
              <w:spacing w:line="254" w:lineRule="auto"/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муниципальной</w:t>
            </w:r>
          </w:p>
          <w:p w:rsidR="00666084" w:rsidRDefault="00666084">
            <w:pPr>
              <w:spacing w:line="254" w:lineRule="auto"/>
              <w:ind w:lef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>программы по годам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реализации, 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  <w:t xml:space="preserve">  тыс. рублей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20 512 399,1 тыс. рублей 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1 772 360,1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1 508 307,0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1 867 714,6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>год – 2 361 442,4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2 661 359,6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4 386 591,9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2 685 145,11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1 647 470,7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694 116,6 тыс. рублей,</w:t>
            </w:r>
          </w:p>
          <w:p w:rsidR="00666084" w:rsidRDefault="00666084" w:rsidP="003A6E34">
            <w:pPr>
              <w:numPr>
                <w:ilvl w:val="0"/>
                <w:numId w:val="1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927 891,1 тыс. рублей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из них: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областной бюджет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9 009 979,00 тыс. рублей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763 899,94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359 661,8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764 899,4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818 870,3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1 093 820,8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2 241 876,0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1 305 935,58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417 540,4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467 392,8 тыс. рублей,</w:t>
            </w:r>
          </w:p>
          <w:p w:rsidR="00666084" w:rsidRDefault="00666084" w:rsidP="003A6E34">
            <w:pPr>
              <w:numPr>
                <w:ilvl w:val="0"/>
                <w:numId w:val="2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год – 776 082,0 тыс. рублей 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федеральный бюджет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363 269,5 тыс. рублей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2015       год – 167 614,4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666084" w:rsidRDefault="00666084" w:rsidP="003A6E34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2022       год – 0,0 тыс. рублей,</w:t>
            </w:r>
          </w:p>
          <w:p w:rsidR="00666084" w:rsidRDefault="00666084" w:rsidP="003A6E34">
            <w:pPr>
              <w:numPr>
                <w:ilvl w:val="0"/>
                <w:numId w:val="3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рублей,</w:t>
            </w:r>
          </w:p>
          <w:p w:rsidR="00666084" w:rsidRDefault="00666084" w:rsidP="003A6E34">
            <w:pPr>
              <w:numPr>
                <w:ilvl w:val="0"/>
                <w:numId w:val="3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0,0 тыс. рублей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      местный бюджет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10 743 986,8 тыс. рублей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66084" w:rsidRDefault="00666084" w:rsidP="003A6E34">
            <w:pPr>
              <w:pStyle w:val="a3"/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lastRenderedPageBreak/>
              <w:t xml:space="preserve"> год – 890 623,9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1 014 194,5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1 538 521,0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1 509 677,9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2 144 715,9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1 379 209,53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–1 229 930,3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226 723,8 тыс. рублей,</w:t>
            </w:r>
          </w:p>
          <w:p w:rsidR="00666084" w:rsidRDefault="00666084" w:rsidP="003A6E34">
            <w:pPr>
              <w:numPr>
                <w:ilvl w:val="0"/>
                <w:numId w:val="4"/>
              </w:numPr>
              <w:spacing w:line="254" w:lineRule="auto"/>
              <w:ind w:hanging="91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 год – 151 809,1 тыс. рублей </w:t>
            </w:r>
          </w:p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 xml:space="preserve">395 163,7 тыс. рублей </w:t>
            </w:r>
          </w:p>
          <w:p w:rsidR="00666084" w:rsidRDefault="00666084">
            <w:p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182 264,8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174 264,8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34 611,7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1 022,4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3 000,0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рублей,</w:t>
            </w:r>
          </w:p>
          <w:p w:rsidR="00666084" w:rsidRDefault="00666084" w:rsidP="003A6E34">
            <w:pPr>
              <w:numPr>
                <w:ilvl w:val="0"/>
                <w:numId w:val="5"/>
              </w:numPr>
              <w:spacing w:line="254" w:lineRule="auto"/>
              <w:ind w:firstLine="449"/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  <w:lang w:eastAsia="en-US"/>
              </w:rPr>
              <w:t>год – 0,0 тыс. рублей</w:t>
            </w:r>
          </w:p>
        </w:tc>
      </w:tr>
    </w:tbl>
    <w:p w:rsidR="00666084" w:rsidRDefault="00666084" w:rsidP="0066608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66084" w:rsidRDefault="00666084" w:rsidP="0066608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приложения № 1, № 2, № 3 к Программе изложить в новой редакции (прилагаются).</w:t>
      </w:r>
    </w:p>
    <w:p w:rsidR="00666084" w:rsidRDefault="00666084" w:rsidP="0066608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666084" w:rsidRDefault="00666084" w:rsidP="00666084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666084" w:rsidRDefault="00666084" w:rsidP="00666084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666084" w:rsidRDefault="00666084" w:rsidP="00666084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66084" w:rsidTr="00666084">
        <w:tc>
          <w:tcPr>
            <w:tcW w:w="6237" w:type="dxa"/>
            <w:vAlign w:val="bottom"/>
            <w:hideMark/>
          </w:tcPr>
          <w:p w:rsidR="00666084" w:rsidRDefault="00666084">
            <w:pPr>
              <w:spacing w:line="254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66084" w:rsidRDefault="00666084">
            <w:pPr>
              <w:spacing w:line="254" w:lineRule="auto"/>
              <w:jc w:val="right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И.В. Соломин</w:t>
            </w:r>
          </w:p>
        </w:tc>
      </w:tr>
      <w:tr w:rsidR="00666084" w:rsidTr="00666084">
        <w:tc>
          <w:tcPr>
            <w:tcW w:w="6237" w:type="dxa"/>
            <w:vAlign w:val="bottom"/>
          </w:tcPr>
          <w:p w:rsidR="00666084" w:rsidRDefault="0066608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44" w:type="dxa"/>
            <w:vAlign w:val="bottom"/>
          </w:tcPr>
          <w:p w:rsidR="00666084" w:rsidRDefault="006660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66084" w:rsidRDefault="00666084" w:rsidP="00666084">
      <w:pPr>
        <w:pStyle w:val="ConsNormal"/>
        <w:widowControl/>
        <w:ind w:firstLine="0"/>
        <w:rPr>
          <w:rFonts w:ascii="Liberation Serif" w:hAnsi="Liberation Serif"/>
        </w:rPr>
      </w:pPr>
    </w:p>
    <w:p w:rsidR="009049BC" w:rsidRDefault="009049BC"/>
    <w:sectPr w:rsidR="00904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2CEF6DC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EA2C3C2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7DD8656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72"/>
    <w:rsid w:val="00480672"/>
    <w:rsid w:val="00666084"/>
    <w:rsid w:val="0090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A4179-0385-48B0-A4D5-94EB3249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8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660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6660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2023-02-02T11:38:00Z</dcterms:created>
  <dcterms:modified xsi:type="dcterms:W3CDTF">2023-02-02T11:38:00Z</dcterms:modified>
</cp:coreProperties>
</file>