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D9055F" w:rsidTr="00D9055F">
        <w:trPr>
          <w:trHeight w:val="524"/>
        </w:trPr>
        <w:tc>
          <w:tcPr>
            <w:tcW w:w="9460" w:type="dxa"/>
            <w:gridSpan w:val="5"/>
            <w:hideMark/>
          </w:tcPr>
          <w:p w:rsidR="00D9055F" w:rsidRDefault="00D905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9055F" w:rsidRDefault="00D905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9055F" w:rsidRDefault="00D9055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9055F" w:rsidRDefault="00D9055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134D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9055F" w:rsidTr="00D9055F">
        <w:trPr>
          <w:trHeight w:val="524"/>
        </w:trPr>
        <w:tc>
          <w:tcPr>
            <w:tcW w:w="284" w:type="dxa"/>
            <w:vAlign w:val="bottom"/>
            <w:hideMark/>
          </w:tcPr>
          <w:p w:rsidR="00D9055F" w:rsidRDefault="00D9055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055F" w:rsidRDefault="00D905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D9055F" w:rsidRDefault="00D905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055F" w:rsidRDefault="00D905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9055F" w:rsidRDefault="00D905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9055F" w:rsidTr="00D9055F">
        <w:trPr>
          <w:trHeight w:val="130"/>
        </w:trPr>
        <w:tc>
          <w:tcPr>
            <w:tcW w:w="9460" w:type="dxa"/>
            <w:gridSpan w:val="5"/>
          </w:tcPr>
          <w:p w:rsidR="00D9055F" w:rsidRDefault="00D9055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9055F" w:rsidTr="00D9055F">
        <w:tc>
          <w:tcPr>
            <w:tcW w:w="9460" w:type="dxa"/>
            <w:gridSpan w:val="5"/>
          </w:tcPr>
          <w:p w:rsidR="00D9055F" w:rsidRDefault="00D9055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9055F" w:rsidRDefault="00D9055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9055F" w:rsidRDefault="00D9055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9055F" w:rsidTr="00D9055F">
        <w:tc>
          <w:tcPr>
            <w:tcW w:w="9460" w:type="dxa"/>
            <w:gridSpan w:val="5"/>
            <w:hideMark/>
          </w:tcPr>
          <w:p w:rsidR="00D9055F" w:rsidRDefault="00D9055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2024 года»</w:t>
            </w:r>
          </w:p>
        </w:tc>
      </w:tr>
      <w:bookmarkEnd w:id="0"/>
      <w:tr w:rsidR="00D9055F" w:rsidTr="00D9055F">
        <w:tc>
          <w:tcPr>
            <w:tcW w:w="9460" w:type="dxa"/>
            <w:gridSpan w:val="5"/>
          </w:tcPr>
          <w:p w:rsidR="00D9055F" w:rsidRDefault="00D905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055F" w:rsidRDefault="00D905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9055F" w:rsidRDefault="00D9055F" w:rsidP="00D9055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главой 3, пунктами подпунктами 1, 4 пункта 20 </w:t>
      </w:r>
      <w:r>
        <w:rPr>
          <w:rFonts w:ascii="Liberation Serif" w:hAnsi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Порядка формирования и реализации муниципальных программ </w:t>
      </w:r>
      <w:r>
        <w:rPr>
          <w:rFonts w:ascii="Liberation Serif" w:hAnsi="Liberation Serif"/>
          <w:sz w:val="28"/>
          <w:szCs w:val="28"/>
        </w:rPr>
        <w:br/>
        <w:t>в городском округе Верхняя Пышма, 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bookmarkStart w:id="1" w:name="_Hlk124431446"/>
      <w:r>
        <w:rPr>
          <w:rFonts w:ascii="Liberation Serif" w:hAnsi="Liberation Serif"/>
          <w:sz w:val="28"/>
          <w:szCs w:val="28"/>
        </w:rPr>
        <w:t xml:space="preserve">Решением Думы городского округа Верхняя Пышма от 22.12.2022 № 56/2 </w:t>
      </w:r>
      <w:r>
        <w:rPr>
          <w:rFonts w:ascii="Liberation Serif" w:hAnsi="Liberation Serif"/>
          <w:sz w:val="28"/>
          <w:szCs w:val="28"/>
        </w:rPr>
        <w:br/>
        <w:t xml:space="preserve">«О внесении изменений в Решение Думы городского округа Верхняя Пышма от 23.12.2021 № 44/2 «О бюджете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на 2022 год и плановый период 2023 и 2024 годов»</w:t>
      </w:r>
      <w:bookmarkEnd w:id="1"/>
      <w:r>
        <w:rPr>
          <w:rFonts w:ascii="Liberation Serif" w:hAnsi="Liberation Serif"/>
          <w:sz w:val="28"/>
          <w:szCs w:val="28"/>
        </w:rPr>
        <w:t>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администрация городского округа Верхняя Пышма</w:t>
      </w:r>
    </w:p>
    <w:p w:rsidR="00D9055F" w:rsidRDefault="00D9055F" w:rsidP="00D9055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9055F" w:rsidRDefault="00D9055F" w:rsidP="00D9055F">
      <w:pPr>
        <w:pStyle w:val="a3"/>
        <w:numPr>
          <w:ilvl w:val="3"/>
          <w:numId w:val="1"/>
        </w:numPr>
        <w:ind w:left="0" w:firstLine="7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муниципальную программу «Развитие социальной сферы в городском округе Верхняя Пышма до 2024 года» (далее – Программа), утвержденную постановлением администрации городского округа </w:t>
      </w:r>
      <w:r>
        <w:rPr>
          <w:rFonts w:ascii="Liberation Serif" w:hAnsi="Liberation Serif"/>
          <w:sz w:val="28"/>
          <w:szCs w:val="28"/>
        </w:rPr>
        <w:br/>
        <w:t>Верхняя Пышма от 10.10.2014 № 1834 (в редакции от 16.12.2022 № 1564), следующие изменения:</w:t>
      </w:r>
    </w:p>
    <w:p w:rsidR="00D9055F" w:rsidRDefault="00D9055F" w:rsidP="00D9055F">
      <w:pPr>
        <w:numPr>
          <w:ilvl w:val="0"/>
          <w:numId w:val="2"/>
        </w:numPr>
        <w:tabs>
          <w:tab w:val="left" w:pos="0"/>
        </w:tabs>
        <w:spacing w:line="0" w:lineRule="atLeast"/>
        <w:ind w:left="0" w:right="14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D9055F" w:rsidRDefault="00D9055F" w:rsidP="00D9055F">
      <w:pPr>
        <w:tabs>
          <w:tab w:val="left" w:pos="0"/>
        </w:tabs>
        <w:spacing w:line="0" w:lineRule="atLeast"/>
        <w:ind w:left="709" w:right="14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5861"/>
      </w:tblGrid>
      <w:tr w:rsidR="00D9055F" w:rsidTr="00D9055F">
        <w:trPr>
          <w:trHeight w:val="70"/>
        </w:trPr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5F" w:rsidRDefault="00D9055F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муниципальной программы по годам реализации, </w:t>
            </w:r>
          </w:p>
          <w:p w:rsidR="00D9055F" w:rsidRDefault="00D9055F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5F" w:rsidRDefault="00D9055F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Всего: 17 035 050,40 тыс. рублей </w:t>
            </w:r>
          </w:p>
          <w:p w:rsidR="00D9055F" w:rsidRDefault="00D9055F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D9055F" w:rsidRDefault="00D9055F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2 210 274,60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2 629 972,60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2 935 219,30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3 245 311,20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2 993 012,80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3 021 259,90 тыс. рублей</w:t>
            </w:r>
          </w:p>
          <w:p w:rsidR="00D9055F" w:rsidRDefault="00D9055F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Из них:</w:t>
            </w:r>
          </w:p>
          <w:p w:rsidR="00D9055F" w:rsidRDefault="00D9055F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областной бюджет 7 975 900,70 тыс. рублей в том числе:</w:t>
            </w:r>
          </w:p>
          <w:p w:rsidR="00D9055F" w:rsidRDefault="00D9055F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1 067 431,20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1 227 804,50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1 270 455,50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1 480 357,90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1 450 409,70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1 479 441,90 тыс. рублей</w:t>
            </w:r>
          </w:p>
          <w:p w:rsidR="00D9055F" w:rsidRDefault="00D9055F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федеральный бюджет 107 686,70 тыс. рублей </w:t>
            </w:r>
          </w:p>
          <w:p w:rsidR="00D9055F" w:rsidRDefault="00D9055F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D9055F" w:rsidRDefault="00D9055F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5 980,00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28 432,80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73 273,90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</w:p>
          <w:p w:rsidR="00D9055F" w:rsidRDefault="00D9055F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местный бюджет 8 951 462,80 тыс. рублей </w:t>
            </w:r>
          </w:p>
          <w:p w:rsidR="00D9055F" w:rsidRDefault="00D9055F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D9055F" w:rsidRDefault="00D9055F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1 136 863,40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1 373 735,30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1 591 489,90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1 764 953,20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1 542 603,10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1 541 818,0 0тыс. рублей</w:t>
            </w:r>
          </w:p>
          <w:p w:rsidR="00D9055F" w:rsidRDefault="00D9055F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 0,0 тыс. рублей в том числе:</w:t>
            </w:r>
          </w:p>
          <w:p w:rsidR="00D9055F" w:rsidRDefault="00D9055F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рублей.</w:t>
            </w:r>
          </w:p>
        </w:tc>
      </w:tr>
    </w:tbl>
    <w:p w:rsidR="00D9055F" w:rsidRDefault="00D9055F" w:rsidP="00D9055F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p w:rsidR="00D9055F" w:rsidRDefault="00D9055F" w:rsidP="00D9055F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1 к программе изложить в новой редакции (прилагается)</w:t>
      </w:r>
    </w:p>
    <w:p w:rsidR="00D9055F" w:rsidRDefault="00D9055F" w:rsidP="00D9055F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в приложении № 2 к Программе строки 1-4; 13-17; 28-29; 36-39; </w:t>
      </w:r>
      <w:r>
        <w:rPr>
          <w:rFonts w:ascii="Liberation Serif" w:hAnsi="Liberation Serif"/>
          <w:sz w:val="28"/>
          <w:szCs w:val="28"/>
        </w:rPr>
        <w:br/>
        <w:t>46-63; 71-75; 85-86; 93-99; 227-230; 237-244; 263-264; 315-318; 344-345 изложить в новой редакции (прилагается).</w:t>
      </w:r>
    </w:p>
    <w:p w:rsidR="00D9055F" w:rsidRDefault="00D9055F" w:rsidP="00D9055F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D9055F" w:rsidRDefault="00D9055F" w:rsidP="00D9055F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9055F" w:rsidTr="00D9055F">
        <w:tc>
          <w:tcPr>
            <w:tcW w:w="6237" w:type="dxa"/>
            <w:vAlign w:val="bottom"/>
          </w:tcPr>
          <w:p w:rsidR="00D9055F" w:rsidRDefault="00D9055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9055F" w:rsidRDefault="00D9055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9055F" w:rsidRDefault="00D905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9055F" w:rsidRDefault="00D9055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:rsidR="00D9055F" w:rsidRDefault="00D9055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И.В. Соломин</w:t>
            </w:r>
          </w:p>
        </w:tc>
      </w:tr>
    </w:tbl>
    <w:p w:rsidR="00D9055F" w:rsidRDefault="00D9055F" w:rsidP="00D9055F">
      <w:pPr>
        <w:pStyle w:val="ConsNormal"/>
        <w:widowControl/>
        <w:ind w:firstLine="0"/>
        <w:rPr>
          <w:rFonts w:ascii="Liberation Serif" w:hAnsi="Liberation Serif"/>
        </w:rPr>
      </w:pPr>
    </w:p>
    <w:p w:rsidR="001D5995" w:rsidRDefault="001D5995"/>
    <w:sectPr w:rsidR="001D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5464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37"/>
    <w:rsid w:val="001D5995"/>
    <w:rsid w:val="002F4137"/>
    <w:rsid w:val="00D9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C5EE7-3C26-440A-B10C-D0015967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9055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2023-02-09T06:58:00Z</dcterms:created>
  <dcterms:modified xsi:type="dcterms:W3CDTF">2023-02-09T06:58:00Z</dcterms:modified>
</cp:coreProperties>
</file>