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125C69" w:rsidTr="00125C69">
        <w:trPr>
          <w:trHeight w:val="524"/>
        </w:trPr>
        <w:tc>
          <w:tcPr>
            <w:tcW w:w="9460" w:type="dxa"/>
            <w:gridSpan w:val="5"/>
            <w:hideMark/>
          </w:tcPr>
          <w:p w:rsidR="00125C69" w:rsidRDefault="00125C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25C69" w:rsidRDefault="00125C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25C69" w:rsidRDefault="00125C6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25C69" w:rsidRDefault="00125C6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1B9A3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25C69" w:rsidTr="00125C69">
        <w:trPr>
          <w:trHeight w:val="524"/>
        </w:trPr>
        <w:tc>
          <w:tcPr>
            <w:tcW w:w="284" w:type="dxa"/>
            <w:vAlign w:val="bottom"/>
            <w:hideMark/>
          </w:tcPr>
          <w:p w:rsidR="00125C69" w:rsidRDefault="00125C6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25C69" w:rsidRDefault="00125C69" w:rsidP="00F242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25C69">
              <w:rPr>
                <w:rFonts w:ascii="Liberation Serif" w:hAnsi="Liberation Serif"/>
              </w:rPr>
              <w:t>30</w:t>
            </w:r>
            <w:r>
              <w:rPr>
                <w:rFonts w:ascii="Liberation Serif" w:hAnsi="Liberation Serif"/>
              </w:rPr>
              <w:t>.12.202</w:t>
            </w:r>
            <w:r w:rsidR="00F2423B">
              <w:rPr>
                <w:rFonts w:ascii="Liberation Serif" w:hAnsi="Liberation Serif"/>
                <w:lang w:val="en-US"/>
              </w:rPr>
              <w:t>2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25C69" w:rsidRDefault="00125C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25C69" w:rsidRDefault="00125C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1670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25C69" w:rsidRDefault="00125C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25C69" w:rsidTr="00125C69">
        <w:trPr>
          <w:trHeight w:val="130"/>
        </w:trPr>
        <w:tc>
          <w:tcPr>
            <w:tcW w:w="9460" w:type="dxa"/>
            <w:gridSpan w:val="5"/>
          </w:tcPr>
          <w:p w:rsidR="00125C69" w:rsidRDefault="00125C6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25C69" w:rsidTr="00125C69">
        <w:tc>
          <w:tcPr>
            <w:tcW w:w="9460" w:type="dxa"/>
            <w:gridSpan w:val="5"/>
          </w:tcPr>
          <w:p w:rsidR="00125C69" w:rsidRPr="00125C69" w:rsidRDefault="00125C69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25C69" w:rsidRPr="00125C69" w:rsidRDefault="00125C6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25C69" w:rsidRPr="00125C69" w:rsidRDefault="00125C6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25C69" w:rsidTr="00125C69">
        <w:tc>
          <w:tcPr>
            <w:tcW w:w="9460" w:type="dxa"/>
            <w:gridSpan w:val="5"/>
            <w:hideMark/>
          </w:tcPr>
          <w:p w:rsidR="00125C69" w:rsidRDefault="00125C6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30.09.2014 № 1710 «Об утверждении муниципальной программы «Управление муниципальными финансами городского округа Верхняя Пышма до 2024 года»</w:t>
            </w:r>
          </w:p>
        </w:tc>
      </w:tr>
      <w:tr w:rsidR="00125C69" w:rsidTr="00125C69">
        <w:tc>
          <w:tcPr>
            <w:tcW w:w="9460" w:type="dxa"/>
            <w:gridSpan w:val="5"/>
          </w:tcPr>
          <w:p w:rsidR="00125C69" w:rsidRDefault="00125C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25C69" w:rsidRDefault="00125C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25C69" w:rsidRDefault="00125C69" w:rsidP="00125C69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</w:t>
      </w:r>
      <w:r>
        <w:rPr>
          <w:rFonts w:ascii="Liberation Serif" w:hAnsi="Liberation Serif"/>
          <w:sz w:val="28"/>
          <w:szCs w:val="28"/>
        </w:rPr>
        <w:t>по</w:t>
      </w:r>
      <w:r>
        <w:rPr>
          <w:rFonts w:ascii="Liberation Serif" w:hAnsi="Liberation Serif"/>
          <w:color w:val="000000"/>
          <w:sz w:val="28"/>
          <w:szCs w:val="28"/>
        </w:rPr>
        <w:t>становлением администрации городского округа Верхняя Пышма от 21.07.2022 № 914  «О продлении сроков реализации муниципальных программ в городском округе Верхняя Пышма», Порядком формирования и реализации муниципальных программ в городском округе Верхняя Пышма, утвержденным постановлением администрации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от 28.12.2020 № 1083, </w:t>
      </w:r>
      <w:r>
        <w:rPr>
          <w:rFonts w:ascii="Liberation Serif" w:hAnsi="Liberation Serif"/>
          <w:color w:val="000000"/>
          <w:sz w:val="28"/>
          <w:szCs w:val="28"/>
        </w:rPr>
        <w:t>руководствуясь Уставом  городского округа Верхняя Пышма, администрация городского округа Верхняя Пышма</w:t>
      </w:r>
    </w:p>
    <w:p w:rsidR="00125C69" w:rsidRDefault="00125C69" w:rsidP="00125C6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25C69" w:rsidRDefault="00125C69" w:rsidP="00125C69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1. Внести в </w:t>
      </w:r>
      <w:r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color w:val="000000"/>
          <w:sz w:val="28"/>
          <w:szCs w:val="28"/>
        </w:rPr>
        <w:t xml:space="preserve">остановление администрации городского округа Верхняя Пышма от 30.09.2014 № 1710 «Об утверждении муниципальной программы «Управление муниципальными финансами городского округа Верхняя Пышма до 2024 года» с изменениями, внесенными постановлениями администрации городского округа Верхняя Пышма от 25.02.2019 № 197, от 23.08.2019 № 967, от 30.12.2019 № 1416, от 31.01.2020 № 81, от 03.08.2020 № 622, от 01.12.2020 № 993, от 29.12.2020 № 1085, от 10.02.2021 № 82, от 30.12.2021 № 1143,  </w:t>
      </w:r>
      <w:r>
        <w:rPr>
          <w:rFonts w:ascii="Liberation Serif" w:hAnsi="Liberation Serif"/>
          <w:color w:val="000000"/>
          <w:sz w:val="28"/>
          <w:szCs w:val="28"/>
        </w:rPr>
        <w:br/>
        <w:t>от 03.03.2022 № 189, от 08.06.2022 № 714, от 30.12.2022 № 1653 (далее – постановление администрации городского округа Верхняя Пышма от 30.09.2014 № 1710), следующие изменения:</w:t>
      </w:r>
    </w:p>
    <w:p w:rsidR="00125C69" w:rsidRDefault="00125C69" w:rsidP="00125C6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наименовании и пункте 1 число "2024" заменить числом "2027".</w:t>
      </w:r>
    </w:p>
    <w:p w:rsidR="00125C69" w:rsidRDefault="00125C69" w:rsidP="00125C69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2. Внести в муниципальную программу «Управление муниципальными финансами городского округа Верхняя Пышма до 2024 года», утвержденную постановлением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администрации городского округа Верхняя Пышма от 30.09.2014 № 1710, следующие изменения:</w:t>
      </w:r>
    </w:p>
    <w:p w:rsidR="00125C69" w:rsidRDefault="00125C69" w:rsidP="00125C69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1) в графе утверждения, наименования, наименования паспорта, паспорте в таблице в строке 4 в графе 2 и строке 6 в графе 2 в абзаце 2, в </w:t>
      </w:r>
      <w:r>
        <w:rPr>
          <w:rFonts w:ascii="Liberation Serif" w:hAnsi="Liberation Serif"/>
          <w:color w:val="000000"/>
          <w:sz w:val="28"/>
          <w:szCs w:val="28"/>
        </w:rPr>
        <w:lastRenderedPageBreak/>
        <w:t>разделе 1 в наименовании программы и в первом абзаце в наименовании подпрограммы 2, число «2024» заменить числом «2027»;</w:t>
      </w:r>
    </w:p>
    <w:p w:rsidR="00125C69" w:rsidRDefault="00125C69" w:rsidP="00125C6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2) в паспорте Программы строку «Объемы финансирования муниципальной программы по годам реализации, тыс. рублей»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изложить в следующей редакции:</w:t>
      </w:r>
    </w:p>
    <w:p w:rsidR="00125C69" w:rsidRDefault="00125C69" w:rsidP="00125C69">
      <w:pPr>
        <w:pStyle w:val="a3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55"/>
      </w:tblGrid>
      <w:tr w:rsidR="00125C69" w:rsidTr="00125C6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C69" w:rsidRDefault="00125C6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Объемы финансирования муниципальной программы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по годам реализации, тыс. рублей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C69" w:rsidRDefault="00125C6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 203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461,8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125C69" w:rsidRDefault="00125C6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16 177,9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125C69" w:rsidRDefault="00125C6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125C69" w:rsidRDefault="00125C6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125C69" w:rsidRDefault="00125C6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125C69" w:rsidRDefault="00125C6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21 694,7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125C69" w:rsidRDefault="00125C69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24 527,2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125C69" w:rsidRDefault="00125C69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125C69" w:rsidRDefault="00125C69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125C69" w:rsidRDefault="00125C6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25 553,9 тыс. рублей.</w:t>
            </w:r>
          </w:p>
          <w:p w:rsidR="00125C69" w:rsidRDefault="00125C6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из них местный бюджет 203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461,8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125C69" w:rsidRDefault="00125C6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16 177,9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125C69" w:rsidRDefault="00125C6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125C69" w:rsidRDefault="00125C6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125C69" w:rsidRDefault="00125C6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125C69" w:rsidRDefault="00125C6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21 694,7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125C69" w:rsidRDefault="00125C69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24 527,2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125C69" w:rsidRDefault="00125C69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125C69" w:rsidRDefault="00125C69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125C69" w:rsidRDefault="00125C6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25 553,9 тыс. рублей.</w:t>
            </w:r>
          </w:p>
        </w:tc>
      </w:tr>
    </w:tbl>
    <w:p w:rsidR="00125C69" w:rsidRDefault="00125C69" w:rsidP="00125C69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jc w:val="both"/>
        <w:rPr>
          <w:rFonts w:ascii="Liberation Serif" w:hAnsi="Liberation Serif"/>
          <w:sz w:val="28"/>
          <w:szCs w:val="28"/>
        </w:rPr>
      </w:pPr>
    </w:p>
    <w:p w:rsidR="00125C69" w:rsidRDefault="00125C69" w:rsidP="00125C69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приложения № 1, 2 и 3 к Программе изложить в новой редакции (прилагаются).</w:t>
      </w:r>
    </w:p>
    <w:p w:rsidR="00125C69" w:rsidRDefault="00125C69" w:rsidP="00125C69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3. Опубликовать настоящее постановление в газете «Красное знамя», на официальном интернет–портале правовой информации городского округа Верхняя Пышма» (</w:t>
      </w:r>
      <w:hyperlink r:id="rId4" w:history="1">
        <w:r w:rsidRPr="00125C69">
          <w:rPr>
            <w:rStyle w:val="a4"/>
            <w:rFonts w:ascii="Liberation Serif" w:hAnsi="Liberation Serif"/>
            <w:color w:val="000000"/>
            <w:sz w:val="28"/>
            <w:szCs w:val="28"/>
            <w:u w:val="none"/>
          </w:rPr>
          <w:t>www.верхняяпышма-право.рф</w:t>
        </w:r>
      </w:hyperlink>
      <w:r>
        <w:rPr>
          <w:rFonts w:ascii="Liberation Serif" w:hAnsi="Liberation Serif"/>
          <w:color w:val="000000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125C69" w:rsidRDefault="00125C69" w:rsidP="00125C69">
      <w:pPr>
        <w:ind w:firstLine="709"/>
        <w:jc w:val="both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4. Контроль за исполнением настоящего постановления возложить на </w:t>
      </w:r>
      <w:r>
        <w:rPr>
          <w:rFonts w:ascii="Liberation Serif" w:hAnsi="Liberation Serif"/>
          <w:color w:val="000000"/>
          <w:sz w:val="28"/>
        </w:rPr>
        <w:t xml:space="preserve">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color w:val="000000"/>
          <w:sz w:val="28"/>
        </w:rPr>
        <w:t>Ряжкину</w:t>
      </w:r>
      <w:proofErr w:type="spellEnd"/>
      <w:r>
        <w:rPr>
          <w:rFonts w:ascii="Liberation Serif" w:hAnsi="Liberation Serif"/>
          <w:color w:val="000000"/>
          <w:sz w:val="28"/>
        </w:rPr>
        <w:t xml:space="preserve"> М.С.</w:t>
      </w:r>
    </w:p>
    <w:p w:rsidR="00125C69" w:rsidRDefault="00125C69" w:rsidP="00125C69">
      <w:pPr>
        <w:ind w:firstLine="709"/>
        <w:jc w:val="both"/>
        <w:rPr>
          <w:rFonts w:ascii="Liberation Serif" w:hAnsi="Liberation Serif"/>
          <w:color w:val="000000"/>
          <w:sz w:val="28"/>
        </w:rPr>
      </w:pPr>
    </w:p>
    <w:p w:rsidR="00125C69" w:rsidRDefault="00125C69" w:rsidP="00125C69">
      <w:pPr>
        <w:ind w:firstLine="709"/>
        <w:jc w:val="both"/>
        <w:rPr>
          <w:rFonts w:ascii="Liberation Serif" w:hAnsi="Liberation Serif"/>
          <w:color w:val="000000"/>
          <w:sz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25C69" w:rsidTr="00125C69">
        <w:tc>
          <w:tcPr>
            <w:tcW w:w="6237" w:type="dxa"/>
            <w:vAlign w:val="bottom"/>
            <w:hideMark/>
          </w:tcPr>
          <w:p w:rsidR="00125C69" w:rsidRDefault="00125C6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25C69" w:rsidRDefault="00125C6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25C69" w:rsidRDefault="00125C69" w:rsidP="00125C69">
      <w:pPr>
        <w:pStyle w:val="ConsNormal"/>
        <w:widowControl/>
        <w:ind w:firstLine="0"/>
        <w:rPr>
          <w:rFonts w:ascii="Liberation Serif" w:hAnsi="Liberation Serif"/>
        </w:rPr>
      </w:pPr>
    </w:p>
    <w:p w:rsidR="00E91A95" w:rsidRDefault="00E91A95"/>
    <w:sectPr w:rsidR="00E91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DB"/>
    <w:rsid w:val="00125C69"/>
    <w:rsid w:val="006516DB"/>
    <w:rsid w:val="00E91A95"/>
    <w:rsid w:val="00F2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B6B70-F69A-44D1-89C0-3F02E2161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C69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125C6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125C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125C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5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2023-03-07T04:14:00Z</dcterms:created>
  <dcterms:modified xsi:type="dcterms:W3CDTF">2023-03-07T04:18:00Z</dcterms:modified>
</cp:coreProperties>
</file>