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C41" w:rsidRPr="00F24DDD" w:rsidRDefault="00FB0330" w:rsidP="00D52C41">
      <w:pPr>
        <w:tabs>
          <w:tab w:val="left" w:pos="10348"/>
          <w:tab w:val="left" w:pos="10773"/>
          <w:tab w:val="left" w:pos="13608"/>
        </w:tabs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77.45pt;margin-top:15.55pt;width:229.5pt;height:155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hmOgIAACQ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OlSYZjoCAAAkBAAADgAAAAAA&#10;AAAAAAAAAAAuAgAAZHJzL2Uyb0RvYy54bWxQSwECLQAUAAYACAAAACEAsrODzt8AAAALAQAADwAA&#10;AAAAAAAAAAAAAACUBAAAZHJzL2Rvd25yZXYueG1sUEsFBgAAAAAEAAQA8wAAAKAFAAAAAA==&#10;" stroked="f">
            <v:textbox>
              <w:txbxContent>
                <w:p w:rsidR="00315A1D" w:rsidRPr="009A3A8A" w:rsidRDefault="009A3A8A" w:rsidP="00315A1D">
                  <w:pPr>
                    <w:rPr>
                      <w:rFonts w:ascii="Liberation Serif" w:hAnsi="Liberation Serif"/>
                      <w:color w:val="000000" w:themeColor="text1"/>
                    </w:rPr>
                  </w:pPr>
                  <w:permStart w:id="1718564456" w:edGrp="everyone"/>
                  <w:r>
                    <w:rPr>
                      <w:rFonts w:ascii="Liberation Serif" w:hAnsi="Liberation Serif"/>
                      <w:color w:val="000000" w:themeColor="text1"/>
                    </w:rPr>
                    <w:t>К</w:t>
                  </w:r>
                  <w:r w:rsidR="00315A1D" w:rsidRPr="009A3A8A">
                    <w:rPr>
                      <w:rFonts w:ascii="Liberation Serif" w:hAnsi="Liberation Serif"/>
                      <w:color w:val="000000" w:themeColor="text1"/>
                    </w:rPr>
                    <w:t xml:space="preserve"> постановлению администрации</w:t>
                  </w:r>
                </w:p>
                <w:p w:rsidR="00315A1D" w:rsidRPr="009A3A8A" w:rsidRDefault="00315A1D" w:rsidP="00315A1D">
                  <w:pPr>
                    <w:rPr>
                      <w:rFonts w:ascii="Liberation Serif" w:hAnsi="Liberation Serif"/>
                      <w:color w:val="000000" w:themeColor="text1"/>
                    </w:rPr>
                  </w:pPr>
                  <w:r w:rsidRPr="009A3A8A">
                    <w:rPr>
                      <w:rFonts w:ascii="Liberation Serif" w:hAnsi="Liberation Serif"/>
                      <w:color w:val="000000" w:themeColor="text1"/>
                    </w:rPr>
                    <w:t>городского округа Верхняя Пышма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34"/>
                    <w:gridCol w:w="2126"/>
                    <w:gridCol w:w="484"/>
                    <w:gridCol w:w="1159"/>
                  </w:tblGrid>
                  <w:tr w:rsidR="00315A1D" w:rsidRPr="009A3A8A" w:rsidTr="004A7329">
                    <w:tc>
                      <w:tcPr>
                        <w:tcW w:w="534" w:type="dxa"/>
                        <w:shd w:val="clear" w:color="auto" w:fill="auto"/>
                      </w:tcPr>
                      <w:permEnd w:id="1718564456"/>
                      <w:p w:rsidR="00315A1D" w:rsidRPr="009A3A8A" w:rsidRDefault="00315A1D" w:rsidP="004A7329">
                        <w:pPr>
                          <w:rPr>
                            <w:rFonts w:ascii="Liberation Serif" w:hAnsi="Liberation Serif"/>
                          </w:rPr>
                        </w:pPr>
                        <w:r w:rsidRPr="009A3A8A">
                          <w:rPr>
                            <w:rFonts w:ascii="Liberation Serif" w:hAnsi="Liberation Serif"/>
                          </w:rPr>
                          <w:t>от</w:t>
                        </w:r>
                      </w:p>
                    </w:tc>
                    <w:tc>
                      <w:tcPr>
                        <w:tcW w:w="2126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315A1D" w:rsidRPr="009A3A8A" w:rsidRDefault="00550BBE" w:rsidP="00FB0330">
                        <w:pPr>
                          <w:jc w:val="center"/>
                          <w:rPr>
                            <w:rFonts w:ascii="Liberation Serif" w:hAnsi="Liberation Serif"/>
                          </w:rPr>
                        </w:pPr>
                        <w:permStart w:id="42732934" w:edGrp="everyone"/>
                        <w:r>
                          <w:rPr>
                            <w:rFonts w:ascii="Liberation Serif" w:hAnsi="Liberation Serif"/>
                          </w:rPr>
                          <w:t>30.12.202</w:t>
                        </w:r>
                        <w:r w:rsidR="00FB0330">
                          <w:rPr>
                            <w:rFonts w:ascii="Liberation Serif" w:hAnsi="Liberation Serif"/>
                            <w:lang w:val="en-US"/>
                          </w:rPr>
                          <w:t>2</w:t>
                        </w:r>
                        <w:bookmarkStart w:id="0" w:name="_GoBack"/>
                        <w:bookmarkEnd w:id="0"/>
                        <w:r w:rsidR="00315A1D" w:rsidRPr="009A3A8A">
                          <w:rPr>
                            <w:rFonts w:ascii="Liberation Serif" w:hAnsi="Liberation Serif"/>
                          </w:rPr>
                          <w:fldChar w:fldCharType="begin"/>
                        </w:r>
                        <w:r w:rsidR="00315A1D" w:rsidRPr="009A3A8A">
                          <w:rPr>
                            <w:rFonts w:ascii="Liberation Serif" w:hAnsi="Liberation Serif"/>
                          </w:rPr>
                          <w:instrText xml:space="preserve"> DOCPROPERTY  Рег.дата  \* MERGEFORMAT </w:instrText>
                        </w:r>
                        <w:r w:rsidR="00315A1D" w:rsidRPr="009A3A8A">
                          <w:rPr>
                            <w:rFonts w:ascii="Liberation Serif" w:hAnsi="Liberation Serif"/>
                          </w:rPr>
                          <w:fldChar w:fldCharType="separate"/>
                        </w:r>
                        <w:r w:rsidR="00315A1D" w:rsidRPr="009A3A8A">
                          <w:rPr>
                            <w:rFonts w:ascii="Liberation Serif" w:hAnsi="Liberation Serif"/>
                          </w:rPr>
                          <w:t xml:space="preserve"> </w:t>
                        </w:r>
                        <w:r w:rsidR="00315A1D" w:rsidRPr="009A3A8A">
                          <w:rPr>
                            <w:rFonts w:ascii="Liberation Serif" w:hAnsi="Liberation Serif"/>
                          </w:rPr>
                          <w:fldChar w:fldCharType="end"/>
                        </w:r>
                        <w:permEnd w:id="42732934"/>
                      </w:p>
                    </w:tc>
                    <w:tc>
                      <w:tcPr>
                        <w:tcW w:w="484" w:type="dxa"/>
                        <w:shd w:val="clear" w:color="auto" w:fill="auto"/>
                      </w:tcPr>
                      <w:p w:rsidR="00315A1D" w:rsidRPr="009A3A8A" w:rsidRDefault="00315A1D" w:rsidP="004A7329">
                        <w:pPr>
                          <w:rPr>
                            <w:rFonts w:ascii="Liberation Serif" w:hAnsi="Liberation Serif"/>
                          </w:rPr>
                        </w:pPr>
                        <w:r w:rsidRPr="009A3A8A">
                          <w:rPr>
                            <w:rFonts w:ascii="Liberation Serif" w:hAnsi="Liberation Serif"/>
                          </w:rPr>
                          <w:t>№</w:t>
                        </w:r>
                      </w:p>
                    </w:tc>
                    <w:tc>
                      <w:tcPr>
                        <w:tcW w:w="115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315A1D" w:rsidRPr="009A3A8A" w:rsidRDefault="00550BBE" w:rsidP="004A7329">
                        <w:pPr>
                          <w:jc w:val="center"/>
                          <w:rPr>
                            <w:rFonts w:ascii="Liberation Serif" w:hAnsi="Liberation Serif"/>
                          </w:rPr>
                        </w:pPr>
                        <w:permStart w:id="2071225813" w:edGrp="everyone"/>
                        <w:r>
                          <w:rPr>
                            <w:rFonts w:ascii="Liberation Serif" w:hAnsi="Liberation Serif"/>
                          </w:rPr>
                          <w:t>1670</w:t>
                        </w:r>
                        <w:r w:rsidR="00315A1D" w:rsidRPr="009A3A8A">
                          <w:rPr>
                            <w:rFonts w:ascii="Liberation Serif" w:hAnsi="Liberation Serif"/>
                          </w:rPr>
                          <w:fldChar w:fldCharType="begin"/>
                        </w:r>
                        <w:r w:rsidR="00315A1D" w:rsidRPr="009A3A8A">
                          <w:rPr>
                            <w:rFonts w:ascii="Liberation Serif" w:hAnsi="Liberation Serif"/>
                          </w:rPr>
                          <w:instrText xml:space="preserve"> DOCPROPERTY  Рег.№  \* MERGEFORMAT </w:instrText>
                        </w:r>
                        <w:r w:rsidR="00315A1D" w:rsidRPr="009A3A8A">
                          <w:rPr>
                            <w:rFonts w:ascii="Liberation Serif" w:hAnsi="Liberation Serif"/>
                          </w:rPr>
                          <w:fldChar w:fldCharType="separate"/>
                        </w:r>
                        <w:r w:rsidR="00315A1D" w:rsidRPr="009A3A8A">
                          <w:rPr>
                            <w:rFonts w:ascii="Liberation Serif" w:hAnsi="Liberation Serif"/>
                          </w:rPr>
                          <w:t xml:space="preserve"> </w:t>
                        </w:r>
                        <w:r w:rsidR="00315A1D" w:rsidRPr="009A3A8A">
                          <w:rPr>
                            <w:rFonts w:ascii="Liberation Serif" w:hAnsi="Liberation Serif"/>
                          </w:rPr>
                          <w:fldChar w:fldCharType="end"/>
                        </w:r>
                        <w:permEnd w:id="2071225813"/>
                      </w:p>
                    </w:tc>
                  </w:tr>
                </w:tbl>
                <w:p w:rsidR="00315A1D" w:rsidRPr="003C063F" w:rsidRDefault="00315A1D" w:rsidP="00315A1D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  <w:p w:rsidR="009A3A8A" w:rsidRDefault="009A3A8A" w:rsidP="009A3A8A">
                  <w:pPr>
                    <w:jc w:val="both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Приложение № 3</w:t>
                  </w:r>
                </w:p>
                <w:p w:rsidR="009A3A8A" w:rsidRDefault="009A3A8A" w:rsidP="009A3A8A">
                  <w:pPr>
                    <w:ind w:right="-35"/>
                    <w:jc w:val="both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К муниципальной программе городского округа Верхняя Пышма «Управление муниципальными финансами городского округа Верхняя Пышма до 2027 года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»</w:t>
                  </w:r>
                </w:p>
                <w:p w:rsidR="00315A1D" w:rsidRPr="003C063F" w:rsidRDefault="00315A1D" w:rsidP="00315A1D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  <w:p w:rsidR="00315A1D" w:rsidRPr="003C063F" w:rsidRDefault="00315A1D" w:rsidP="00315A1D">
                  <w:pPr>
                    <w:rPr>
                      <w:rFonts w:ascii="Liberation Serif" w:hAnsi="Liberation Serif"/>
                    </w:rPr>
                  </w:pPr>
                </w:p>
              </w:txbxContent>
            </v:textbox>
          </v:shape>
        </w:pict>
      </w:r>
    </w:p>
    <w:p w:rsidR="003E0771" w:rsidRDefault="003E0771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315A1D" w:rsidRDefault="00315A1D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315A1D" w:rsidRDefault="00315A1D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315A1D" w:rsidRDefault="00315A1D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315A1D" w:rsidRDefault="00315A1D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315A1D" w:rsidRDefault="00315A1D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315A1D" w:rsidRDefault="00315A1D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9A3A8A" w:rsidRDefault="009A3A8A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9A3A8A" w:rsidRPr="00F24DDD" w:rsidRDefault="009A3A8A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:rsidR="003E0771" w:rsidRPr="00F24DDD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24DDD">
        <w:rPr>
          <w:rFonts w:ascii="Liberation Serif" w:hAnsi="Liberation Serif"/>
          <w:b/>
          <w:color w:val="000000"/>
          <w:sz w:val="28"/>
          <w:szCs w:val="28"/>
        </w:rPr>
        <w:t>МЕТОДИКА</w:t>
      </w:r>
    </w:p>
    <w:p w:rsidR="003E0771" w:rsidRPr="00F24DDD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24DDD">
        <w:rPr>
          <w:rFonts w:ascii="Liberation Serif" w:hAnsi="Liberation Serif"/>
          <w:b/>
          <w:color w:val="000000"/>
          <w:sz w:val="28"/>
          <w:szCs w:val="28"/>
        </w:rPr>
        <w:t>расчета целевых показателей муниципальной программы</w:t>
      </w:r>
    </w:p>
    <w:p w:rsidR="003E0771" w:rsidRPr="00F24DDD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24DDD">
        <w:rPr>
          <w:rFonts w:ascii="Liberation Serif" w:hAnsi="Liberation Serif"/>
          <w:b/>
          <w:color w:val="000000"/>
          <w:sz w:val="28"/>
          <w:szCs w:val="28"/>
        </w:rPr>
        <w:t xml:space="preserve">«Управление муниципальными финансами </w:t>
      </w:r>
    </w:p>
    <w:p w:rsidR="003E0771" w:rsidRPr="00F24DDD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24DDD">
        <w:rPr>
          <w:rFonts w:ascii="Liberation Serif" w:hAnsi="Liberation Serif"/>
          <w:b/>
          <w:color w:val="000000"/>
          <w:sz w:val="28"/>
          <w:szCs w:val="28"/>
        </w:rPr>
        <w:t>городского округа Верхняя Пышма до 202</w:t>
      </w:r>
      <w:r w:rsidR="00844272" w:rsidRPr="00F24DDD">
        <w:rPr>
          <w:rFonts w:ascii="Liberation Serif" w:hAnsi="Liberation Serif"/>
          <w:b/>
          <w:color w:val="000000"/>
          <w:sz w:val="28"/>
          <w:szCs w:val="28"/>
        </w:rPr>
        <w:t>7</w:t>
      </w:r>
      <w:r w:rsidRPr="00F24DDD">
        <w:rPr>
          <w:rFonts w:ascii="Liberation Serif" w:hAnsi="Liberation Serif"/>
          <w:b/>
          <w:color w:val="000000"/>
          <w:sz w:val="28"/>
          <w:szCs w:val="28"/>
        </w:rPr>
        <w:t xml:space="preserve"> года»</w:t>
      </w:r>
    </w:p>
    <w:p w:rsidR="003E0771" w:rsidRPr="00F24DDD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D52C41" w:rsidRDefault="00D52C41" w:rsidP="00D52C4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F24DDD">
        <w:rPr>
          <w:rFonts w:ascii="Liberation Serif" w:hAnsi="Liberation Serif"/>
          <w:color w:val="000000"/>
          <w:sz w:val="28"/>
          <w:szCs w:val="28"/>
        </w:rPr>
        <w:t xml:space="preserve">1. Настоящая методика определяет порядок расчета целевых показателей муниципальной программы </w:t>
      </w:r>
      <w:r w:rsidR="000C2430" w:rsidRPr="00F24DDD">
        <w:rPr>
          <w:rFonts w:ascii="Liberation Serif" w:hAnsi="Liberation Serif"/>
          <w:color w:val="000000"/>
          <w:sz w:val="28"/>
          <w:szCs w:val="28"/>
        </w:rPr>
        <w:t>«</w:t>
      </w:r>
      <w:r w:rsidRPr="00F24DDD">
        <w:rPr>
          <w:rFonts w:ascii="Liberation Serif" w:hAnsi="Liberation Serif"/>
          <w:color w:val="000000"/>
          <w:sz w:val="28"/>
          <w:szCs w:val="28"/>
        </w:rPr>
        <w:t>Управление муниципальными финансами городского ок</w:t>
      </w:r>
      <w:r w:rsidR="000C2430" w:rsidRPr="00F24DDD">
        <w:rPr>
          <w:rFonts w:ascii="Liberation Serif" w:hAnsi="Liberation Serif"/>
          <w:color w:val="000000"/>
          <w:sz w:val="28"/>
          <w:szCs w:val="28"/>
        </w:rPr>
        <w:t>руга Верхняя Пышма до 202</w:t>
      </w:r>
      <w:r w:rsidR="00844272" w:rsidRPr="00F24DDD">
        <w:rPr>
          <w:rFonts w:ascii="Liberation Serif" w:hAnsi="Liberation Serif"/>
          <w:color w:val="000000"/>
          <w:sz w:val="28"/>
          <w:szCs w:val="28"/>
        </w:rPr>
        <w:t>7</w:t>
      </w:r>
      <w:r w:rsidR="000C2430" w:rsidRPr="00F24DDD">
        <w:rPr>
          <w:rFonts w:ascii="Liberation Serif" w:hAnsi="Liberation Serif"/>
          <w:color w:val="000000"/>
          <w:sz w:val="28"/>
          <w:szCs w:val="28"/>
        </w:rPr>
        <w:t xml:space="preserve"> года»</w:t>
      </w:r>
      <w:r w:rsidRPr="00F24DDD">
        <w:rPr>
          <w:rFonts w:ascii="Liberation Serif" w:hAnsi="Liberation Serif"/>
          <w:color w:val="000000"/>
          <w:sz w:val="28"/>
          <w:szCs w:val="28"/>
        </w:rPr>
        <w:t xml:space="preserve"> (далее - Методика), приведенных в приложении </w:t>
      </w:r>
      <w:r w:rsidR="000C2430" w:rsidRPr="00F24DDD">
        <w:rPr>
          <w:rFonts w:ascii="Liberation Serif" w:hAnsi="Liberation Serif"/>
          <w:color w:val="000000"/>
          <w:sz w:val="28"/>
          <w:szCs w:val="28"/>
        </w:rPr>
        <w:t>№</w:t>
      </w:r>
      <w:r w:rsidR="002C4889">
        <w:rPr>
          <w:rFonts w:ascii="Liberation Serif" w:hAnsi="Liberation Serif"/>
          <w:color w:val="000000"/>
          <w:sz w:val="28"/>
          <w:szCs w:val="28"/>
        </w:rPr>
        <w:t xml:space="preserve"> 1 к муниципальной п</w:t>
      </w:r>
      <w:r w:rsidRPr="00F24DDD">
        <w:rPr>
          <w:rFonts w:ascii="Liberation Serif" w:hAnsi="Liberation Serif"/>
          <w:color w:val="000000"/>
          <w:sz w:val="28"/>
          <w:szCs w:val="28"/>
        </w:rPr>
        <w:t>рограмме.</w:t>
      </w:r>
    </w:p>
    <w:p w:rsidR="002C4889" w:rsidRPr="00F24DDD" w:rsidRDefault="002C4889" w:rsidP="00D52C4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D52C41" w:rsidRDefault="00D52C41" w:rsidP="00D52C41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hAnsi="Liberation Serif"/>
          <w:color w:val="000000"/>
          <w:sz w:val="28"/>
          <w:szCs w:val="28"/>
        </w:rPr>
        <w:t xml:space="preserve">2.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Значения целевых показателей муниципальной программы рассчитываются в соответствии с пор</w:t>
      </w:r>
      <w:r w:rsidR="002C4889">
        <w:rPr>
          <w:rFonts w:ascii="Liberation Serif" w:eastAsiaTheme="minorHAnsi" w:hAnsi="Liberation Serif"/>
          <w:sz w:val="28"/>
          <w:szCs w:val="28"/>
          <w:lang w:eastAsia="en-US"/>
        </w:rPr>
        <w:t>ядком, установленным настоящей 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етодикой.</w:t>
      </w:r>
    </w:p>
    <w:p w:rsidR="002C4889" w:rsidRPr="00F24DDD" w:rsidRDefault="002C4889" w:rsidP="00D52C41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AB52B2" w:rsidRPr="00F24DDD" w:rsidRDefault="00D52C41" w:rsidP="00D52C4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F24DDD">
        <w:rPr>
          <w:rFonts w:ascii="Liberation Serif" w:hAnsi="Liberation Serif"/>
          <w:color w:val="000000"/>
          <w:sz w:val="28"/>
          <w:szCs w:val="28"/>
        </w:rPr>
        <w:t xml:space="preserve">3. </w:t>
      </w:r>
      <w:r w:rsidR="00AB52B2" w:rsidRPr="00F24DDD">
        <w:rPr>
          <w:rFonts w:ascii="Liberation Serif" w:hAnsi="Liberation Serif"/>
          <w:color w:val="000000"/>
          <w:sz w:val="28"/>
          <w:szCs w:val="28"/>
        </w:rPr>
        <w:t>Показатель 1.1.1.1. Темп роста объема налоговых и неналоговых доходов бюджета</w:t>
      </w:r>
      <w:r w:rsidR="007D2E65">
        <w:rPr>
          <w:rFonts w:ascii="Liberation Serif" w:hAnsi="Liberation Serif"/>
          <w:color w:val="000000"/>
          <w:sz w:val="28"/>
          <w:szCs w:val="28"/>
        </w:rPr>
        <w:t xml:space="preserve"> городского округа Верхняя Пышма (далее – местный бюджет)</w:t>
      </w:r>
      <w:r w:rsidR="00AB52B2" w:rsidRPr="00F24DDD">
        <w:rPr>
          <w:rFonts w:ascii="Liberation Serif" w:hAnsi="Liberation Serif"/>
          <w:color w:val="000000"/>
          <w:sz w:val="28"/>
          <w:szCs w:val="28"/>
        </w:rPr>
        <w:t xml:space="preserve"> (в сопоставимых условиях).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F24DDD" w:rsidRDefault="00AB52B2" w:rsidP="00AB52B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ТРдмб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= </w:t>
      </w:r>
      <w:proofErr w:type="spellStart"/>
      <w:r w:rsidRPr="00F24DDD">
        <w:rPr>
          <w:rFonts w:ascii="Liberation Serif" w:hAnsi="Liberation Serif"/>
          <w:sz w:val="28"/>
          <w:szCs w:val="28"/>
        </w:rPr>
        <w:t>Vдог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/ </w:t>
      </w:r>
      <w:proofErr w:type="spellStart"/>
      <w:r w:rsidRPr="00F24DDD">
        <w:rPr>
          <w:rFonts w:ascii="Liberation Serif" w:hAnsi="Liberation Serif"/>
          <w:sz w:val="28"/>
          <w:szCs w:val="28"/>
        </w:rPr>
        <w:t>Vдпг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(в </w:t>
      </w:r>
      <w:proofErr w:type="spellStart"/>
      <w:r w:rsidRPr="00F24DDD">
        <w:rPr>
          <w:rFonts w:ascii="Liberation Serif" w:hAnsi="Liberation Serif"/>
          <w:sz w:val="28"/>
          <w:szCs w:val="28"/>
        </w:rPr>
        <w:t>уог</w:t>
      </w:r>
      <w:proofErr w:type="spellEnd"/>
      <w:r w:rsidRPr="00F24DDD">
        <w:rPr>
          <w:rFonts w:ascii="Liberation Serif" w:hAnsi="Liberation Serif"/>
          <w:sz w:val="28"/>
          <w:szCs w:val="28"/>
        </w:rPr>
        <w:t>) x 100, где: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ТРдмб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темп роста налоговых и неналоговых доходов местн</w:t>
      </w:r>
      <w:r w:rsidR="00667A58" w:rsidRPr="00F24DDD">
        <w:rPr>
          <w:rFonts w:ascii="Liberation Serif" w:hAnsi="Liberation Serif"/>
          <w:sz w:val="28"/>
          <w:szCs w:val="28"/>
        </w:rPr>
        <w:t>ого бюджета</w:t>
      </w:r>
      <w:r w:rsidRPr="00F24DDD">
        <w:rPr>
          <w:rFonts w:ascii="Liberation Serif" w:hAnsi="Liberation Serif"/>
          <w:sz w:val="28"/>
          <w:szCs w:val="28"/>
        </w:rPr>
        <w:t xml:space="preserve"> </w:t>
      </w:r>
      <w:r w:rsidR="00667A58" w:rsidRPr="00F24DDD">
        <w:rPr>
          <w:rFonts w:ascii="Liberation Serif" w:hAnsi="Liberation Serif"/>
          <w:sz w:val="28"/>
          <w:szCs w:val="28"/>
        </w:rPr>
        <w:t>(</w:t>
      </w:r>
      <w:r w:rsidRPr="00F24DDD">
        <w:rPr>
          <w:rFonts w:ascii="Liberation Serif" w:hAnsi="Liberation Serif"/>
          <w:sz w:val="28"/>
          <w:szCs w:val="28"/>
        </w:rPr>
        <w:t>процентов</w:t>
      </w:r>
      <w:r w:rsidR="00667A58" w:rsidRPr="00F24DDD">
        <w:rPr>
          <w:rFonts w:ascii="Liberation Serif" w:hAnsi="Liberation Serif"/>
          <w:sz w:val="28"/>
          <w:szCs w:val="28"/>
        </w:rPr>
        <w:t>)</w:t>
      </w:r>
      <w:r w:rsidRPr="00F24DDD">
        <w:rPr>
          <w:rFonts w:ascii="Liberation Serif" w:hAnsi="Liberation Serif"/>
          <w:sz w:val="28"/>
          <w:szCs w:val="28"/>
        </w:rPr>
        <w:t>;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Vдог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объем налоговых и неналоговых доходов местного бюджета за отчетный год без учета поступивших единовременных сумм на</w:t>
      </w:r>
      <w:r w:rsidR="00D52C41" w:rsidRPr="00F24DDD">
        <w:rPr>
          <w:rFonts w:ascii="Liberation Serif" w:hAnsi="Liberation Serif"/>
          <w:sz w:val="28"/>
          <w:szCs w:val="28"/>
        </w:rPr>
        <w:t xml:space="preserve">лога на доходы физических лиц </w:t>
      </w:r>
      <w:r w:rsidRPr="00F24DDD">
        <w:rPr>
          <w:rFonts w:ascii="Liberation Serif" w:hAnsi="Liberation Serif"/>
          <w:sz w:val="28"/>
          <w:szCs w:val="28"/>
        </w:rPr>
        <w:t>в бюджет городского округа (тыс. рублей);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lastRenderedPageBreak/>
        <w:t>Vдпг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(в </w:t>
      </w:r>
      <w:proofErr w:type="spellStart"/>
      <w:r w:rsidRPr="00F24DDD">
        <w:rPr>
          <w:rFonts w:ascii="Liberation Serif" w:hAnsi="Liberation Serif"/>
          <w:sz w:val="28"/>
          <w:szCs w:val="28"/>
        </w:rPr>
        <w:t>уог</w:t>
      </w:r>
      <w:proofErr w:type="spellEnd"/>
      <w:r w:rsidRPr="00F24DDD">
        <w:rPr>
          <w:rFonts w:ascii="Liberation Serif" w:hAnsi="Liberation Serif"/>
          <w:sz w:val="28"/>
          <w:szCs w:val="28"/>
        </w:rPr>
        <w:t>) - объем налоговых и неналоговых доходов местного бюджета за год, предшествующий отчетному в условиях отчетного года (тыс. рублей). Объем налоговых и неналоговых доходов местного бюджета за год, предшествующий отчетному в условиях отчетного года определяется в сопоставимых нормативах зачисления налога на доходы физических лиц и без учета поступивших единовременных сумм налога на доходы физических лиц   в бюджет городского округа.</w:t>
      </w:r>
    </w:p>
    <w:p w:rsidR="00AB52B2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Источник информации – отчет об исполнении местного бюджета</w:t>
      </w:r>
      <w:r w:rsidRPr="00F24DDD">
        <w:rPr>
          <w:rFonts w:ascii="Liberation Serif" w:hAnsi="Liberation Serif"/>
          <w:color w:val="000000" w:themeColor="text1"/>
          <w:sz w:val="28"/>
          <w:szCs w:val="28"/>
        </w:rPr>
        <w:t xml:space="preserve"> за отчетный год и за год, предшествующий отчетному году (форма № 0503317 </w:t>
      </w:r>
      <w:r w:rsidR="00A076A5" w:rsidRPr="007D2E65">
        <w:rPr>
          <w:rFonts w:ascii="Liberation Serif" w:hAnsi="Liberation Serif"/>
          <w:sz w:val="28"/>
          <w:szCs w:val="28"/>
        </w:rPr>
        <w:t>к Инструкции о порядке составления и представления годовой, квартальной т месячной отчетности об исполнении бюджетов бюджетной системы Российской Федерации (далее – Инструкция),</w:t>
      </w:r>
      <w:r w:rsidR="00A076A5">
        <w:rPr>
          <w:rFonts w:ascii="Liberation Serif" w:hAnsi="Liberation Serif"/>
          <w:color w:val="000000" w:themeColor="text1"/>
          <w:sz w:val="28"/>
          <w:szCs w:val="28"/>
        </w:rPr>
        <w:t xml:space="preserve"> утвержденной приказом</w:t>
      </w:r>
      <w:r w:rsidRPr="00F24DDD">
        <w:rPr>
          <w:rFonts w:ascii="Liberation Serif" w:hAnsi="Liberation Serif"/>
          <w:color w:val="000000" w:themeColor="text1"/>
          <w:sz w:val="28"/>
          <w:szCs w:val="28"/>
        </w:rPr>
        <w:t xml:space="preserve">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</w:t>
      </w:r>
      <w:r w:rsidR="00420EA0">
        <w:rPr>
          <w:rFonts w:ascii="Liberation Serif" w:hAnsi="Liberation Serif"/>
          <w:color w:val="000000" w:themeColor="text1"/>
          <w:sz w:val="28"/>
          <w:szCs w:val="28"/>
        </w:rPr>
        <w:t>Российской Федерации» (далее - П</w:t>
      </w:r>
      <w:r w:rsidRPr="00F24DDD">
        <w:rPr>
          <w:rFonts w:ascii="Liberation Serif" w:hAnsi="Liberation Serif"/>
          <w:color w:val="000000" w:themeColor="text1"/>
          <w:sz w:val="28"/>
          <w:szCs w:val="28"/>
        </w:rPr>
        <w:t>риказ Министерства финансов Российской Федерации от 28.12.2010 № 191н).</w:t>
      </w:r>
    </w:p>
    <w:p w:rsidR="002C4889" w:rsidRPr="00F24DDD" w:rsidRDefault="002C4889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AB52B2" w:rsidRPr="00F24DDD" w:rsidRDefault="00142C86" w:rsidP="00142C8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F24DDD">
        <w:rPr>
          <w:rFonts w:ascii="Liberation Serif" w:hAnsi="Liberation Serif"/>
          <w:color w:val="000000"/>
          <w:sz w:val="28"/>
          <w:szCs w:val="28"/>
        </w:rPr>
        <w:t xml:space="preserve">4. </w:t>
      </w:r>
      <w:r w:rsidR="00AB52B2" w:rsidRPr="00F24DDD">
        <w:rPr>
          <w:rFonts w:ascii="Liberation Serif" w:hAnsi="Liberation Serif"/>
          <w:color w:val="000000"/>
          <w:sz w:val="28"/>
          <w:szCs w:val="28"/>
        </w:rPr>
        <w:t>Показатель 1.1.1.2. Отклонение исполнения прогноза налоговых и неналоговых доходов местного бюджета.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5B4389" w:rsidRPr="00F24DDD" w:rsidRDefault="005B4389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F24DDD" w:rsidRDefault="00AB52B2" w:rsidP="00AB52B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ОИПд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= |</w:t>
      </w:r>
      <w:proofErr w:type="spellStart"/>
      <w:r w:rsidRPr="00F24DDD">
        <w:rPr>
          <w:rFonts w:ascii="Liberation Serif" w:hAnsi="Liberation Serif"/>
          <w:sz w:val="28"/>
          <w:szCs w:val="28"/>
        </w:rPr>
        <w:t>Дф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/ </w:t>
      </w:r>
      <w:proofErr w:type="spellStart"/>
      <w:r w:rsidRPr="00F24DDD">
        <w:rPr>
          <w:rFonts w:ascii="Liberation Serif" w:hAnsi="Liberation Serif"/>
          <w:sz w:val="28"/>
          <w:szCs w:val="28"/>
        </w:rPr>
        <w:t>Дп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x 100% - 100%|, где: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ОИПд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отклонение исполнения прогноза налоговых и неналоговых доходов местного бюджета (процентов);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Дф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объем налоговых и неналоговых доходов местного бюджета, фактически поступивших за отчетный год (в соответствии с отчетом об исполнении местного бюджета) (тыс. рублей);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Дп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прогноз объема налоговых и неналоговых доходов местного бюджета на</w:t>
      </w:r>
      <w:r w:rsidR="003C0978">
        <w:rPr>
          <w:rFonts w:ascii="Liberation Serif" w:hAnsi="Liberation Serif"/>
          <w:sz w:val="28"/>
          <w:szCs w:val="28"/>
        </w:rPr>
        <w:t xml:space="preserve"> отчетный год в соответствии с Р</w:t>
      </w:r>
      <w:r w:rsidRPr="00F24DDD">
        <w:rPr>
          <w:rFonts w:ascii="Liberation Serif" w:hAnsi="Liberation Serif"/>
          <w:sz w:val="28"/>
          <w:szCs w:val="28"/>
        </w:rPr>
        <w:t>ешением Думы о бюджете городского округа на очередной год и плановый период (тыс. рублей).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F24DDD">
        <w:rPr>
          <w:rFonts w:ascii="Liberation Serif" w:hAnsi="Liberation Serif"/>
          <w:color w:val="000000" w:themeColor="text1"/>
          <w:sz w:val="28"/>
          <w:szCs w:val="28"/>
        </w:rPr>
        <w:t xml:space="preserve">Источник информации - отчет об исполнении местного бюджета за отчетный </w:t>
      </w:r>
      <w:r w:rsidR="005564E1" w:rsidRPr="007D2E65">
        <w:rPr>
          <w:rFonts w:ascii="Liberation Serif" w:hAnsi="Liberation Serif"/>
          <w:color w:val="000000" w:themeColor="text1"/>
          <w:sz w:val="28"/>
          <w:szCs w:val="28"/>
        </w:rPr>
        <w:t xml:space="preserve">финансовый </w:t>
      </w:r>
      <w:r w:rsidRPr="007D2E65">
        <w:rPr>
          <w:rFonts w:ascii="Liberation Serif" w:hAnsi="Liberation Serif"/>
          <w:color w:val="000000" w:themeColor="text1"/>
          <w:sz w:val="28"/>
          <w:szCs w:val="28"/>
        </w:rPr>
        <w:t xml:space="preserve">год </w:t>
      </w:r>
      <w:r w:rsidR="005564E1" w:rsidRPr="007D2E65">
        <w:rPr>
          <w:rFonts w:ascii="Liberation Serif" w:hAnsi="Liberation Serif"/>
          <w:color w:val="000000" w:themeColor="text1"/>
          <w:sz w:val="28"/>
          <w:szCs w:val="28"/>
        </w:rPr>
        <w:t xml:space="preserve">и за год, предшествующий отчетному финансовому году </w:t>
      </w:r>
      <w:r w:rsidRPr="007D2E65">
        <w:rPr>
          <w:rFonts w:ascii="Liberation Serif" w:hAnsi="Liberation Serif"/>
          <w:color w:val="000000" w:themeColor="text1"/>
          <w:sz w:val="28"/>
          <w:szCs w:val="28"/>
        </w:rPr>
        <w:t>(форма № 0503317</w:t>
      </w:r>
      <w:r w:rsidR="005564E1" w:rsidRPr="007D2E65">
        <w:rPr>
          <w:rFonts w:ascii="Liberation Serif" w:hAnsi="Liberation Serif"/>
          <w:color w:val="000000" w:themeColor="text1"/>
          <w:sz w:val="28"/>
          <w:szCs w:val="28"/>
        </w:rPr>
        <w:t xml:space="preserve"> к Инструкции, утвержденной</w:t>
      </w:r>
      <w:r w:rsidR="00420EA0" w:rsidRPr="007D2E65">
        <w:rPr>
          <w:rFonts w:ascii="Liberation Serif" w:hAnsi="Liberation Serif"/>
          <w:color w:val="000000" w:themeColor="text1"/>
          <w:sz w:val="28"/>
          <w:szCs w:val="28"/>
        </w:rPr>
        <w:t xml:space="preserve"> П</w:t>
      </w:r>
      <w:r w:rsidR="005564E1" w:rsidRPr="007D2E65">
        <w:rPr>
          <w:rFonts w:ascii="Liberation Serif" w:hAnsi="Liberation Serif"/>
          <w:color w:val="000000" w:themeColor="text1"/>
          <w:sz w:val="28"/>
          <w:szCs w:val="28"/>
        </w:rPr>
        <w:t>риказом</w:t>
      </w:r>
      <w:r w:rsidRPr="007D2E65">
        <w:rPr>
          <w:rFonts w:ascii="Liberation Serif" w:hAnsi="Liberation Serif"/>
          <w:color w:val="000000" w:themeColor="text1"/>
          <w:sz w:val="28"/>
          <w:szCs w:val="28"/>
        </w:rPr>
        <w:t xml:space="preserve"> Министерства финансов Российской Федерации от 28.12.2010 № 191н).</w:t>
      </w:r>
    </w:p>
    <w:p w:rsidR="00AB52B2" w:rsidRPr="007D2E65" w:rsidRDefault="00AB52B2" w:rsidP="003E077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AB52B2" w:rsidRPr="007D2E65" w:rsidRDefault="00142C86" w:rsidP="00142C8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D2E65">
        <w:rPr>
          <w:rFonts w:ascii="Liberation Serif" w:hAnsi="Liberation Serif"/>
          <w:color w:val="000000"/>
          <w:sz w:val="28"/>
          <w:szCs w:val="28"/>
        </w:rPr>
        <w:t xml:space="preserve">5. </w:t>
      </w:r>
      <w:r w:rsidR="00AB52B2" w:rsidRPr="007D2E65">
        <w:rPr>
          <w:rFonts w:ascii="Liberation Serif" w:hAnsi="Liberation Serif"/>
          <w:color w:val="000000"/>
          <w:sz w:val="28"/>
          <w:szCs w:val="28"/>
        </w:rPr>
        <w:t>Показатель 1.1.2.1. Отношение объема просроченной дебиторской задолженности</w:t>
      </w:r>
      <w:r w:rsidR="005B4389" w:rsidRPr="007D2E65">
        <w:rPr>
          <w:rFonts w:ascii="Liberation Serif" w:hAnsi="Liberation Serif"/>
          <w:color w:val="000000"/>
          <w:sz w:val="28"/>
          <w:szCs w:val="28"/>
        </w:rPr>
        <w:t xml:space="preserve"> по администрируемым Ф</w:t>
      </w:r>
      <w:r w:rsidR="002B78D0" w:rsidRPr="007D2E65">
        <w:rPr>
          <w:rFonts w:ascii="Liberation Serif" w:hAnsi="Liberation Serif"/>
          <w:color w:val="000000"/>
          <w:sz w:val="28"/>
          <w:szCs w:val="28"/>
        </w:rPr>
        <w:t>инансовым управлением</w:t>
      </w:r>
      <w:r w:rsidR="005564E1" w:rsidRPr="007D2E65">
        <w:rPr>
          <w:rFonts w:ascii="Liberation Serif" w:hAnsi="Liberation Serif"/>
          <w:color w:val="000000"/>
          <w:sz w:val="28"/>
          <w:szCs w:val="28"/>
        </w:rPr>
        <w:t xml:space="preserve"> администрации городского округа Верхняя Пышма (далее </w:t>
      </w:r>
      <w:r w:rsidR="00420EA0" w:rsidRPr="007D2E65"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5564E1" w:rsidRPr="007D2E65">
        <w:rPr>
          <w:rFonts w:ascii="Liberation Serif" w:hAnsi="Liberation Serif"/>
          <w:color w:val="000000"/>
          <w:sz w:val="28"/>
          <w:szCs w:val="28"/>
        </w:rPr>
        <w:t>Финансовое управление)</w:t>
      </w:r>
      <w:r w:rsidR="002B78D0" w:rsidRPr="007D2E6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B4389" w:rsidRPr="007D2E65">
        <w:rPr>
          <w:rFonts w:ascii="Liberation Serif" w:hAnsi="Liberation Serif"/>
          <w:color w:val="000000"/>
          <w:sz w:val="28"/>
          <w:szCs w:val="28"/>
        </w:rPr>
        <w:t>доходам местного</w:t>
      </w:r>
      <w:r w:rsidR="00AB52B2" w:rsidRPr="007D2E65">
        <w:rPr>
          <w:rFonts w:ascii="Liberation Serif" w:hAnsi="Liberation Serif"/>
          <w:color w:val="000000"/>
          <w:sz w:val="28"/>
          <w:szCs w:val="28"/>
        </w:rPr>
        <w:t xml:space="preserve"> бюджета (без учета безвозмездных поступлений) </w:t>
      </w:r>
      <w:r w:rsidR="00420EA0" w:rsidRPr="007D2E65">
        <w:rPr>
          <w:rFonts w:ascii="Liberation Serif" w:hAnsi="Liberation Serif"/>
          <w:color w:val="000000"/>
          <w:sz w:val="28"/>
          <w:szCs w:val="28"/>
        </w:rPr>
        <w:t>на конец отчетного периода по сравнению с началом отчетного</w:t>
      </w:r>
      <w:r w:rsidR="00AB52B2" w:rsidRPr="007D2E65">
        <w:rPr>
          <w:rFonts w:ascii="Liberation Serif" w:hAnsi="Liberation Serif"/>
          <w:color w:val="000000"/>
          <w:sz w:val="28"/>
          <w:szCs w:val="28"/>
        </w:rPr>
        <w:t>.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lastRenderedPageBreak/>
        <w:t>Значение показателя определяется по формуле: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F24DDD" w:rsidRDefault="00420EA0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7D2E65">
        <w:rPr>
          <w:rFonts w:ascii="Liberation Serif" w:hAnsi="Liberation Serif"/>
          <w:sz w:val="28"/>
          <w:szCs w:val="28"/>
        </w:rPr>
        <w:t>ОVпдз</w:t>
      </w:r>
      <w:proofErr w:type="spellEnd"/>
      <w:r w:rsidRPr="007D2E65">
        <w:rPr>
          <w:rFonts w:ascii="Liberation Serif" w:hAnsi="Liberation Serif"/>
          <w:sz w:val="28"/>
          <w:szCs w:val="28"/>
        </w:rPr>
        <w:t xml:space="preserve"> = (</w:t>
      </w:r>
      <w:proofErr w:type="spellStart"/>
      <w:r w:rsidRPr="007D2E65">
        <w:rPr>
          <w:rFonts w:ascii="Liberation Serif" w:hAnsi="Liberation Serif"/>
          <w:sz w:val="28"/>
          <w:szCs w:val="28"/>
        </w:rPr>
        <w:t>Vпдз</w:t>
      </w:r>
      <w:proofErr w:type="spellEnd"/>
      <w:r w:rsidRPr="007D2E6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D2E65">
        <w:rPr>
          <w:rFonts w:ascii="Liberation Serif" w:hAnsi="Liberation Serif"/>
          <w:sz w:val="28"/>
          <w:szCs w:val="28"/>
        </w:rPr>
        <w:t>кнц</w:t>
      </w:r>
      <w:proofErr w:type="spellEnd"/>
      <w:r w:rsidRPr="007D2E65">
        <w:rPr>
          <w:rFonts w:ascii="Liberation Serif" w:hAnsi="Liberation Serif"/>
          <w:sz w:val="28"/>
          <w:szCs w:val="28"/>
        </w:rPr>
        <w:t xml:space="preserve"> / </w:t>
      </w:r>
      <w:proofErr w:type="spellStart"/>
      <w:r w:rsidRPr="007D2E65">
        <w:rPr>
          <w:rFonts w:ascii="Liberation Serif" w:hAnsi="Liberation Serif"/>
          <w:sz w:val="28"/>
          <w:szCs w:val="28"/>
        </w:rPr>
        <w:t>Vпдз</w:t>
      </w:r>
      <w:proofErr w:type="spellEnd"/>
      <w:r w:rsidRPr="007D2E6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D2E65">
        <w:rPr>
          <w:rFonts w:ascii="Liberation Serif" w:hAnsi="Liberation Serif"/>
          <w:sz w:val="28"/>
          <w:szCs w:val="28"/>
        </w:rPr>
        <w:t>нчл</w:t>
      </w:r>
      <w:proofErr w:type="spellEnd"/>
      <w:r w:rsidR="00AB52B2" w:rsidRPr="007D2E65">
        <w:rPr>
          <w:rFonts w:ascii="Liberation Serif" w:hAnsi="Liberation Serif"/>
          <w:sz w:val="28"/>
          <w:szCs w:val="28"/>
        </w:rPr>
        <w:t>) x 100, где: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ОVпдз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отношение объема просроченной дебиторской задолженности по администрируемым </w:t>
      </w:r>
      <w:r w:rsidR="005B4389" w:rsidRPr="00F24DDD">
        <w:rPr>
          <w:rFonts w:ascii="Liberation Serif" w:hAnsi="Liberation Serif"/>
          <w:sz w:val="28"/>
          <w:szCs w:val="28"/>
        </w:rPr>
        <w:t>Финан</w:t>
      </w:r>
      <w:r w:rsidR="00527F84" w:rsidRPr="00F24DDD">
        <w:rPr>
          <w:rFonts w:ascii="Liberation Serif" w:hAnsi="Liberation Serif"/>
          <w:sz w:val="28"/>
          <w:szCs w:val="28"/>
        </w:rPr>
        <w:t>совым управлением</w:t>
      </w:r>
      <w:r w:rsidR="005B4389" w:rsidRPr="00F24DDD">
        <w:rPr>
          <w:rFonts w:ascii="Liberation Serif" w:hAnsi="Liberation Serif"/>
          <w:sz w:val="28"/>
          <w:szCs w:val="28"/>
        </w:rPr>
        <w:t xml:space="preserve"> доходам местного</w:t>
      </w:r>
      <w:r w:rsidRPr="00F24DDD">
        <w:rPr>
          <w:rFonts w:ascii="Liberation Serif" w:hAnsi="Liberation Serif"/>
          <w:sz w:val="28"/>
          <w:szCs w:val="28"/>
        </w:rPr>
        <w:t xml:space="preserve"> бюджета (без учета безвозмездных поступлений) по состоянию на 1 января года, следующего за отчетным финансовым годом, к аналогичному показателю на 1 января отчетного финансового года (процентов);</w:t>
      </w:r>
    </w:p>
    <w:p w:rsidR="00AB52B2" w:rsidRPr="007D2E65" w:rsidRDefault="00420EA0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7D2E65">
        <w:rPr>
          <w:rFonts w:ascii="Liberation Serif" w:hAnsi="Liberation Serif"/>
          <w:sz w:val="28"/>
          <w:szCs w:val="28"/>
        </w:rPr>
        <w:t>Vпдз</w:t>
      </w:r>
      <w:proofErr w:type="spellEnd"/>
      <w:r w:rsidRPr="007D2E6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D2E65">
        <w:rPr>
          <w:rFonts w:ascii="Liberation Serif" w:hAnsi="Liberation Serif"/>
          <w:sz w:val="28"/>
          <w:szCs w:val="28"/>
        </w:rPr>
        <w:t>кнц</w:t>
      </w:r>
      <w:proofErr w:type="spellEnd"/>
      <w:r w:rsidR="00AB52B2" w:rsidRPr="007D2E65">
        <w:rPr>
          <w:rFonts w:ascii="Liberation Serif" w:hAnsi="Liberation Serif"/>
          <w:sz w:val="28"/>
          <w:szCs w:val="28"/>
        </w:rPr>
        <w:t xml:space="preserve"> - объем просроченной дебиторской задолженности по адм</w:t>
      </w:r>
      <w:r w:rsidR="005B4389" w:rsidRPr="007D2E65">
        <w:rPr>
          <w:rFonts w:ascii="Liberation Serif" w:hAnsi="Liberation Serif"/>
          <w:sz w:val="28"/>
          <w:szCs w:val="28"/>
        </w:rPr>
        <w:t>инистрируемым доходам местного</w:t>
      </w:r>
      <w:r w:rsidR="00AB52B2" w:rsidRPr="007D2E65">
        <w:rPr>
          <w:rFonts w:ascii="Liberation Serif" w:hAnsi="Liberation Serif"/>
          <w:sz w:val="28"/>
          <w:szCs w:val="28"/>
        </w:rPr>
        <w:t xml:space="preserve"> бюджета (без учета безвозмездных поступлений) </w:t>
      </w:r>
      <w:r w:rsidRPr="007D2E65">
        <w:rPr>
          <w:rFonts w:ascii="Liberation Serif" w:hAnsi="Liberation Serif"/>
          <w:sz w:val="28"/>
          <w:szCs w:val="28"/>
        </w:rPr>
        <w:t xml:space="preserve">на конец отчетного периода </w:t>
      </w:r>
      <w:r w:rsidR="00AB52B2" w:rsidRPr="007D2E65">
        <w:rPr>
          <w:rFonts w:ascii="Liberation Serif" w:hAnsi="Liberation Serif"/>
          <w:sz w:val="28"/>
          <w:szCs w:val="28"/>
        </w:rPr>
        <w:t>(рублей);</w:t>
      </w:r>
    </w:p>
    <w:p w:rsidR="00AB52B2" w:rsidRPr="007D2E65" w:rsidRDefault="00420EA0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7D2E65">
        <w:rPr>
          <w:rFonts w:ascii="Liberation Serif" w:hAnsi="Liberation Serif"/>
          <w:sz w:val="28"/>
          <w:szCs w:val="28"/>
        </w:rPr>
        <w:t>Vпдз</w:t>
      </w:r>
      <w:proofErr w:type="spellEnd"/>
      <w:r w:rsidRPr="007D2E6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D2E65">
        <w:rPr>
          <w:rFonts w:ascii="Liberation Serif" w:hAnsi="Liberation Serif"/>
          <w:sz w:val="28"/>
          <w:szCs w:val="28"/>
        </w:rPr>
        <w:t>нчл</w:t>
      </w:r>
      <w:proofErr w:type="spellEnd"/>
      <w:r w:rsidR="00AB52B2" w:rsidRPr="007D2E65">
        <w:rPr>
          <w:rFonts w:ascii="Liberation Serif" w:hAnsi="Liberation Serif"/>
          <w:sz w:val="28"/>
          <w:szCs w:val="28"/>
        </w:rPr>
        <w:t xml:space="preserve"> - объем просроченной дебиторской задолженности по адм</w:t>
      </w:r>
      <w:r w:rsidR="005B4389" w:rsidRPr="007D2E65">
        <w:rPr>
          <w:rFonts w:ascii="Liberation Serif" w:hAnsi="Liberation Serif"/>
          <w:sz w:val="28"/>
          <w:szCs w:val="28"/>
        </w:rPr>
        <w:t>инистрируемым доходам местного</w:t>
      </w:r>
      <w:r w:rsidR="00AB52B2" w:rsidRPr="007D2E65">
        <w:rPr>
          <w:rFonts w:ascii="Liberation Serif" w:hAnsi="Liberation Serif"/>
          <w:sz w:val="28"/>
          <w:szCs w:val="28"/>
        </w:rPr>
        <w:t xml:space="preserve"> бюджета (без учета безвозмездных поступлений) </w:t>
      </w:r>
      <w:r w:rsidRPr="007D2E65">
        <w:rPr>
          <w:rFonts w:ascii="Liberation Serif" w:hAnsi="Liberation Serif"/>
          <w:sz w:val="28"/>
          <w:szCs w:val="28"/>
        </w:rPr>
        <w:t xml:space="preserve">на начало отчетного периода </w:t>
      </w:r>
      <w:r w:rsidR="00AB52B2" w:rsidRPr="007D2E65">
        <w:rPr>
          <w:rFonts w:ascii="Liberation Serif" w:hAnsi="Liberation Serif"/>
          <w:sz w:val="28"/>
          <w:szCs w:val="28"/>
        </w:rPr>
        <w:t>(рублей).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Источник информации - сведения по дебиторской и кредиторской задолженности (</w:t>
      </w:r>
      <w:hyperlink r:id="rId6" w:tooltip="Приказ Минфина России от 28.12.2010 N 191н (ред. от 07.03.2018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<w:r w:rsidRPr="007D2E65">
          <w:rPr>
            <w:rFonts w:ascii="Liberation Serif" w:hAnsi="Liberation Serif"/>
            <w:sz w:val="28"/>
            <w:szCs w:val="28"/>
          </w:rPr>
          <w:t xml:space="preserve">форма </w:t>
        </w:r>
        <w:r w:rsidR="000C2430" w:rsidRPr="007D2E65">
          <w:rPr>
            <w:rFonts w:ascii="Liberation Serif" w:hAnsi="Liberation Serif"/>
            <w:sz w:val="28"/>
            <w:szCs w:val="28"/>
          </w:rPr>
          <w:t>№</w:t>
        </w:r>
        <w:r w:rsidRPr="007D2E65">
          <w:rPr>
            <w:rFonts w:ascii="Liberation Serif" w:hAnsi="Liberation Serif"/>
            <w:sz w:val="28"/>
            <w:szCs w:val="28"/>
          </w:rPr>
          <w:t xml:space="preserve"> 0503169</w:t>
        </w:r>
      </w:hyperlink>
      <w:r w:rsidRPr="007D2E65">
        <w:rPr>
          <w:rFonts w:ascii="Liberation Serif" w:hAnsi="Liberation Serif"/>
          <w:sz w:val="28"/>
          <w:szCs w:val="28"/>
        </w:rPr>
        <w:t xml:space="preserve"> к Инструкции, утвержденной </w:t>
      </w:r>
      <w:r w:rsidR="007C133D" w:rsidRPr="007D2E65">
        <w:rPr>
          <w:rFonts w:ascii="Liberation Serif" w:hAnsi="Liberation Serif"/>
          <w:color w:val="000000" w:themeColor="text1"/>
          <w:sz w:val="28"/>
          <w:szCs w:val="28"/>
        </w:rPr>
        <w:t xml:space="preserve">Приказом Министерства финансов Российской Федерации </w:t>
      </w:r>
      <w:r w:rsidRPr="007D2E65">
        <w:rPr>
          <w:rFonts w:ascii="Liberation Serif" w:hAnsi="Liberation Serif"/>
          <w:sz w:val="28"/>
          <w:szCs w:val="28"/>
        </w:rPr>
        <w:t xml:space="preserve">от 28.12.2010 </w:t>
      </w:r>
      <w:r w:rsidR="000C2430" w:rsidRPr="007D2E65">
        <w:rPr>
          <w:rFonts w:ascii="Liberation Serif" w:hAnsi="Liberation Serif"/>
          <w:sz w:val="28"/>
          <w:szCs w:val="28"/>
        </w:rPr>
        <w:t>№</w:t>
      </w:r>
      <w:r w:rsidRPr="007D2E65">
        <w:rPr>
          <w:rFonts w:ascii="Liberation Serif" w:hAnsi="Liberation Serif"/>
          <w:sz w:val="28"/>
          <w:szCs w:val="28"/>
        </w:rPr>
        <w:t xml:space="preserve"> 191н) в составе годовой бюджетной отч</w:t>
      </w:r>
      <w:r w:rsidR="005B4389" w:rsidRPr="007D2E65">
        <w:rPr>
          <w:rFonts w:ascii="Liberation Serif" w:hAnsi="Liberation Serif"/>
          <w:sz w:val="28"/>
          <w:szCs w:val="28"/>
        </w:rPr>
        <w:t xml:space="preserve">етности об исполнении местного бюджета </w:t>
      </w:r>
      <w:r w:rsidRPr="007D2E65">
        <w:rPr>
          <w:rFonts w:ascii="Liberation Serif" w:hAnsi="Liberation Serif"/>
          <w:sz w:val="28"/>
          <w:szCs w:val="28"/>
        </w:rPr>
        <w:t xml:space="preserve"> </w:t>
      </w:r>
      <w:r w:rsidR="005B4389" w:rsidRPr="007D2E65">
        <w:rPr>
          <w:rFonts w:ascii="Liberation Serif" w:hAnsi="Liberation Serif"/>
          <w:sz w:val="28"/>
          <w:szCs w:val="28"/>
        </w:rPr>
        <w:t xml:space="preserve">Финансового управления </w:t>
      </w:r>
      <w:r w:rsidRPr="007D2E65">
        <w:rPr>
          <w:rFonts w:ascii="Liberation Serif" w:hAnsi="Liberation Serif"/>
          <w:sz w:val="28"/>
          <w:szCs w:val="28"/>
        </w:rPr>
        <w:t>- главного администратора</w:t>
      </w:r>
      <w:r w:rsidR="005B4389" w:rsidRPr="007D2E65">
        <w:rPr>
          <w:rFonts w:ascii="Liberation Serif" w:hAnsi="Liberation Serif"/>
          <w:sz w:val="28"/>
          <w:szCs w:val="28"/>
        </w:rPr>
        <w:t xml:space="preserve"> (администратора) доходов местного</w:t>
      </w:r>
      <w:r w:rsidRPr="007D2E65">
        <w:rPr>
          <w:rFonts w:ascii="Liberation Serif" w:hAnsi="Liberation Serif"/>
          <w:sz w:val="28"/>
          <w:szCs w:val="28"/>
        </w:rPr>
        <w:t xml:space="preserve"> бюджета.</w:t>
      </w:r>
    </w:p>
    <w:p w:rsidR="005B4389" w:rsidRPr="007D2E65" w:rsidRDefault="005B4389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7D2E65" w:rsidRDefault="005B4389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6</w:t>
      </w:r>
      <w:r w:rsidR="00AB52B2" w:rsidRPr="007D2E65">
        <w:rPr>
          <w:rFonts w:ascii="Liberation Serif" w:hAnsi="Liberation Serif"/>
          <w:sz w:val="28"/>
          <w:szCs w:val="28"/>
        </w:rPr>
        <w:t>. Показатель 1.1.2.2. Отношение остатка невыясненных поступлений доходов, распределяемых органами Федерального казначейства между бюджетами бюджетной системы Российской Фе</w:t>
      </w:r>
      <w:r w:rsidRPr="007D2E65">
        <w:rPr>
          <w:rFonts w:ascii="Liberation Serif" w:hAnsi="Liberation Serif"/>
          <w:sz w:val="28"/>
          <w:szCs w:val="28"/>
        </w:rPr>
        <w:t>дерации, зачисляемых в местный</w:t>
      </w:r>
      <w:r w:rsidR="00AB52B2" w:rsidRPr="007D2E65">
        <w:rPr>
          <w:rFonts w:ascii="Liberation Serif" w:hAnsi="Liberation Serif"/>
          <w:sz w:val="28"/>
          <w:szCs w:val="28"/>
        </w:rPr>
        <w:t xml:space="preserve"> бюджет</w:t>
      </w:r>
      <w:r w:rsidR="00334FCF" w:rsidRPr="007D2E65">
        <w:rPr>
          <w:rFonts w:ascii="Liberation Serif" w:hAnsi="Liberation Serif"/>
          <w:sz w:val="28"/>
          <w:szCs w:val="28"/>
        </w:rPr>
        <w:t xml:space="preserve"> на лицевой счет администратора доходов бюджета</w:t>
      </w:r>
      <w:r w:rsidR="00AB52B2" w:rsidRPr="007D2E65">
        <w:rPr>
          <w:rFonts w:ascii="Liberation Serif" w:hAnsi="Liberation Serif"/>
          <w:sz w:val="28"/>
          <w:szCs w:val="28"/>
        </w:rPr>
        <w:t>, по которым админ</w:t>
      </w:r>
      <w:r w:rsidRPr="007D2E65">
        <w:rPr>
          <w:rFonts w:ascii="Liberation Serif" w:hAnsi="Liberation Serif"/>
          <w:sz w:val="28"/>
          <w:szCs w:val="28"/>
        </w:rPr>
        <w:t>истратором доходов – Финансовым управлением</w:t>
      </w:r>
      <w:r w:rsidR="00AB52B2" w:rsidRPr="007D2E65">
        <w:rPr>
          <w:rFonts w:ascii="Liberation Serif" w:hAnsi="Liberation Serif"/>
          <w:sz w:val="28"/>
          <w:szCs w:val="28"/>
        </w:rPr>
        <w:t xml:space="preserve"> на 1 января года, следующего за отчетным финансовым годом, не произведено уточнение вида и принадлежности платежа, к аналогичному показателю на 1 января отчетного финансового года</w:t>
      </w:r>
      <w:r w:rsidR="00334FCF" w:rsidRPr="007D2E65">
        <w:rPr>
          <w:rFonts w:ascii="Liberation Serif" w:hAnsi="Liberation Serif"/>
          <w:sz w:val="28"/>
          <w:szCs w:val="28"/>
        </w:rPr>
        <w:t xml:space="preserve"> без учета сумм, поступивших в последние 10 рабочих дней отчетного финансового года и уточненных без нарушения срока</w:t>
      </w:r>
      <w:r w:rsidR="00AB52B2" w:rsidRPr="007D2E65">
        <w:rPr>
          <w:rFonts w:ascii="Liberation Serif" w:hAnsi="Liberation Serif"/>
          <w:sz w:val="28"/>
          <w:szCs w:val="28"/>
        </w:rPr>
        <w:t>.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ООстНвп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= (</w:t>
      </w:r>
      <w:proofErr w:type="spellStart"/>
      <w:r w:rsidRPr="00F24DDD">
        <w:rPr>
          <w:rFonts w:ascii="Liberation Serif" w:hAnsi="Liberation Serif"/>
          <w:sz w:val="28"/>
          <w:szCs w:val="28"/>
        </w:rPr>
        <w:t>ОстНвп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F24DDD">
        <w:rPr>
          <w:rFonts w:ascii="Liberation Serif" w:hAnsi="Liberation Serif"/>
          <w:sz w:val="28"/>
          <w:szCs w:val="28"/>
        </w:rPr>
        <w:t>сг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/ </w:t>
      </w:r>
      <w:proofErr w:type="spellStart"/>
      <w:r w:rsidRPr="00F24DDD">
        <w:rPr>
          <w:rFonts w:ascii="Liberation Serif" w:hAnsi="Liberation Serif"/>
          <w:sz w:val="28"/>
          <w:szCs w:val="28"/>
        </w:rPr>
        <w:t>ОстНвп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F24DDD">
        <w:rPr>
          <w:rFonts w:ascii="Liberation Serif" w:hAnsi="Liberation Serif"/>
          <w:sz w:val="28"/>
          <w:szCs w:val="28"/>
        </w:rPr>
        <w:t>ог</w:t>
      </w:r>
      <w:proofErr w:type="spellEnd"/>
      <w:r w:rsidRPr="00F24DDD">
        <w:rPr>
          <w:rFonts w:ascii="Liberation Serif" w:hAnsi="Liberation Serif"/>
          <w:sz w:val="28"/>
          <w:szCs w:val="28"/>
        </w:rPr>
        <w:t>) x 100, где: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ООстНвп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отношение остатка невыясненных поступлений доходов, распределяемых органами Федерального казначейства между бюджетами бюджетной системы Российской Фе</w:t>
      </w:r>
      <w:r w:rsidR="008523A1" w:rsidRPr="00F24DDD">
        <w:rPr>
          <w:rFonts w:ascii="Liberation Serif" w:hAnsi="Liberation Serif"/>
          <w:sz w:val="28"/>
          <w:szCs w:val="28"/>
        </w:rPr>
        <w:t>дерации, зачисляемых в местный</w:t>
      </w:r>
      <w:r w:rsidRPr="00F24DDD">
        <w:rPr>
          <w:rFonts w:ascii="Liberation Serif" w:hAnsi="Liberation Serif"/>
          <w:sz w:val="28"/>
          <w:szCs w:val="28"/>
        </w:rPr>
        <w:t xml:space="preserve"> бюджет, по которым админис</w:t>
      </w:r>
      <w:r w:rsidR="008523A1" w:rsidRPr="00F24DDD">
        <w:rPr>
          <w:rFonts w:ascii="Liberation Serif" w:hAnsi="Liberation Serif"/>
          <w:sz w:val="28"/>
          <w:szCs w:val="28"/>
        </w:rPr>
        <w:t>тратором доходов – Финансовым управлением</w:t>
      </w:r>
      <w:r w:rsidRPr="00F24DDD">
        <w:rPr>
          <w:rFonts w:ascii="Liberation Serif" w:hAnsi="Liberation Serif"/>
          <w:sz w:val="28"/>
          <w:szCs w:val="28"/>
        </w:rPr>
        <w:t xml:space="preserve"> на 1 января года, следующего за отчетным финансовым годом, не произведено уточнение вида и принадлежности платежа, к аналогичному показателю на 1 января отчетного </w:t>
      </w:r>
      <w:r w:rsidRPr="007D2E65">
        <w:rPr>
          <w:rFonts w:ascii="Liberation Serif" w:hAnsi="Liberation Serif"/>
          <w:sz w:val="28"/>
          <w:szCs w:val="28"/>
        </w:rPr>
        <w:lastRenderedPageBreak/>
        <w:t xml:space="preserve">финансового года </w:t>
      </w:r>
      <w:r w:rsidR="00334FCF" w:rsidRPr="007D2E65">
        <w:rPr>
          <w:rFonts w:ascii="Liberation Serif" w:hAnsi="Liberation Serif"/>
          <w:sz w:val="28"/>
          <w:szCs w:val="28"/>
        </w:rPr>
        <w:t xml:space="preserve">без учета сумм, поступивших в последние 10 рабочих дней отчетного финансового года и уточненных без нарушения срока </w:t>
      </w:r>
      <w:r w:rsidRPr="007D2E65">
        <w:rPr>
          <w:rFonts w:ascii="Liberation Serif" w:hAnsi="Liberation Serif"/>
          <w:sz w:val="28"/>
          <w:szCs w:val="28"/>
        </w:rPr>
        <w:t>(процентов);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7D2E65">
        <w:rPr>
          <w:rFonts w:ascii="Liberation Serif" w:hAnsi="Liberation Serif"/>
          <w:sz w:val="28"/>
          <w:szCs w:val="28"/>
        </w:rPr>
        <w:t>ОстНвп</w:t>
      </w:r>
      <w:proofErr w:type="spellEnd"/>
      <w:r w:rsidRPr="007D2E6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D2E65">
        <w:rPr>
          <w:rFonts w:ascii="Liberation Serif" w:hAnsi="Liberation Serif"/>
          <w:sz w:val="28"/>
          <w:szCs w:val="28"/>
        </w:rPr>
        <w:t>сг</w:t>
      </w:r>
      <w:proofErr w:type="spellEnd"/>
      <w:r w:rsidRPr="007D2E65">
        <w:rPr>
          <w:rFonts w:ascii="Liberation Serif" w:hAnsi="Liberation Serif"/>
          <w:sz w:val="28"/>
          <w:szCs w:val="28"/>
        </w:rPr>
        <w:t xml:space="preserve"> - сумма остатка невыясненных</w:t>
      </w:r>
      <w:r w:rsidRPr="00F24DDD">
        <w:rPr>
          <w:rFonts w:ascii="Liberation Serif" w:hAnsi="Liberation Serif"/>
          <w:sz w:val="28"/>
          <w:szCs w:val="28"/>
        </w:rPr>
        <w:t xml:space="preserve"> поступлений доходов, распределяемых органами Федерального казначейства между бюджетами бюджетной системы Российской Фе</w:t>
      </w:r>
      <w:r w:rsidR="008523A1" w:rsidRPr="00F24DDD">
        <w:rPr>
          <w:rFonts w:ascii="Liberation Serif" w:hAnsi="Liberation Serif"/>
          <w:sz w:val="28"/>
          <w:szCs w:val="28"/>
        </w:rPr>
        <w:t>дерации, зачисляемых в местный</w:t>
      </w:r>
      <w:r w:rsidRPr="00F24DDD">
        <w:rPr>
          <w:rFonts w:ascii="Liberation Serif" w:hAnsi="Liberation Serif"/>
          <w:sz w:val="28"/>
          <w:szCs w:val="28"/>
        </w:rPr>
        <w:t xml:space="preserve"> бюджет, по которым админис</w:t>
      </w:r>
      <w:r w:rsidR="008523A1" w:rsidRPr="00F24DDD">
        <w:rPr>
          <w:rFonts w:ascii="Liberation Serif" w:hAnsi="Liberation Serif"/>
          <w:sz w:val="28"/>
          <w:szCs w:val="28"/>
        </w:rPr>
        <w:t>тратором доходов – Финансовым управлением</w:t>
      </w:r>
      <w:r w:rsidRPr="00F24DDD">
        <w:rPr>
          <w:rFonts w:ascii="Liberation Serif" w:hAnsi="Liberation Serif"/>
          <w:sz w:val="28"/>
          <w:szCs w:val="28"/>
        </w:rPr>
        <w:t xml:space="preserve"> на 1 января года, следующего за отчетным финансовым годом, не произведено уточнение вида и принадлежности </w:t>
      </w:r>
      <w:r w:rsidRPr="007D2E65">
        <w:rPr>
          <w:rFonts w:ascii="Liberation Serif" w:hAnsi="Liberation Serif"/>
          <w:sz w:val="28"/>
          <w:szCs w:val="28"/>
        </w:rPr>
        <w:t xml:space="preserve">платежа </w:t>
      </w:r>
      <w:r w:rsidR="00334FCF" w:rsidRPr="007D2E65">
        <w:rPr>
          <w:rFonts w:ascii="Liberation Serif" w:hAnsi="Liberation Serif"/>
          <w:sz w:val="28"/>
          <w:szCs w:val="28"/>
        </w:rPr>
        <w:t xml:space="preserve">без учета сумм, поступивших в последние 10 рабочих дней отчетного финансового года и уточненных без нарушения срока </w:t>
      </w:r>
      <w:r w:rsidRPr="007D2E65">
        <w:rPr>
          <w:rFonts w:ascii="Liberation Serif" w:hAnsi="Liberation Serif"/>
          <w:sz w:val="28"/>
          <w:szCs w:val="28"/>
        </w:rPr>
        <w:t>(рублей);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ОстНвп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F24DDD">
        <w:rPr>
          <w:rFonts w:ascii="Liberation Serif" w:hAnsi="Liberation Serif"/>
          <w:sz w:val="28"/>
          <w:szCs w:val="28"/>
        </w:rPr>
        <w:t>ог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сумма остатка невыясненных поступлений доходов, распределяемых органами Федерального казначейства между бюджетами бюджетной системы Российской Фе</w:t>
      </w:r>
      <w:r w:rsidR="008523A1" w:rsidRPr="00F24DDD">
        <w:rPr>
          <w:rFonts w:ascii="Liberation Serif" w:hAnsi="Liberation Serif"/>
          <w:sz w:val="28"/>
          <w:szCs w:val="28"/>
        </w:rPr>
        <w:t>дерации, зачисляемых в местный</w:t>
      </w:r>
      <w:r w:rsidRPr="00F24DDD">
        <w:rPr>
          <w:rFonts w:ascii="Liberation Serif" w:hAnsi="Liberation Serif"/>
          <w:sz w:val="28"/>
          <w:szCs w:val="28"/>
        </w:rPr>
        <w:t xml:space="preserve"> бюджет, по которым админис</w:t>
      </w:r>
      <w:r w:rsidR="008523A1" w:rsidRPr="00F24DDD">
        <w:rPr>
          <w:rFonts w:ascii="Liberation Serif" w:hAnsi="Liberation Serif"/>
          <w:sz w:val="28"/>
          <w:szCs w:val="28"/>
        </w:rPr>
        <w:t>тратором доходов – Финансовое управление</w:t>
      </w:r>
      <w:r w:rsidRPr="00F24DDD">
        <w:rPr>
          <w:rFonts w:ascii="Liberation Serif" w:hAnsi="Liberation Serif"/>
          <w:sz w:val="28"/>
          <w:szCs w:val="28"/>
        </w:rPr>
        <w:t xml:space="preserve"> на 1 января отчетного финансового года не произведено уточнение вида и принадлежности платежа </w:t>
      </w:r>
      <w:r w:rsidR="00334FCF" w:rsidRPr="007D2E65">
        <w:rPr>
          <w:rFonts w:ascii="Liberation Serif" w:hAnsi="Liberation Serif"/>
          <w:sz w:val="28"/>
          <w:szCs w:val="28"/>
        </w:rPr>
        <w:t xml:space="preserve">без учета сумм, поступивших в последние 10 рабочих дней отчетного финансового года и уточненных без нарушения срока </w:t>
      </w:r>
      <w:r w:rsidRPr="007D2E65">
        <w:rPr>
          <w:rFonts w:ascii="Liberation Serif" w:hAnsi="Liberation Serif"/>
          <w:sz w:val="28"/>
          <w:szCs w:val="28"/>
        </w:rPr>
        <w:t>(рублей).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Источник информации - сведения по дебиторской и кредиторской задолженности (</w:t>
      </w:r>
      <w:hyperlink r:id="rId7" w:tooltip="Приказ Минфина России от 28.12.2010 N 191н (ред. от 07.03.2018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<w:r w:rsidRPr="007D2E65">
          <w:rPr>
            <w:rFonts w:ascii="Liberation Serif" w:hAnsi="Liberation Serif"/>
            <w:sz w:val="28"/>
            <w:szCs w:val="28"/>
          </w:rPr>
          <w:t xml:space="preserve">форма </w:t>
        </w:r>
        <w:r w:rsidR="000C2430" w:rsidRPr="007D2E65">
          <w:rPr>
            <w:rFonts w:ascii="Liberation Serif" w:hAnsi="Liberation Serif"/>
            <w:sz w:val="28"/>
            <w:szCs w:val="28"/>
          </w:rPr>
          <w:t>№</w:t>
        </w:r>
        <w:r w:rsidRPr="007D2E65">
          <w:rPr>
            <w:rFonts w:ascii="Liberation Serif" w:hAnsi="Liberation Serif"/>
            <w:sz w:val="28"/>
            <w:szCs w:val="28"/>
          </w:rPr>
          <w:t xml:space="preserve"> 0503169</w:t>
        </w:r>
      </w:hyperlink>
      <w:r w:rsidRPr="007D2E65">
        <w:rPr>
          <w:rFonts w:ascii="Liberation Serif" w:hAnsi="Liberation Serif"/>
          <w:sz w:val="28"/>
          <w:szCs w:val="28"/>
        </w:rPr>
        <w:t xml:space="preserve"> к Инструкции, утвержденной </w:t>
      </w:r>
      <w:r w:rsidR="007C133D" w:rsidRPr="007D2E65">
        <w:rPr>
          <w:rFonts w:ascii="Liberation Serif" w:hAnsi="Liberation Serif"/>
          <w:color w:val="000000" w:themeColor="text1"/>
          <w:sz w:val="28"/>
          <w:szCs w:val="28"/>
        </w:rPr>
        <w:t xml:space="preserve">Приказом Министерства финансов Российской Федерации </w:t>
      </w:r>
      <w:r w:rsidRPr="007D2E65">
        <w:rPr>
          <w:rFonts w:ascii="Liberation Serif" w:hAnsi="Liberation Serif"/>
          <w:sz w:val="28"/>
          <w:szCs w:val="28"/>
        </w:rPr>
        <w:t xml:space="preserve">от 28.12.2010 </w:t>
      </w:r>
      <w:r w:rsidR="000C2430" w:rsidRPr="007D2E65">
        <w:rPr>
          <w:rFonts w:ascii="Liberation Serif" w:hAnsi="Liberation Serif"/>
          <w:sz w:val="28"/>
          <w:szCs w:val="28"/>
        </w:rPr>
        <w:t>№</w:t>
      </w:r>
      <w:r w:rsidRPr="007D2E65">
        <w:rPr>
          <w:rFonts w:ascii="Liberation Serif" w:hAnsi="Liberation Serif"/>
          <w:sz w:val="28"/>
          <w:szCs w:val="28"/>
        </w:rPr>
        <w:t xml:space="preserve"> 191н) в составе годовой бюджетной отчетности об исполнении</w:t>
      </w:r>
      <w:r w:rsidR="009523D9" w:rsidRPr="007D2E65">
        <w:rPr>
          <w:rFonts w:ascii="Liberation Serif" w:hAnsi="Liberation Serif"/>
          <w:sz w:val="28"/>
          <w:szCs w:val="28"/>
        </w:rPr>
        <w:t xml:space="preserve"> местного бюджета Финансового управления</w:t>
      </w:r>
      <w:r w:rsidRPr="007D2E65">
        <w:rPr>
          <w:rFonts w:ascii="Liberation Serif" w:hAnsi="Liberation Serif"/>
          <w:sz w:val="28"/>
          <w:szCs w:val="28"/>
        </w:rPr>
        <w:t xml:space="preserve"> - главного администратора</w:t>
      </w:r>
      <w:r w:rsidR="009276C9" w:rsidRPr="007D2E65">
        <w:rPr>
          <w:rFonts w:ascii="Liberation Serif" w:hAnsi="Liberation Serif"/>
          <w:sz w:val="28"/>
          <w:szCs w:val="28"/>
        </w:rPr>
        <w:t xml:space="preserve"> (администратора) доходов местного</w:t>
      </w:r>
      <w:r w:rsidRPr="007D2E65">
        <w:rPr>
          <w:rFonts w:ascii="Liberation Serif" w:hAnsi="Liberation Serif"/>
          <w:sz w:val="28"/>
          <w:szCs w:val="28"/>
        </w:rPr>
        <w:t xml:space="preserve"> бюджета.</w:t>
      </w:r>
    </w:p>
    <w:p w:rsidR="009523D9" w:rsidRPr="007D2E65" w:rsidRDefault="009523D9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7D2E65" w:rsidRDefault="009276C9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7</w:t>
      </w:r>
      <w:r w:rsidR="00AB52B2" w:rsidRPr="007D2E65">
        <w:rPr>
          <w:rFonts w:ascii="Liberation Serif" w:hAnsi="Liberation Serif"/>
          <w:sz w:val="28"/>
          <w:szCs w:val="28"/>
        </w:rPr>
        <w:t>. Показатель 1.1.2.3. Полнота исполнения функций главного администратора (администратора) доходо</w:t>
      </w:r>
      <w:r w:rsidR="00890088" w:rsidRPr="007D2E65">
        <w:rPr>
          <w:rFonts w:ascii="Liberation Serif" w:hAnsi="Liberation Serif"/>
          <w:sz w:val="28"/>
          <w:szCs w:val="28"/>
        </w:rPr>
        <w:t>в по закрепленным за Финансовым управлением</w:t>
      </w:r>
      <w:r w:rsidR="00AB52B2" w:rsidRPr="007D2E65">
        <w:rPr>
          <w:rFonts w:ascii="Liberation Serif" w:hAnsi="Liberation Serif"/>
          <w:sz w:val="28"/>
          <w:szCs w:val="28"/>
        </w:rPr>
        <w:t xml:space="preserve"> источникам доходов </w:t>
      </w:r>
      <w:r w:rsidR="00E055FC" w:rsidRPr="007D2E65">
        <w:rPr>
          <w:rFonts w:ascii="Liberation Serif" w:hAnsi="Liberation Serif"/>
          <w:sz w:val="28"/>
          <w:szCs w:val="28"/>
        </w:rPr>
        <w:t>местного бюджета</w:t>
      </w:r>
      <w:r w:rsidR="00AB52B2" w:rsidRPr="007D2E65">
        <w:rPr>
          <w:rFonts w:ascii="Liberation Serif" w:hAnsi="Liberation Serif"/>
          <w:sz w:val="28"/>
          <w:szCs w:val="28"/>
        </w:rPr>
        <w:t>.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F24DDD" w:rsidRDefault="003C0978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7D2E65">
        <w:rPr>
          <w:rFonts w:ascii="Liberation Serif" w:hAnsi="Liberation Serif"/>
          <w:sz w:val="28"/>
          <w:szCs w:val="28"/>
        </w:rPr>
        <w:t>ИспфГАДб</w:t>
      </w:r>
      <w:proofErr w:type="spellEnd"/>
      <w:r w:rsidRPr="007D2E65">
        <w:rPr>
          <w:rFonts w:ascii="Liberation Serif" w:hAnsi="Liberation Serif"/>
          <w:sz w:val="28"/>
          <w:szCs w:val="28"/>
        </w:rPr>
        <w:t xml:space="preserve"> = </w:t>
      </w:r>
      <w:proofErr w:type="spellStart"/>
      <w:r w:rsidRPr="007D2E65">
        <w:rPr>
          <w:rFonts w:ascii="Liberation Serif" w:hAnsi="Liberation Serif"/>
          <w:sz w:val="28"/>
          <w:szCs w:val="28"/>
        </w:rPr>
        <w:t>МПд</w:t>
      </w:r>
      <w:proofErr w:type="spellEnd"/>
      <w:r w:rsidR="00AB52B2" w:rsidRPr="007D2E65">
        <w:rPr>
          <w:rFonts w:ascii="Liberation Serif" w:hAnsi="Liberation Serif"/>
          <w:sz w:val="28"/>
          <w:szCs w:val="28"/>
        </w:rPr>
        <w:t xml:space="preserve"> + </w:t>
      </w:r>
      <w:r w:rsidR="00334FCF" w:rsidRPr="007D2E65">
        <w:rPr>
          <w:rFonts w:ascii="Liberation Serif" w:hAnsi="Liberation Serif"/>
          <w:sz w:val="28"/>
          <w:szCs w:val="28"/>
        </w:rPr>
        <w:t>ГИС ГМП +</w:t>
      </w:r>
      <w:r w:rsidRPr="007D2E6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AB52B2" w:rsidRPr="007D2E65">
        <w:rPr>
          <w:rFonts w:ascii="Liberation Serif" w:hAnsi="Liberation Serif"/>
          <w:sz w:val="28"/>
          <w:szCs w:val="28"/>
        </w:rPr>
        <w:t>ПРбнз</w:t>
      </w:r>
      <w:proofErr w:type="spellEnd"/>
      <w:r w:rsidR="00AB52B2" w:rsidRPr="007D2E65">
        <w:rPr>
          <w:rFonts w:ascii="Liberation Serif" w:hAnsi="Liberation Serif"/>
          <w:sz w:val="28"/>
          <w:szCs w:val="28"/>
        </w:rPr>
        <w:t>, где: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ИспфГАДб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полнота исполнения функций главного администратора (администратора) доходов </w:t>
      </w:r>
      <w:r w:rsidR="00C91916" w:rsidRPr="00F24DDD">
        <w:rPr>
          <w:rFonts w:ascii="Liberation Serif" w:hAnsi="Liberation Serif"/>
          <w:sz w:val="28"/>
          <w:szCs w:val="28"/>
        </w:rPr>
        <w:t>по закрепленным за Финансовым управлением</w:t>
      </w:r>
      <w:r w:rsidRPr="00F24DDD">
        <w:rPr>
          <w:rFonts w:ascii="Liberation Serif" w:hAnsi="Liberation Serif"/>
          <w:sz w:val="28"/>
          <w:szCs w:val="28"/>
        </w:rPr>
        <w:t xml:space="preserve"> источникам доходов </w:t>
      </w:r>
      <w:r w:rsidR="00E055FC">
        <w:rPr>
          <w:rFonts w:ascii="Liberation Serif" w:hAnsi="Liberation Serif"/>
          <w:sz w:val="28"/>
          <w:szCs w:val="28"/>
        </w:rPr>
        <w:t>местного бюджета</w:t>
      </w:r>
      <w:r w:rsidRPr="00F24DDD">
        <w:rPr>
          <w:rFonts w:ascii="Liberation Serif" w:hAnsi="Liberation Serif"/>
          <w:sz w:val="28"/>
          <w:szCs w:val="28"/>
        </w:rPr>
        <w:t xml:space="preserve"> (процентов);</w:t>
      </w:r>
    </w:p>
    <w:p w:rsidR="00AB52B2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МПд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утверждение методики прогнозирования поступле</w:t>
      </w:r>
      <w:r w:rsidR="00C91916" w:rsidRPr="00F24DDD">
        <w:rPr>
          <w:rFonts w:ascii="Liberation Serif" w:hAnsi="Liberation Serif"/>
          <w:sz w:val="28"/>
          <w:szCs w:val="28"/>
        </w:rPr>
        <w:t>ний доходов в бюджет городского округа Верхняя Пышма, закрепленных за Финансовым управлением</w:t>
      </w:r>
      <w:r w:rsidRPr="00F24DDD">
        <w:rPr>
          <w:rFonts w:ascii="Liberation Serif" w:hAnsi="Liberation Serif"/>
          <w:sz w:val="28"/>
          <w:szCs w:val="28"/>
        </w:rPr>
        <w:t xml:space="preserve"> (процентов);</w:t>
      </w:r>
    </w:p>
    <w:p w:rsidR="00334FCF" w:rsidRPr="00F24DDD" w:rsidRDefault="00334FCF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ГИС ГМП – направление извещений о начислениях в государственную информационную</w:t>
      </w:r>
      <w:r w:rsidR="006A32AD" w:rsidRPr="007D2E65">
        <w:rPr>
          <w:rFonts w:ascii="Liberation Serif" w:hAnsi="Liberation Serif"/>
          <w:sz w:val="28"/>
          <w:szCs w:val="28"/>
        </w:rPr>
        <w:t xml:space="preserve"> систему о государственных и муниципальных платежах по закрепленным за Финансовым управлением</w:t>
      </w:r>
      <w:r w:rsidR="00B9447D" w:rsidRPr="007D2E65">
        <w:rPr>
          <w:rFonts w:ascii="Liberation Serif" w:hAnsi="Liberation Serif"/>
          <w:sz w:val="28"/>
          <w:szCs w:val="28"/>
        </w:rPr>
        <w:t xml:space="preserve"> </w:t>
      </w:r>
      <w:r w:rsidR="006A32AD" w:rsidRPr="007D2E65">
        <w:rPr>
          <w:rFonts w:ascii="Liberation Serif" w:hAnsi="Liberation Serif"/>
          <w:sz w:val="28"/>
          <w:szCs w:val="28"/>
        </w:rPr>
        <w:t>источникам доходов местного бюджета, за исключением безвозмездных поступлений (процентов);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ПРбнз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утверждение порядка принятия решений о признании безнадежной к взысканию задол</w:t>
      </w:r>
      <w:r w:rsidR="00C91916" w:rsidRPr="00F24DDD">
        <w:rPr>
          <w:rFonts w:ascii="Liberation Serif" w:hAnsi="Liberation Serif"/>
          <w:sz w:val="28"/>
          <w:szCs w:val="28"/>
        </w:rPr>
        <w:t xml:space="preserve">женности по </w:t>
      </w:r>
      <w:r w:rsidR="00C91916" w:rsidRPr="00F24DDD">
        <w:rPr>
          <w:rFonts w:ascii="Liberation Serif" w:hAnsi="Liberation Serif"/>
          <w:sz w:val="28"/>
          <w:szCs w:val="28"/>
        </w:rPr>
        <w:lastRenderedPageBreak/>
        <w:t>платежам в местный</w:t>
      </w:r>
      <w:r w:rsidRPr="00F24DDD">
        <w:rPr>
          <w:rFonts w:ascii="Liberation Serif" w:hAnsi="Liberation Serif"/>
          <w:sz w:val="28"/>
          <w:szCs w:val="28"/>
        </w:rPr>
        <w:t xml:space="preserve"> бюджет (процентов).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При этом удельный вес показателей при </w:t>
      </w:r>
      <w:r w:rsidR="006A32AD">
        <w:rPr>
          <w:rFonts w:ascii="Liberation Serif" w:hAnsi="Liberation Serif"/>
          <w:sz w:val="28"/>
          <w:szCs w:val="28"/>
        </w:rPr>
        <w:t xml:space="preserve">их исполнении составит: </w:t>
      </w:r>
      <w:proofErr w:type="spellStart"/>
      <w:r w:rsidR="006A32AD">
        <w:rPr>
          <w:rFonts w:ascii="Liberation Serif" w:hAnsi="Liberation Serif"/>
          <w:sz w:val="28"/>
          <w:szCs w:val="28"/>
        </w:rPr>
        <w:t>МПд</w:t>
      </w:r>
      <w:proofErr w:type="spellEnd"/>
      <w:r w:rsidR="006A32AD">
        <w:rPr>
          <w:rFonts w:ascii="Liberation Serif" w:hAnsi="Liberation Serif"/>
          <w:sz w:val="28"/>
          <w:szCs w:val="28"/>
        </w:rPr>
        <w:t xml:space="preserve"> - 35</w:t>
      </w:r>
      <w:r w:rsidR="006A32AD" w:rsidRPr="007D2E65">
        <w:rPr>
          <w:rFonts w:ascii="Liberation Serif" w:hAnsi="Liberation Serif"/>
          <w:sz w:val="28"/>
          <w:szCs w:val="28"/>
        </w:rPr>
        <w:t xml:space="preserve">%; ГИС ГМП – 30%; </w:t>
      </w:r>
      <w:proofErr w:type="spellStart"/>
      <w:r w:rsidR="006A32AD" w:rsidRPr="007D2E65">
        <w:rPr>
          <w:rFonts w:ascii="Liberation Serif" w:hAnsi="Liberation Serif"/>
          <w:sz w:val="28"/>
          <w:szCs w:val="28"/>
        </w:rPr>
        <w:t>ПРбнз</w:t>
      </w:r>
      <w:proofErr w:type="spellEnd"/>
      <w:r w:rsidR="006A32AD" w:rsidRPr="007D2E65">
        <w:rPr>
          <w:rFonts w:ascii="Liberation Serif" w:hAnsi="Liberation Serif"/>
          <w:sz w:val="28"/>
          <w:szCs w:val="28"/>
        </w:rPr>
        <w:t xml:space="preserve"> - 35</w:t>
      </w:r>
      <w:r w:rsidRPr="007D2E65">
        <w:rPr>
          <w:rFonts w:ascii="Liberation Serif" w:hAnsi="Liberation Serif"/>
          <w:sz w:val="28"/>
          <w:szCs w:val="28"/>
        </w:rPr>
        <w:t>%.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Источники и</w:t>
      </w:r>
      <w:r w:rsidR="00C91916" w:rsidRPr="007D2E65">
        <w:rPr>
          <w:rFonts w:ascii="Liberation Serif" w:hAnsi="Liberation Serif"/>
          <w:sz w:val="28"/>
          <w:szCs w:val="28"/>
        </w:rPr>
        <w:t>нформации - приказы Финансового управления</w:t>
      </w:r>
      <w:r w:rsidR="006A32AD" w:rsidRPr="007D2E65">
        <w:rPr>
          <w:rFonts w:ascii="Liberation Serif" w:hAnsi="Liberation Serif"/>
          <w:sz w:val="28"/>
          <w:szCs w:val="28"/>
        </w:rPr>
        <w:t xml:space="preserve"> и внутренние документы при обмене информацией между отделами Финансового управления.</w:t>
      </w:r>
    </w:p>
    <w:p w:rsidR="00372852" w:rsidRPr="00F24DDD" w:rsidRDefault="0037285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F24DDD" w:rsidRDefault="0037285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8</w:t>
      </w:r>
      <w:r w:rsidR="00AB52B2" w:rsidRPr="00F24DDD">
        <w:rPr>
          <w:rFonts w:ascii="Liberation Serif" w:hAnsi="Liberation Serif"/>
          <w:sz w:val="28"/>
          <w:szCs w:val="28"/>
        </w:rPr>
        <w:t>. Показатель 1.1.2.4. Полнота и актуальность перечня кодов классификации доходов бюджетов, закрепленных за главными адм</w:t>
      </w:r>
      <w:r w:rsidRPr="00F24DDD">
        <w:rPr>
          <w:rFonts w:ascii="Liberation Serif" w:hAnsi="Liberation Serif"/>
          <w:sz w:val="28"/>
          <w:szCs w:val="28"/>
        </w:rPr>
        <w:t>инистраторами  доходов местного</w:t>
      </w:r>
      <w:r w:rsidR="00AB52B2" w:rsidRPr="00F24DDD">
        <w:rPr>
          <w:rFonts w:ascii="Liberation Serif" w:hAnsi="Liberation Serif"/>
          <w:sz w:val="28"/>
          <w:szCs w:val="28"/>
        </w:rPr>
        <w:t xml:space="preserve"> бюджета.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F24DDD" w:rsidRDefault="00FE76E1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П </w:t>
      </w:r>
      <w:proofErr w:type="spellStart"/>
      <w:r w:rsidRPr="00F24DDD">
        <w:rPr>
          <w:rFonts w:ascii="Liberation Serif" w:hAnsi="Liberation Serif"/>
          <w:sz w:val="28"/>
          <w:szCs w:val="28"/>
        </w:rPr>
        <w:t>КБКд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= </w:t>
      </w:r>
      <w:proofErr w:type="spellStart"/>
      <w:r w:rsidRPr="00F24DDD">
        <w:rPr>
          <w:rFonts w:ascii="Liberation Serif" w:hAnsi="Liberation Serif"/>
          <w:sz w:val="28"/>
          <w:szCs w:val="28"/>
        </w:rPr>
        <w:t>Зм</w:t>
      </w:r>
      <w:r w:rsidR="00AB52B2" w:rsidRPr="00F24DDD">
        <w:rPr>
          <w:rFonts w:ascii="Liberation Serif" w:hAnsi="Liberation Serif"/>
          <w:sz w:val="28"/>
          <w:szCs w:val="28"/>
        </w:rPr>
        <w:t>б</w:t>
      </w:r>
      <w:proofErr w:type="spellEnd"/>
      <w:r w:rsidR="00AB52B2" w:rsidRPr="00F24DDD">
        <w:rPr>
          <w:rFonts w:ascii="Liberation Serif" w:hAnsi="Liberation Serif"/>
          <w:sz w:val="28"/>
          <w:szCs w:val="28"/>
        </w:rPr>
        <w:t xml:space="preserve"> + П МФРФ + П </w:t>
      </w:r>
      <w:proofErr w:type="spellStart"/>
      <w:r w:rsidR="00AB52B2" w:rsidRPr="00F24DDD">
        <w:rPr>
          <w:rFonts w:ascii="Liberation Serif" w:hAnsi="Liberation Serif"/>
          <w:sz w:val="28"/>
          <w:szCs w:val="28"/>
        </w:rPr>
        <w:t>ГАДб</w:t>
      </w:r>
      <w:proofErr w:type="spellEnd"/>
      <w:r w:rsidR="00AB52B2" w:rsidRPr="00F24DDD">
        <w:rPr>
          <w:rFonts w:ascii="Liberation Serif" w:hAnsi="Liberation Serif"/>
          <w:sz w:val="28"/>
          <w:szCs w:val="28"/>
        </w:rPr>
        <w:t>, где:</w:t>
      </w: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52B2" w:rsidRPr="00F24DDD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П </w:t>
      </w:r>
      <w:proofErr w:type="spellStart"/>
      <w:r w:rsidRPr="00F24DDD">
        <w:rPr>
          <w:rFonts w:ascii="Liberation Serif" w:hAnsi="Liberation Serif"/>
          <w:sz w:val="28"/>
          <w:szCs w:val="28"/>
        </w:rPr>
        <w:t>КБКд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полнота и актуальность перечня кодов классификации доходов бюджетов, закрепленных за главными адм</w:t>
      </w:r>
      <w:r w:rsidR="00372852" w:rsidRPr="00F24DDD">
        <w:rPr>
          <w:rFonts w:ascii="Liberation Serif" w:hAnsi="Liberation Serif"/>
          <w:sz w:val="28"/>
          <w:szCs w:val="28"/>
        </w:rPr>
        <w:t>инистраторами доходов местного</w:t>
      </w:r>
      <w:r w:rsidRPr="00F24DDD">
        <w:rPr>
          <w:rFonts w:ascii="Liberation Serif" w:hAnsi="Liberation Serif"/>
          <w:sz w:val="28"/>
          <w:szCs w:val="28"/>
        </w:rPr>
        <w:t xml:space="preserve"> бюджета (процентов);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24DDD">
        <w:rPr>
          <w:rFonts w:ascii="Liberation Serif" w:hAnsi="Liberation Serif"/>
          <w:sz w:val="28"/>
          <w:szCs w:val="28"/>
        </w:rPr>
        <w:t>З</w:t>
      </w:r>
      <w:r w:rsidR="00054177" w:rsidRPr="00F24DDD">
        <w:rPr>
          <w:rFonts w:ascii="Liberation Serif" w:hAnsi="Liberation Serif"/>
          <w:sz w:val="28"/>
          <w:szCs w:val="28"/>
        </w:rPr>
        <w:t>мб</w:t>
      </w:r>
      <w:proofErr w:type="spellEnd"/>
      <w:r w:rsidRPr="00F24DDD">
        <w:rPr>
          <w:rFonts w:ascii="Liberation Serif" w:hAnsi="Liberation Serif"/>
          <w:sz w:val="28"/>
          <w:szCs w:val="28"/>
        </w:rPr>
        <w:t xml:space="preserve"> - соответствие информации, содержащейся в перечне кодов классификации доходов бюджетов, закрепленных за главными адм</w:t>
      </w:r>
      <w:r w:rsidR="00372852" w:rsidRPr="00F24DDD">
        <w:rPr>
          <w:rFonts w:ascii="Liberation Serif" w:hAnsi="Liberation Serif"/>
          <w:sz w:val="28"/>
          <w:szCs w:val="28"/>
        </w:rPr>
        <w:t>инистраторами доходов местного</w:t>
      </w:r>
      <w:r w:rsidR="00527EEF">
        <w:rPr>
          <w:rFonts w:ascii="Liberation Serif" w:hAnsi="Liberation Serif"/>
          <w:sz w:val="28"/>
          <w:szCs w:val="28"/>
        </w:rPr>
        <w:t xml:space="preserve"> бюджета, </w:t>
      </w:r>
      <w:r w:rsidR="00527EEF" w:rsidRPr="007D2E65">
        <w:rPr>
          <w:rFonts w:ascii="Liberation Serif" w:hAnsi="Liberation Serif"/>
          <w:sz w:val="28"/>
          <w:szCs w:val="28"/>
        </w:rPr>
        <w:t>Перечню</w:t>
      </w:r>
      <w:r w:rsidRPr="007D2E65">
        <w:rPr>
          <w:rFonts w:ascii="Liberation Serif" w:hAnsi="Liberation Serif"/>
          <w:sz w:val="28"/>
          <w:szCs w:val="28"/>
        </w:rPr>
        <w:t xml:space="preserve"> главных ад</w:t>
      </w:r>
      <w:r w:rsidR="00527EEF" w:rsidRPr="007D2E65">
        <w:rPr>
          <w:rFonts w:ascii="Liberation Serif" w:hAnsi="Liberation Serif"/>
          <w:sz w:val="28"/>
          <w:szCs w:val="28"/>
        </w:rPr>
        <w:t>министраторов доходов городского округа Верхняя Пышма</w:t>
      </w:r>
      <w:r w:rsidR="003A76A9" w:rsidRPr="007D2E65">
        <w:rPr>
          <w:rFonts w:ascii="Liberation Serif" w:hAnsi="Liberation Serif"/>
          <w:sz w:val="28"/>
          <w:szCs w:val="28"/>
        </w:rPr>
        <w:t xml:space="preserve"> </w:t>
      </w:r>
      <w:r w:rsidRPr="007D2E65">
        <w:rPr>
          <w:rFonts w:ascii="Liberation Serif" w:hAnsi="Liberation Serif"/>
          <w:sz w:val="28"/>
          <w:szCs w:val="28"/>
        </w:rPr>
        <w:t>(процентов);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П МФРФ - соответствие информации, содержащейся в перечне кодов классификации доходов бюджетов, закрепленных за главными адм</w:t>
      </w:r>
      <w:r w:rsidR="00372852" w:rsidRPr="007D2E65">
        <w:rPr>
          <w:rFonts w:ascii="Liberation Serif" w:hAnsi="Liberation Serif"/>
          <w:sz w:val="28"/>
          <w:szCs w:val="28"/>
        </w:rPr>
        <w:t>инистраторами доходов местного</w:t>
      </w:r>
      <w:r w:rsidR="003A76A9" w:rsidRPr="007D2E65">
        <w:rPr>
          <w:rFonts w:ascii="Liberation Serif" w:hAnsi="Liberation Serif"/>
          <w:sz w:val="28"/>
          <w:szCs w:val="28"/>
        </w:rPr>
        <w:t xml:space="preserve"> бюджета, порядку формирования и</w:t>
      </w:r>
      <w:r w:rsidRPr="007D2E65">
        <w:rPr>
          <w:rFonts w:ascii="Liberation Serif" w:hAnsi="Liberation Serif"/>
          <w:sz w:val="28"/>
          <w:szCs w:val="28"/>
        </w:rPr>
        <w:t xml:space="preserve"> применения </w:t>
      </w:r>
      <w:r w:rsidR="003A76A9" w:rsidRPr="007D2E65">
        <w:rPr>
          <w:rFonts w:ascii="Liberation Serif" w:hAnsi="Liberation Serif"/>
          <w:sz w:val="28"/>
          <w:szCs w:val="28"/>
        </w:rPr>
        <w:t xml:space="preserve">кодов </w:t>
      </w:r>
      <w:r w:rsidRPr="007D2E65">
        <w:rPr>
          <w:rFonts w:ascii="Liberation Serif" w:hAnsi="Liberation Serif"/>
          <w:sz w:val="28"/>
          <w:szCs w:val="28"/>
        </w:rPr>
        <w:t xml:space="preserve">бюджетной классификации Российской </w:t>
      </w:r>
      <w:proofErr w:type="gramStart"/>
      <w:r w:rsidRPr="007D2E65">
        <w:rPr>
          <w:rFonts w:ascii="Liberation Serif" w:hAnsi="Liberation Serif"/>
          <w:sz w:val="28"/>
          <w:szCs w:val="28"/>
        </w:rPr>
        <w:t>Федерации  (</w:t>
      </w:r>
      <w:proofErr w:type="gramEnd"/>
      <w:r w:rsidRPr="007D2E65">
        <w:rPr>
          <w:rFonts w:ascii="Liberation Serif" w:hAnsi="Liberation Serif"/>
          <w:sz w:val="28"/>
          <w:szCs w:val="28"/>
        </w:rPr>
        <w:t>процентов);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 xml:space="preserve">П </w:t>
      </w:r>
      <w:proofErr w:type="spellStart"/>
      <w:r w:rsidRPr="007D2E65">
        <w:rPr>
          <w:rFonts w:ascii="Liberation Serif" w:hAnsi="Liberation Serif"/>
          <w:sz w:val="28"/>
          <w:szCs w:val="28"/>
        </w:rPr>
        <w:t>ГАДб</w:t>
      </w:r>
      <w:proofErr w:type="spellEnd"/>
      <w:r w:rsidRPr="007D2E65">
        <w:rPr>
          <w:rFonts w:ascii="Liberation Serif" w:hAnsi="Liberation Serif"/>
          <w:sz w:val="28"/>
          <w:szCs w:val="28"/>
        </w:rPr>
        <w:t xml:space="preserve"> - соответствие информации, содержащейся в приказах главных администраторов (адм</w:t>
      </w:r>
      <w:r w:rsidR="00372852" w:rsidRPr="007D2E65">
        <w:rPr>
          <w:rFonts w:ascii="Liberation Serif" w:hAnsi="Liberation Serif"/>
          <w:sz w:val="28"/>
          <w:szCs w:val="28"/>
        </w:rPr>
        <w:t>инистраторов) доходов местного</w:t>
      </w:r>
      <w:r w:rsidR="003A76A9" w:rsidRPr="007D2E65">
        <w:rPr>
          <w:rFonts w:ascii="Liberation Serif" w:hAnsi="Liberation Serif"/>
          <w:sz w:val="28"/>
          <w:szCs w:val="28"/>
        </w:rPr>
        <w:t xml:space="preserve"> бюджета, П</w:t>
      </w:r>
      <w:r w:rsidRPr="007D2E65">
        <w:rPr>
          <w:rFonts w:ascii="Liberation Serif" w:hAnsi="Liberation Serif"/>
          <w:sz w:val="28"/>
          <w:szCs w:val="28"/>
        </w:rPr>
        <w:t>еречню</w:t>
      </w:r>
      <w:r w:rsidR="003A76A9" w:rsidRPr="007D2E65">
        <w:rPr>
          <w:rFonts w:ascii="Liberation Serif" w:hAnsi="Liberation Serif"/>
          <w:sz w:val="28"/>
          <w:szCs w:val="28"/>
        </w:rPr>
        <w:t xml:space="preserve"> главных администраторов доходов городского округа Верхняя Пышма </w:t>
      </w:r>
      <w:r w:rsidRPr="007D2E65">
        <w:rPr>
          <w:rFonts w:ascii="Liberation Serif" w:hAnsi="Liberation Serif"/>
          <w:sz w:val="28"/>
          <w:szCs w:val="28"/>
        </w:rPr>
        <w:t>(процентов).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При этом удельный вес показателе</w:t>
      </w:r>
      <w:r w:rsidR="00FE76E1" w:rsidRPr="007D2E65">
        <w:rPr>
          <w:rFonts w:ascii="Liberation Serif" w:hAnsi="Liberation Serif"/>
          <w:sz w:val="28"/>
          <w:szCs w:val="28"/>
        </w:rPr>
        <w:t xml:space="preserve">й при их исполнении составит: </w:t>
      </w:r>
      <w:proofErr w:type="spellStart"/>
      <w:r w:rsidR="00FE76E1" w:rsidRPr="007D2E65">
        <w:rPr>
          <w:rFonts w:ascii="Liberation Serif" w:hAnsi="Liberation Serif"/>
          <w:sz w:val="28"/>
          <w:szCs w:val="28"/>
        </w:rPr>
        <w:t>Зм</w:t>
      </w:r>
      <w:r w:rsidRPr="007D2E65">
        <w:rPr>
          <w:rFonts w:ascii="Liberation Serif" w:hAnsi="Liberation Serif"/>
          <w:sz w:val="28"/>
          <w:szCs w:val="28"/>
        </w:rPr>
        <w:t>б</w:t>
      </w:r>
      <w:proofErr w:type="spellEnd"/>
      <w:r w:rsidRPr="007D2E65">
        <w:rPr>
          <w:rFonts w:ascii="Liberation Serif" w:hAnsi="Liberation Serif"/>
          <w:sz w:val="28"/>
          <w:szCs w:val="28"/>
        </w:rPr>
        <w:t xml:space="preserve"> - 40%; П МФРФ - 40%; П </w:t>
      </w:r>
      <w:proofErr w:type="spellStart"/>
      <w:r w:rsidRPr="007D2E65">
        <w:rPr>
          <w:rFonts w:ascii="Liberation Serif" w:hAnsi="Liberation Serif"/>
          <w:sz w:val="28"/>
          <w:szCs w:val="28"/>
        </w:rPr>
        <w:t>ГАДб</w:t>
      </w:r>
      <w:proofErr w:type="spellEnd"/>
      <w:r w:rsidRPr="007D2E65">
        <w:rPr>
          <w:rFonts w:ascii="Liberation Serif" w:hAnsi="Liberation Serif"/>
          <w:sz w:val="28"/>
          <w:szCs w:val="28"/>
        </w:rPr>
        <w:t xml:space="preserve"> - 20%.</w:t>
      </w:r>
    </w:p>
    <w:p w:rsidR="00AB52B2" w:rsidRPr="007D2E65" w:rsidRDefault="00AB52B2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Источники информации:</w:t>
      </w:r>
    </w:p>
    <w:p w:rsidR="00AB52B2" w:rsidRPr="007D2E65" w:rsidRDefault="00372852" w:rsidP="003C097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 xml:space="preserve">1) </w:t>
      </w:r>
      <w:r w:rsidR="00351753" w:rsidRPr="007D2E65">
        <w:rPr>
          <w:rFonts w:ascii="Liberation Serif" w:hAnsi="Liberation Serif"/>
          <w:sz w:val="28"/>
          <w:szCs w:val="28"/>
        </w:rPr>
        <w:t>Перечень главных администраторов доходов городского округа Верхняя Пышма;</w:t>
      </w:r>
    </w:p>
    <w:p w:rsidR="00AB52B2" w:rsidRPr="00F24DDD" w:rsidRDefault="003A76A9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2E65">
        <w:rPr>
          <w:rFonts w:ascii="Liberation Serif" w:hAnsi="Liberation Serif"/>
          <w:sz w:val="28"/>
          <w:szCs w:val="28"/>
        </w:rPr>
        <w:t>2) порядок формирования и применения кодов бюджетной классификации Российской Федерации</w:t>
      </w:r>
      <w:r w:rsidR="00351753" w:rsidRPr="007D2E65">
        <w:rPr>
          <w:rFonts w:ascii="Liberation Serif" w:hAnsi="Liberation Serif"/>
          <w:sz w:val="28"/>
          <w:szCs w:val="28"/>
        </w:rPr>
        <w:t>.</w:t>
      </w:r>
    </w:p>
    <w:p w:rsidR="00D52C41" w:rsidRPr="00F24DDD" w:rsidRDefault="00D52C41" w:rsidP="00AB52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52C41" w:rsidRPr="00F24DDD" w:rsidRDefault="00142C86" w:rsidP="00D52C4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9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. Показатель 1.1.3.1. Полное и своевременное исполнение полномочий </w:t>
      </w:r>
      <w:r w:rsidR="007D2E65">
        <w:rPr>
          <w:rFonts w:ascii="Liberation Serif" w:eastAsiaTheme="minorHAnsi" w:hAnsi="Liberation Serif"/>
          <w:sz w:val="28"/>
          <w:szCs w:val="28"/>
          <w:lang w:eastAsia="en-US"/>
        </w:rPr>
        <w:t>Финансового управления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 части планирования и организации исполнения местного бюджета.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D52C41" w:rsidRPr="00F24DDD" w:rsidRDefault="00D52C41" w:rsidP="00D52C41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D52C41" w:rsidRPr="00F24DDD" w:rsidRDefault="00E13551" w:rsidP="00D52C41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noProof/>
          <w:sz w:val="28"/>
          <w:szCs w:val="28"/>
        </w:rPr>
        <w:drawing>
          <wp:inline distT="0" distB="0" distL="0" distR="0">
            <wp:extent cx="179070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C41" w:rsidRPr="00F24DDD" w:rsidRDefault="00D52C41" w:rsidP="00D52C41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D52C41" w:rsidRPr="00F24DDD" w:rsidRDefault="00D52C41" w:rsidP="00D52C4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П - полное и своевременное исполнение полномочий </w:t>
      </w:r>
      <w:r w:rsidR="007D2E65">
        <w:rPr>
          <w:rFonts w:ascii="Liberation Serif" w:eastAsiaTheme="minorHAnsi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 части планирования и организации исполнения местного бюджета (процентов);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N - общее количество показателей исполнения полномочий </w:t>
      </w:r>
      <w:r w:rsidR="007D2E65">
        <w:rPr>
          <w:rFonts w:ascii="Liberation Serif" w:eastAsiaTheme="minorHAnsi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 части планирования и организации исполнения местного бюджета;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Аi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фактическое значение показателя исполнения полномочий </w:t>
      </w:r>
      <w:r w:rsidR="007D2E65">
        <w:rPr>
          <w:rFonts w:ascii="Liberation Serif" w:eastAsiaTheme="minorHAnsi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 части планирования и организации исполнения местного бюджета (определяется по шкале: выполнено - 1, не выполнено - 0).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При определении фактического значения показателя учитывается выполнение следующих полномочий </w:t>
      </w:r>
      <w:r w:rsidR="007D2E65">
        <w:rPr>
          <w:rFonts w:ascii="Liberation Serif" w:eastAsiaTheme="minorHAnsi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 части планирования и организации исполнения местного бюджета: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1) своевременное внесение проекта решения о местном бюджете на очередной финансовый год и плановый период на рассмотрение Думе городского округа Верхняя Пышма;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2) своевременное внесение проекта решения об исполнении местного бюджета за отчетный финансовый год на рассмотрение Думе городского округа Верхняя Пышма;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3) соответствие порядка составления и ведения сводной бюджетной росписи местного бюджета бюджетному законодательству;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4) соответствие порядка составления и ведения бюджетных росписей главных распорядителей средств местного бюджета (главных администраторов источников финансирования дефицита местного бюджета) бюджетному законодательству;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5) своевременное утверждение сводной бюджетной росписи </w:t>
      </w:r>
      <w:r w:rsidR="00054177" w:rsidRPr="00F24DDD">
        <w:rPr>
          <w:rFonts w:ascii="Liberation Serif" w:eastAsiaTheme="minorHAnsi" w:hAnsi="Liberation Serif"/>
          <w:sz w:val="28"/>
          <w:szCs w:val="28"/>
          <w:lang w:eastAsia="en-US"/>
        </w:rPr>
        <w:t>мест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ного бюджета, лимитов бюджетных обязательств и доведение утвержденных бюджетных ассигнований и лимитов бюджетных обязательств до главных распорядителей средств местного бюджета (главных администраторов источников финансирования дефицита местного бюджета);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6) соответствие порядка составления и ведения кассового плана, утверждения и доведения до главных распорядителей средств местного бюджета предельных объемов финансирования бюджетному законодательству;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7) утверждение и доведение до главных распорядителей средств местного бюджета предельных объемов финансирования в сроки, установленные бюджетным законодательством;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8) своевременное составление и представление в Министерство финансов </w:t>
      </w:r>
      <w:r w:rsidR="00EF1527" w:rsidRPr="00F24DDD">
        <w:rPr>
          <w:rFonts w:ascii="Liberation Serif" w:eastAsiaTheme="minorHAnsi" w:hAnsi="Liberation Serif"/>
          <w:sz w:val="28"/>
          <w:szCs w:val="28"/>
          <w:lang w:eastAsia="en-US"/>
        </w:rPr>
        <w:t>Свердловской области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реестра расходных обязательств городского округа Верхняя Пышма;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9) соблюдение порядка исполнения местного бюджета по расходам;</w:t>
      </w:r>
    </w:p>
    <w:p w:rsidR="00D52C41" w:rsidRPr="00F24DDD" w:rsidRDefault="007120B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10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>) установление порядка исполнения местного бюджета по источникам финансирования дефицита местного бюджета;</w:t>
      </w:r>
    </w:p>
    <w:p w:rsidR="00D52C41" w:rsidRPr="00F24DDD" w:rsidRDefault="007120B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11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>) установление</w:t>
      </w:r>
      <w:r w:rsidR="0039066F">
        <w:rPr>
          <w:rFonts w:ascii="Liberation Serif" w:eastAsiaTheme="minorHAnsi" w:hAnsi="Liberation Serif"/>
          <w:sz w:val="28"/>
          <w:szCs w:val="28"/>
          <w:lang w:eastAsia="en-US"/>
        </w:rPr>
        <w:t xml:space="preserve"> состава,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порядка и срока передачи информации о долговых обязательствах городского округа Верхняя Пышма, отражаемых в муниципальной долговой книге.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Значения показателя определяются в соответствии с требованиями:</w:t>
      </w:r>
    </w:p>
    <w:p w:rsidR="00E62C9C" w:rsidRPr="00E62C9C" w:rsidRDefault="00D52C41" w:rsidP="00E62C9C">
      <w:pPr>
        <w:pStyle w:val="a5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62C9C">
        <w:rPr>
          <w:rFonts w:ascii="Liberation Serif" w:eastAsiaTheme="minorHAnsi" w:hAnsi="Liberation Serif"/>
          <w:sz w:val="28"/>
          <w:szCs w:val="28"/>
          <w:lang w:eastAsia="en-US"/>
        </w:rPr>
        <w:t>Бюджетного кодекса Российской Федерации;</w:t>
      </w:r>
    </w:p>
    <w:p w:rsidR="00E62C9C" w:rsidRPr="00E62C9C" w:rsidRDefault="00E62C9C" w:rsidP="00E62C9C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2) </w:t>
      </w:r>
      <w:r w:rsidRPr="00E62C9C">
        <w:rPr>
          <w:rFonts w:ascii="Liberation Serif" w:eastAsiaTheme="minorHAnsi" w:hAnsi="Liberation Serif"/>
          <w:sz w:val="28"/>
          <w:szCs w:val="28"/>
          <w:lang w:eastAsia="en-US"/>
        </w:rPr>
        <w:t>Положения о бюджетном процессе в городском округе Верхняя Пышма, утвержденного решением Думы городского округа Верхняя Пышма;</w:t>
      </w:r>
    </w:p>
    <w:p w:rsidR="00D52C41" w:rsidRPr="00361CBF" w:rsidRDefault="00E62C9C" w:rsidP="00361CBF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3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) </w:t>
      </w:r>
      <w:r w:rsidR="0039066F">
        <w:rPr>
          <w:rFonts w:ascii="Liberation Serif" w:eastAsiaTheme="minorHAnsi" w:hAnsi="Liberation Serif"/>
          <w:sz w:val="28"/>
          <w:szCs w:val="28"/>
          <w:lang w:eastAsia="en-US"/>
        </w:rPr>
        <w:t xml:space="preserve">порядка </w:t>
      </w:r>
      <w:r w:rsidR="00361CBF">
        <w:rPr>
          <w:rFonts w:ascii="Liberation Serif" w:eastAsiaTheme="minorHAnsi" w:hAnsi="Liberation Serif"/>
          <w:sz w:val="28"/>
          <w:szCs w:val="28"/>
          <w:lang w:eastAsia="en-US"/>
        </w:rPr>
        <w:t xml:space="preserve">предоставления </w:t>
      </w:r>
      <w:r w:rsidR="0039066F">
        <w:rPr>
          <w:rFonts w:ascii="Liberation Serif" w:eastAsiaTheme="minorHAnsi" w:hAnsi="Liberation Serif"/>
          <w:sz w:val="28"/>
          <w:szCs w:val="28"/>
          <w:lang w:eastAsia="en-US"/>
        </w:rPr>
        <w:t xml:space="preserve">реестра расходных обязательств </w:t>
      </w:r>
      <w:r w:rsidR="00361CBF" w:rsidRPr="00361CBF">
        <w:rPr>
          <w:rFonts w:ascii="Liberation Serif" w:eastAsiaTheme="minorHAnsi" w:hAnsi="Liberation Serif"/>
          <w:sz w:val="28"/>
          <w:szCs w:val="28"/>
          <w:lang w:eastAsia="en-US"/>
        </w:rPr>
        <w:t xml:space="preserve">муниципального образования, расположенного на территории Свердловской области, утвержденного приказом </w:t>
      </w:r>
      <w:r w:rsidR="00361CBF"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Свердловской области</w:t>
      </w:r>
      <w:r w:rsidR="0039066F">
        <w:rPr>
          <w:rFonts w:ascii="Liberation Serif" w:eastAsiaTheme="minorHAnsi" w:hAnsi="Liberation Serif"/>
          <w:sz w:val="28"/>
          <w:szCs w:val="28"/>
          <w:lang w:eastAsia="en-US"/>
        </w:rPr>
        <w:t xml:space="preserve">; 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4) </w:t>
      </w:r>
      <w:r w:rsidRPr="00F24DDD">
        <w:rPr>
          <w:rFonts w:ascii="Liberation Serif" w:hAnsi="Liberation Serif"/>
          <w:sz w:val="28"/>
          <w:szCs w:val="28"/>
          <w:lang w:eastAsia="en-US"/>
        </w:rPr>
        <w:t>плана мероприятий по составлению проекта бюджета городского округа Верхняя Пышма на очередной финансовый год и </w:t>
      </w:r>
      <w:r w:rsidR="00811FFE">
        <w:rPr>
          <w:rFonts w:ascii="Liberation Serif" w:hAnsi="Liberation Serif"/>
          <w:sz w:val="28"/>
          <w:szCs w:val="28"/>
          <w:lang w:eastAsia="en-US"/>
        </w:rPr>
        <w:t>плановый период, утвержденного постановлением</w:t>
      </w:r>
      <w:r w:rsidR="00811FFE" w:rsidRPr="00F24DDD">
        <w:rPr>
          <w:rFonts w:ascii="Liberation Serif" w:hAnsi="Liberation Serif"/>
          <w:sz w:val="28"/>
          <w:szCs w:val="28"/>
          <w:lang w:eastAsia="en-US"/>
        </w:rPr>
        <w:t xml:space="preserve"> администрации городского окру</w:t>
      </w:r>
      <w:r w:rsidR="00811FFE">
        <w:rPr>
          <w:rFonts w:ascii="Liberation Serif" w:hAnsi="Liberation Serif"/>
          <w:sz w:val="28"/>
          <w:szCs w:val="28"/>
          <w:lang w:eastAsia="en-US"/>
        </w:rPr>
        <w:t>га Верхняя Пышма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D52C41" w:rsidRPr="00F24DDD" w:rsidRDefault="00E62C9C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5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) </w:t>
      </w:r>
      <w:r>
        <w:rPr>
          <w:rFonts w:ascii="Liberation Serif" w:hAnsi="Liberation Serif"/>
          <w:sz w:val="28"/>
          <w:szCs w:val="28"/>
          <w:lang w:eastAsia="en-US"/>
        </w:rPr>
        <w:t>п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орядка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состав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ления сводной бюджетной росписи </w:t>
      </w:r>
      <w:r w:rsidR="00D52C41" w:rsidRPr="00E62C9C">
        <w:rPr>
          <w:rFonts w:ascii="Liberation Serif" w:eastAsiaTheme="minorHAnsi" w:hAnsi="Liberation Serif"/>
          <w:sz w:val="28"/>
          <w:szCs w:val="28"/>
          <w:lang w:eastAsia="en-US"/>
        </w:rPr>
        <w:t xml:space="preserve">бюджета </w:t>
      </w:r>
      <w:r w:rsidR="00D52C41" w:rsidRPr="00E62C9C">
        <w:rPr>
          <w:rFonts w:ascii="Liberation Serif" w:hAnsi="Liberation Serif"/>
          <w:sz w:val="28"/>
          <w:szCs w:val="28"/>
          <w:lang w:eastAsia="en-US"/>
        </w:rPr>
        <w:t>городского округа Верхняя Пышма</w:t>
      </w:r>
      <w:r>
        <w:rPr>
          <w:rFonts w:ascii="Liberation Serif" w:hAnsi="Liberation Serif"/>
          <w:sz w:val="28"/>
          <w:szCs w:val="28"/>
          <w:lang w:eastAsia="en-US"/>
        </w:rPr>
        <w:t xml:space="preserve">,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утвержденного приказом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hAnsi="Liberation Serif"/>
          <w:sz w:val="28"/>
          <w:szCs w:val="28"/>
          <w:lang w:eastAsia="en-US"/>
        </w:rPr>
        <w:t>Финансового управления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D52C41" w:rsidRPr="00F24DDD" w:rsidRDefault="00E62C9C" w:rsidP="00E62C9C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6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)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порядка составления и ведения кассового плана, утверждения и доведения до главных распорядителей средств местного бюджета предельных объемов финансирования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, утвержденного приказом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hAnsi="Liberation Serif"/>
          <w:sz w:val="28"/>
          <w:szCs w:val="28"/>
          <w:lang w:eastAsia="en-US"/>
        </w:rPr>
        <w:t>Финансового управления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D52C41" w:rsidRDefault="00E62C9C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7) порядка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исполнения бюджета по расходам </w:t>
      </w:r>
      <w:r w:rsidR="00D52C41" w:rsidRPr="00F24DDD">
        <w:rPr>
          <w:rFonts w:ascii="Liberation Serif" w:hAnsi="Liberation Serif"/>
          <w:sz w:val="28"/>
          <w:szCs w:val="28"/>
          <w:lang w:eastAsia="en-US"/>
        </w:rPr>
        <w:t>городского округа Верхняя Пышма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, утвержденного приказом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hAnsi="Liberation Serif"/>
          <w:sz w:val="28"/>
          <w:szCs w:val="28"/>
          <w:lang w:eastAsia="en-US"/>
        </w:rPr>
        <w:t>Финансового управления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B2021E" w:rsidRDefault="00B2021E" w:rsidP="00B2021E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8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)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порядка предоставления реестра расходных обязательств </w:t>
      </w:r>
      <w:r w:rsidRPr="00361CBF">
        <w:rPr>
          <w:rFonts w:ascii="Liberation Serif" w:eastAsiaTheme="minorHAnsi" w:hAnsi="Liberation Serif"/>
          <w:sz w:val="28"/>
          <w:szCs w:val="28"/>
          <w:lang w:eastAsia="en-US"/>
        </w:rPr>
        <w:t xml:space="preserve">муниципального образования, расположенного на территории Свердловской области, утвержденного приказом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Министерства финансов Свердловской области; </w:t>
      </w:r>
    </w:p>
    <w:p w:rsidR="00F1509F" w:rsidRPr="00F24DDD" w:rsidRDefault="00B2021E" w:rsidP="00F1509F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9</w:t>
      </w:r>
      <w:r w:rsidR="00F1509F">
        <w:rPr>
          <w:rFonts w:ascii="Liberation Serif" w:eastAsiaTheme="minorHAnsi" w:hAnsi="Liberation Serif"/>
          <w:sz w:val="28"/>
          <w:szCs w:val="28"/>
          <w:lang w:eastAsia="en-US"/>
        </w:rPr>
        <w:t>) порядка</w:t>
      </w:r>
      <w:r w:rsidR="00F1509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исполнения бюджета </w:t>
      </w:r>
      <w:r w:rsidR="00F1509F">
        <w:rPr>
          <w:rFonts w:ascii="Liberation Serif" w:eastAsiaTheme="minorHAnsi" w:hAnsi="Liberation Serif"/>
          <w:sz w:val="28"/>
          <w:szCs w:val="28"/>
          <w:lang w:eastAsia="en-US"/>
        </w:rPr>
        <w:t xml:space="preserve">городского округа Верхняя Пышма </w:t>
      </w:r>
      <w:r w:rsidR="00F1509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по </w:t>
      </w:r>
      <w:r w:rsidR="00F1509F">
        <w:rPr>
          <w:rFonts w:ascii="Liberation Serif" w:eastAsiaTheme="minorHAnsi" w:hAnsi="Liberation Serif"/>
          <w:sz w:val="28"/>
          <w:szCs w:val="28"/>
          <w:lang w:eastAsia="en-US"/>
        </w:rPr>
        <w:t>источникам финансирования дефицита местного бюджета, утвержденного приказом</w:t>
      </w:r>
      <w:r w:rsidR="00F1509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F1509F" w:rsidRPr="00F24DDD">
        <w:rPr>
          <w:rFonts w:ascii="Liberation Serif" w:hAnsi="Liberation Serif"/>
          <w:sz w:val="28"/>
          <w:szCs w:val="28"/>
          <w:lang w:eastAsia="en-US"/>
        </w:rPr>
        <w:t>Финансового управления</w:t>
      </w:r>
      <w:r w:rsidR="00F1509F"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D52C41" w:rsidRPr="00F24DDD" w:rsidRDefault="00B2021E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10</w:t>
      </w:r>
      <w:r w:rsidR="00E62C9C">
        <w:rPr>
          <w:rFonts w:ascii="Liberation Serif" w:eastAsiaTheme="minorHAnsi" w:hAnsi="Liberation Serif"/>
          <w:sz w:val="28"/>
          <w:szCs w:val="28"/>
          <w:lang w:eastAsia="en-US"/>
        </w:rPr>
        <w:t xml:space="preserve">) 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Методики прогнозирования поступлений по источникам финансирования дефицита бюджета </w:t>
      </w:r>
      <w:r w:rsidR="00D52C41" w:rsidRPr="00F24DDD">
        <w:rPr>
          <w:rFonts w:ascii="Liberation Serif" w:hAnsi="Liberation Serif"/>
          <w:sz w:val="28"/>
          <w:szCs w:val="28"/>
          <w:lang w:eastAsia="en-US"/>
        </w:rPr>
        <w:t>городского округа Верхняя Пышма</w:t>
      </w:r>
      <w:r w:rsidR="00E62C9C">
        <w:rPr>
          <w:rFonts w:ascii="Liberation Serif" w:eastAsiaTheme="minorHAnsi" w:hAnsi="Liberation Serif"/>
          <w:sz w:val="28"/>
          <w:szCs w:val="28"/>
          <w:lang w:eastAsia="en-US"/>
        </w:rPr>
        <w:t>, утвержденного приказом</w:t>
      </w:r>
      <w:r w:rsidR="00E62C9C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E62C9C" w:rsidRPr="00F24DDD">
        <w:rPr>
          <w:rFonts w:ascii="Liberation Serif" w:hAnsi="Liberation Serif"/>
          <w:sz w:val="28"/>
          <w:szCs w:val="28"/>
          <w:lang w:eastAsia="en-US"/>
        </w:rPr>
        <w:t>Финансового управления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D52C41" w:rsidRPr="00F24DDD" w:rsidRDefault="00142C86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10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>. Показатель 1.1.3.2. Полнота формирования и представления бюджетной отчетности с соблюдением требований, установленных бюджетным законодательством.</w:t>
      </w:r>
    </w:p>
    <w:p w:rsidR="00DB3DE4" w:rsidRPr="00F24DDD" w:rsidRDefault="00E2752C" w:rsidP="00E2752C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Значения показателя определяются в соответствии с требованиями:</w:t>
      </w:r>
    </w:p>
    <w:p w:rsidR="00E21790" w:rsidRPr="00F24DDD" w:rsidRDefault="007C133D" w:rsidP="00E21790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="00E21790" w:rsidRPr="00F24DDD">
        <w:rPr>
          <w:rFonts w:ascii="Liberation Serif" w:eastAsiaTheme="minorHAnsi" w:hAnsi="Liberation Serif"/>
          <w:sz w:val="28"/>
          <w:szCs w:val="28"/>
          <w:lang w:eastAsia="en-US"/>
        </w:rPr>
        <w:t>риказ</w:t>
      </w:r>
      <w:r w:rsidR="00E2752C" w:rsidRPr="00F24DDD">
        <w:rPr>
          <w:rFonts w:ascii="Liberation Serif" w:eastAsiaTheme="minorHAnsi" w:hAnsi="Liberation Serif"/>
          <w:sz w:val="28"/>
          <w:szCs w:val="28"/>
          <w:lang w:eastAsia="en-US"/>
        </w:rPr>
        <w:t>а</w:t>
      </w:r>
      <w:r w:rsidR="00391C64">
        <w:rPr>
          <w:rFonts w:ascii="Liberation Serif" w:eastAsiaTheme="minorHAnsi" w:hAnsi="Liberation Serif"/>
          <w:sz w:val="28"/>
          <w:szCs w:val="28"/>
          <w:lang w:eastAsia="en-US"/>
        </w:rPr>
        <w:t xml:space="preserve"> Министерства финансов Российской Федерации</w:t>
      </w:r>
      <w:r w:rsidR="00E21790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от 28.12.2010 </w:t>
      </w:r>
      <w:r w:rsidR="000C2430" w:rsidRPr="00F24DDD">
        <w:rPr>
          <w:rFonts w:ascii="Liberation Serif" w:eastAsiaTheme="minorHAnsi" w:hAnsi="Liberation Serif"/>
          <w:sz w:val="28"/>
          <w:szCs w:val="28"/>
          <w:lang w:eastAsia="en-US"/>
        </w:rPr>
        <w:t>№</w:t>
      </w:r>
      <w:r w:rsidR="00E21790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191н;</w:t>
      </w:r>
    </w:p>
    <w:p w:rsidR="00E21790" w:rsidRPr="00F24DDD" w:rsidRDefault="00E21790" w:rsidP="00E21790">
      <w:pPr>
        <w:autoSpaceDE w:val="0"/>
        <w:autoSpaceDN w:val="0"/>
        <w:adjustRightInd w:val="0"/>
        <w:spacing w:before="240"/>
        <w:ind w:left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2) приказ</w:t>
      </w:r>
      <w:r w:rsidR="00E2752C" w:rsidRPr="00F24DDD">
        <w:rPr>
          <w:rFonts w:ascii="Liberation Serif" w:eastAsiaTheme="minorHAnsi" w:hAnsi="Liberation Serif"/>
          <w:sz w:val="28"/>
          <w:szCs w:val="28"/>
          <w:lang w:eastAsia="en-US"/>
        </w:rPr>
        <w:t>а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Федерального казначейства о сроках представления годовой отчетности об исполнении консолидированных бюджетов субъектов Российской Федерации за отчетный финансовый год и сроках представления месячной, квартальной отчетности в текущем финансовом году;</w:t>
      </w:r>
    </w:p>
    <w:p w:rsidR="00E21790" w:rsidRPr="00F24DDD" w:rsidRDefault="00E21790" w:rsidP="00E2179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3) ук</w:t>
      </w:r>
      <w:r w:rsidR="00E2752C" w:rsidRPr="00F24DDD">
        <w:rPr>
          <w:rFonts w:ascii="Liberation Serif" w:eastAsiaTheme="minorHAnsi" w:hAnsi="Liberation Serif"/>
          <w:sz w:val="28"/>
          <w:szCs w:val="28"/>
          <w:lang w:eastAsia="en-US"/>
        </w:rPr>
        <w:t>азаний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Министерства финансов Свердловской области совместно с Федеральным казначейством, определяющие порядок представления финансовыми органами муниципальных образований бюджетной отчетности;</w:t>
      </w:r>
    </w:p>
    <w:p w:rsidR="00E21790" w:rsidRPr="00F24DDD" w:rsidRDefault="00E21790" w:rsidP="00E2179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4) отчет</w:t>
      </w:r>
      <w:r w:rsidR="00E2752C" w:rsidRPr="00F24DDD">
        <w:rPr>
          <w:rFonts w:ascii="Liberation Serif" w:eastAsiaTheme="minorHAnsi" w:hAnsi="Liberation Serif"/>
          <w:sz w:val="28"/>
          <w:szCs w:val="28"/>
          <w:lang w:eastAsia="en-US"/>
        </w:rPr>
        <w:t>а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об исполнении консолидированного бюджета городского округа Верхняя Пышма за отчетный финансовый год.</w:t>
      </w:r>
    </w:p>
    <w:p w:rsidR="00D52C41" w:rsidRPr="00F24DDD" w:rsidRDefault="00142C86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11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. Показатель 1.1.3.3. Доля своевременно открытых лицевых счетов для учета операций по исполнению местного бюджета и </w:t>
      </w:r>
      <w:proofErr w:type="spellStart"/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>неучастников</w:t>
      </w:r>
      <w:proofErr w:type="spellEnd"/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бюджетного процесса и проведения кассовых операций со средствами на лицевых счетах </w:t>
      </w:r>
      <w:proofErr w:type="spellStart"/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>неучастников</w:t>
      </w:r>
      <w:proofErr w:type="spellEnd"/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бюджетного процесса.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D52C41" w:rsidRPr="00F24DDD" w:rsidRDefault="00D52C41" w:rsidP="00D52C41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D52C41" w:rsidRPr="00F24DDD" w:rsidRDefault="00D52C41" w:rsidP="00D52C41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Дсво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= (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Vсво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/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Vо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) x 100, где:</w:t>
      </w:r>
    </w:p>
    <w:p w:rsidR="00D52C41" w:rsidRPr="00F24DDD" w:rsidRDefault="00D52C41" w:rsidP="00D52C41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D52C41" w:rsidRPr="00F24DDD" w:rsidRDefault="00D52C41" w:rsidP="00D52C4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Дсво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доля своевременно открытых лицевых счетов для учета операций по исполнению местного бюджета и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неучастников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бюджетного процесса и проведения кассовых операций со средствами на лицевых счетах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неучастников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бюджетного процесса</w:t>
      </w:r>
      <w:r w:rsidR="00667A58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(процентов)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Vсво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количество своевременно открытых лицевых счетов получателей средств местного бюджета и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неучастников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бюджетного процесса;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Vо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общее количество открытых лицевых счетов получателей средств местного бюджета и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неучастников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бюджетного процесса.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Источник информации - </w:t>
      </w:r>
      <w:r w:rsidR="00E21790" w:rsidRPr="00F24DDD">
        <w:rPr>
          <w:rFonts w:ascii="Liberation Serif" w:eastAsiaTheme="minorHAnsi" w:hAnsi="Liberation Serif"/>
          <w:sz w:val="28"/>
          <w:szCs w:val="28"/>
          <w:lang w:eastAsia="en-US"/>
        </w:rPr>
        <w:t>программный комплекс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0C2430" w:rsidRPr="00F24DDD">
        <w:rPr>
          <w:rFonts w:ascii="Liberation Serif" w:eastAsiaTheme="minorHAnsi" w:hAnsi="Liberation Serif"/>
          <w:sz w:val="28"/>
          <w:szCs w:val="28"/>
          <w:lang w:eastAsia="en-US"/>
        </w:rPr>
        <w:t>«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Бюджет </w:t>
      </w:r>
      <w:r w:rsidR="000C2430" w:rsidRPr="00F24DDD">
        <w:rPr>
          <w:rFonts w:ascii="Liberation Serif" w:eastAsiaTheme="minorHAnsi" w:hAnsi="Liberation Serif"/>
          <w:sz w:val="28"/>
          <w:szCs w:val="28"/>
          <w:lang w:eastAsia="en-US"/>
        </w:rPr>
        <w:t>–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СМАРТ</w:t>
      </w:r>
      <w:r w:rsidR="000C2430" w:rsidRPr="00F24DDD">
        <w:rPr>
          <w:rFonts w:ascii="Liberation Serif" w:eastAsiaTheme="minorHAnsi" w:hAnsi="Liberation Serif"/>
          <w:sz w:val="28"/>
          <w:szCs w:val="28"/>
          <w:lang w:eastAsia="en-US"/>
        </w:rPr>
        <w:t>»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:rsidR="00D52C41" w:rsidRPr="00F24DDD" w:rsidRDefault="00142C86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12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. Показатель 1.1.3.4. </w:t>
      </w:r>
      <w:r w:rsidR="00D52C41" w:rsidRPr="00F24DDD">
        <w:rPr>
          <w:rFonts w:ascii="Liberation Serif" w:hAnsi="Liberation Serif"/>
          <w:iCs/>
          <w:sz w:val="28"/>
          <w:szCs w:val="28"/>
        </w:rPr>
        <w:t>Доля исполненных судебных актов по искам к городскому округу Верхняя Пышма о возмещении вреда, причиненного гражданину или юридическому лицу в результате незаконных действий (бездействия) органов местного самоуправления городского округа Верхняя Пышма либо должностных лиц этих органов, и о присуждении компенсации за нарушение права на исполнение судебного акта в течение трех месяцев со дня поступления исполнительных документов на исполнение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D52C41" w:rsidRPr="00F24DDD" w:rsidRDefault="00D52C41" w:rsidP="00D52C41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D52C41" w:rsidRPr="00F24DDD" w:rsidRDefault="00D52C41" w:rsidP="00D52C41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sz w:val="28"/>
          <w:szCs w:val="28"/>
          <w:lang w:val="en-US"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Иса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(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) = (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Ксаи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(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 xml:space="preserve">) /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Ксао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(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 xml:space="preserve">)) x 100,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где</w:t>
      </w:r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:</w:t>
      </w:r>
    </w:p>
    <w:p w:rsidR="00D52C41" w:rsidRPr="00F24DDD" w:rsidRDefault="00D52C41" w:rsidP="00D52C41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val="en-US" w:eastAsia="en-US"/>
        </w:rPr>
      </w:pPr>
    </w:p>
    <w:p w:rsidR="00D52C41" w:rsidRPr="00F24DDD" w:rsidRDefault="00D52C41" w:rsidP="00D52C4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Иса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(i) - доля исполненных судебных актов по искам к </w:t>
      </w:r>
      <w:r w:rsidRPr="00F24DDD">
        <w:rPr>
          <w:rFonts w:ascii="Liberation Serif" w:hAnsi="Liberation Serif"/>
          <w:iCs/>
          <w:sz w:val="28"/>
          <w:szCs w:val="28"/>
        </w:rPr>
        <w:t xml:space="preserve">городскому округу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 возмещении вреда, причиненного гражданину или юридическому лицу в результате незаконных действий (бездействия) </w:t>
      </w:r>
      <w:r w:rsidRPr="00F24DDD">
        <w:rPr>
          <w:rFonts w:ascii="Liberation Serif" w:hAnsi="Liberation Serif"/>
          <w:iCs/>
          <w:sz w:val="28"/>
          <w:szCs w:val="28"/>
        </w:rPr>
        <w:t>органов местного самоуправления городского округа Верхняя Пышма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либо должностных лиц этих органов, и о присуждении компенсации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за нарушение права на исполнение судебного акта в течение трех месяцев со дня поступления исполнительных документов на исполнение в i-м году (процентов);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Ксаи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(i) - количество судебных актов по искам к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к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hAnsi="Liberation Serif"/>
          <w:iCs/>
          <w:sz w:val="28"/>
          <w:szCs w:val="28"/>
        </w:rPr>
        <w:t xml:space="preserve">городскому округу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 возмещении вреда, причиненного гражданину или юридическому лицу в результате незаконных действий (бездействия) </w:t>
      </w:r>
      <w:r w:rsidRPr="00F24DDD">
        <w:rPr>
          <w:rFonts w:ascii="Liberation Serif" w:hAnsi="Liberation Serif"/>
          <w:iCs/>
          <w:sz w:val="28"/>
          <w:szCs w:val="28"/>
        </w:rPr>
        <w:t xml:space="preserve">органов местного самоуправления городского округа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либо должностных лиц этих органов, и о присуждении компенсации за нарушение права на исполнение судебного акта, исполненных в течение трех месяцев со дня поступления исполнительных документов на исполнение в i-м году;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Ксао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(i) - общее количество судебных актов по искам к </w:t>
      </w:r>
      <w:r w:rsidRPr="00F24DDD">
        <w:rPr>
          <w:rFonts w:ascii="Liberation Serif" w:hAnsi="Liberation Serif"/>
          <w:iCs/>
          <w:sz w:val="28"/>
          <w:szCs w:val="28"/>
        </w:rPr>
        <w:t xml:space="preserve">городскому округу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 возмещении вреда, причиненного гражданину или юридическому лицу в результате незаконных действий (бездействия) </w:t>
      </w:r>
      <w:r w:rsidRPr="00F24DDD">
        <w:rPr>
          <w:rFonts w:ascii="Liberation Serif" w:hAnsi="Liberation Serif"/>
          <w:iCs/>
          <w:sz w:val="28"/>
          <w:szCs w:val="28"/>
        </w:rPr>
        <w:t>органов местного самоуправления городского округа Верхняя Пышма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либо должностных лиц этих органов, и о присуждении компенсации за нарушение права на исполнение судебного акта, подлежащих исполнению в i-м году.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Источник информации - отчет о выполнении плана работы Финансового управления за соответствующий квартал отчетного финансового года.</w:t>
      </w:r>
    </w:p>
    <w:p w:rsidR="00391C64" w:rsidRPr="00391C64" w:rsidRDefault="00142C86" w:rsidP="00391C64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13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. Показатель 1.1.4.1. </w:t>
      </w:r>
      <w:r w:rsidR="00D52C41" w:rsidRPr="00391C64">
        <w:rPr>
          <w:rFonts w:ascii="Liberation Serif" w:eastAsiaTheme="minorHAnsi" w:hAnsi="Liberation Serif"/>
          <w:sz w:val="28"/>
          <w:szCs w:val="28"/>
          <w:lang w:eastAsia="en-US"/>
        </w:rPr>
        <w:t>Степень качества управления финансами городского округа Верхняя Пышма, определяемая в соответствии с постановлением Правительства  Свердловской области</w:t>
      </w:r>
      <w:r w:rsidR="00E21790" w:rsidRPr="00391C64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:rsidR="00D52C41" w:rsidRPr="00391C64" w:rsidRDefault="00D52C41" w:rsidP="00391C64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Значение показателя определяется на основании оценки качества управления региональными финансами, проводимой в соответствии с </w:t>
      </w:r>
      <w:r w:rsidRPr="00391C64">
        <w:rPr>
          <w:rFonts w:ascii="Liberation Serif" w:eastAsiaTheme="minorHAnsi" w:hAnsi="Liberation Serif"/>
          <w:sz w:val="28"/>
          <w:szCs w:val="28"/>
          <w:lang w:eastAsia="en-US"/>
        </w:rPr>
        <w:t>постановлением Правительства Свердловской области от 25.05.2011 № 596-ПП «Об утверждении Порядка осуществления мониторинга и оценки качества управления бюджетным процессом в муниципальных образованиях, расположенных на территории Свердловской области»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, по результатам которой муниципальным образованиям присваивается I, II или III степень качества управления муниципальными финансами.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Результаты оценки ежегодно размещаются на официальном сайте Министерства финансов Свердловской области в сети Интернет.</w:t>
      </w:r>
    </w:p>
    <w:p w:rsidR="00D52C41" w:rsidRPr="00F24DDD" w:rsidRDefault="00142C86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14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. Показатель 1.1.4.2. </w:t>
      </w:r>
      <w:r w:rsidR="00D52C41" w:rsidRPr="00F24DDD">
        <w:rPr>
          <w:rFonts w:ascii="Liberation Serif" w:hAnsi="Liberation Serif"/>
          <w:sz w:val="28"/>
          <w:szCs w:val="28"/>
        </w:rPr>
        <w:t xml:space="preserve">Степень достижения </w:t>
      </w:r>
      <w:r w:rsidR="00D52C41" w:rsidRPr="00F24DDD">
        <w:rPr>
          <w:rFonts w:ascii="Liberation Serif" w:hAnsi="Liberation Serif"/>
          <w:iCs/>
          <w:sz w:val="28"/>
          <w:szCs w:val="28"/>
        </w:rPr>
        <w:t>городским округом Верхняя Пышма</w:t>
      </w:r>
      <w:r w:rsidR="00D52C41" w:rsidRPr="00F24DDD">
        <w:rPr>
          <w:rFonts w:ascii="Liberation Serif" w:hAnsi="Liberation Serif"/>
          <w:sz w:val="28"/>
          <w:szCs w:val="28"/>
        </w:rPr>
        <w:t xml:space="preserve"> максимально возможного количества баллов, набранных в ходе проведения мониторинга и составления рейтинга муниципальных образований Свердловской области  по уровню открытости бюджетных данных за отчетный финансовый год</w:t>
      </w:r>
      <w:r w:rsidR="00D52C41" w:rsidRPr="00F24DDD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Значение показателя определяется по формуле:</w:t>
      </w:r>
    </w:p>
    <w:p w:rsidR="00D52C41" w:rsidRPr="00F24DDD" w:rsidRDefault="00D52C41" w:rsidP="00D52C41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D52C41" w:rsidRPr="00F24DDD" w:rsidRDefault="00D52C41" w:rsidP="00D52C41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sz w:val="28"/>
          <w:szCs w:val="28"/>
          <w:lang w:val="en-US"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Ui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 xml:space="preserve"> = (Ai / Amax) x 100,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где</w:t>
      </w:r>
      <w:r w:rsidRPr="00F24DDD">
        <w:rPr>
          <w:rFonts w:ascii="Liberation Serif" w:eastAsiaTheme="minorHAnsi" w:hAnsi="Liberation Serif"/>
          <w:sz w:val="28"/>
          <w:szCs w:val="28"/>
          <w:lang w:val="en-US" w:eastAsia="en-US"/>
        </w:rPr>
        <w:t>:</w:t>
      </w:r>
    </w:p>
    <w:p w:rsidR="00D52C41" w:rsidRPr="00F24DDD" w:rsidRDefault="00D52C41" w:rsidP="00D52C41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val="en-US" w:eastAsia="en-US"/>
        </w:rPr>
      </w:pPr>
    </w:p>
    <w:p w:rsidR="00D52C41" w:rsidRPr="00F24DDD" w:rsidRDefault="00D52C41" w:rsidP="00D52C4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Ui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степень достижения </w:t>
      </w:r>
      <w:r w:rsidRPr="00F24DDD">
        <w:rPr>
          <w:rFonts w:ascii="Liberation Serif" w:hAnsi="Liberation Serif"/>
          <w:iCs/>
          <w:sz w:val="28"/>
          <w:szCs w:val="28"/>
        </w:rPr>
        <w:t>городским округом Верхняя Пышма</w:t>
      </w:r>
      <w:r w:rsidRPr="00F24DDD">
        <w:rPr>
          <w:rFonts w:ascii="Liberation Serif" w:hAnsi="Liberation Serif"/>
          <w:sz w:val="28"/>
          <w:szCs w:val="28"/>
        </w:rPr>
        <w:t xml:space="preserve">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максимально возможного количества баллов, набранных в ходе проведения мониторинга и составления </w:t>
      </w:r>
      <w:r w:rsidRPr="00F24DDD">
        <w:rPr>
          <w:rFonts w:ascii="Liberation Serif" w:hAnsi="Liberation Serif"/>
          <w:sz w:val="28"/>
          <w:szCs w:val="28"/>
        </w:rPr>
        <w:t xml:space="preserve">рейтинга муниципальных образований Свердловской области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по уровню открытости бюджетных данных за отчетный финансовый год (процентов);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Ai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количество баллов, набранных </w:t>
      </w:r>
      <w:r w:rsidRPr="00F24DDD">
        <w:rPr>
          <w:rFonts w:ascii="Liberation Serif" w:hAnsi="Liberation Serif"/>
          <w:iCs/>
          <w:sz w:val="28"/>
          <w:szCs w:val="28"/>
        </w:rPr>
        <w:t>городским округом Верхняя Пышма</w:t>
      </w:r>
      <w:r w:rsidRPr="00F24DDD">
        <w:rPr>
          <w:rFonts w:ascii="Liberation Serif" w:hAnsi="Liberation Serif"/>
          <w:sz w:val="28"/>
          <w:szCs w:val="28"/>
        </w:rPr>
        <w:t xml:space="preserve">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в ходе проведения мониторинга и составления </w:t>
      </w:r>
      <w:r w:rsidRPr="00F24DDD">
        <w:rPr>
          <w:rFonts w:ascii="Liberation Serif" w:hAnsi="Liberation Serif"/>
          <w:sz w:val="28"/>
          <w:szCs w:val="28"/>
        </w:rPr>
        <w:t>рейтинга муниципальных образований Свердловской области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по уровню открытости бюджетных данных за отчетный финансовый год;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Amax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максимально возможное количество баллов, набранных в ходе проведения мониторинга и составления </w:t>
      </w:r>
      <w:r w:rsidRPr="00F24DDD">
        <w:rPr>
          <w:rFonts w:ascii="Liberation Serif" w:hAnsi="Liberation Serif"/>
          <w:sz w:val="28"/>
          <w:szCs w:val="28"/>
        </w:rPr>
        <w:t>рейтинга муниципальных образований Свердловской области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по уровню открытости бюджетных данных за отчетный финансовый год.</w:t>
      </w:r>
    </w:p>
    <w:p w:rsidR="00D52C41" w:rsidRPr="00F24DDD" w:rsidRDefault="00D52C41" w:rsidP="00D52C41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Результаты оценки ежегодно размещаются на официальном сайте Министерства финансов Свердловской области в сети Интернет.</w:t>
      </w:r>
    </w:p>
    <w:p w:rsidR="00142C86" w:rsidRPr="00F24DDD" w:rsidRDefault="00764054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15. Показатель 1.1.4.3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>. О</w:t>
      </w:r>
      <w:r w:rsidR="00E21790" w:rsidRPr="00F24DDD">
        <w:rPr>
          <w:rFonts w:ascii="Liberation Serif" w:eastAsiaTheme="minorHAnsi" w:hAnsi="Liberation Serif"/>
          <w:sz w:val="28"/>
          <w:szCs w:val="28"/>
          <w:lang w:eastAsia="en-US"/>
        </w:rPr>
        <w:t>тношение объема муниципального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долга </w:t>
      </w:r>
      <w:r w:rsidR="00E21790" w:rsidRPr="00F24DDD">
        <w:rPr>
          <w:rFonts w:ascii="Liberation Serif" w:eastAsiaTheme="minorHAnsi" w:hAnsi="Liberation Serif"/>
          <w:sz w:val="28"/>
          <w:szCs w:val="28"/>
          <w:lang w:eastAsia="en-US"/>
        </w:rPr>
        <w:t>городского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E21790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круга Верхняя Пышма 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к общему годовому объему доходов </w:t>
      </w:r>
      <w:r w:rsidR="00E21790" w:rsidRPr="00F24DDD">
        <w:rPr>
          <w:rFonts w:ascii="Liberation Serif" w:eastAsiaTheme="minorHAnsi" w:hAnsi="Liberation Serif"/>
          <w:sz w:val="28"/>
          <w:szCs w:val="28"/>
          <w:lang w:eastAsia="en-US"/>
        </w:rPr>
        <w:t>местного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бюджета без учета объема безвозмездных поступлений в отчетном финансовом году</w:t>
      </w:r>
      <w:r w:rsidR="00E21790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и объема поступлений налоговых доходов по дополнительным нормативам отчислений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:rsidR="00142C86" w:rsidRPr="00F24DDD" w:rsidRDefault="00142C86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142C86" w:rsidRPr="00F24DDD" w:rsidRDefault="00142C86" w:rsidP="00142C86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142C86" w:rsidRPr="00F24DDD" w:rsidRDefault="00142C86" w:rsidP="00142C86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Оогд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(i) = (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Vгд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/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Vд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) x 100, где:</w:t>
      </w:r>
    </w:p>
    <w:p w:rsidR="00142C86" w:rsidRPr="00F24DDD" w:rsidRDefault="00142C86" w:rsidP="00142C86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142C86" w:rsidRPr="00F24DDD" w:rsidRDefault="00142C86" w:rsidP="00142C8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Оогд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(i) - отношение объема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>муниципального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долга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городского круга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к общему годовому объему доходов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>местного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бюджета без учета объема безвозмездных поступлений в отчетном финансовом году (процентов);</w:t>
      </w:r>
    </w:p>
    <w:p w:rsidR="00142C86" w:rsidRPr="00F24DDD" w:rsidRDefault="00142C86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Vгд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объем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>муниципального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долга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городского круга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на 1 января года, следующего за отчетным финансовым годом (тыс. рублей);</w:t>
      </w:r>
    </w:p>
    <w:p w:rsidR="00142C86" w:rsidRPr="00F24DDD" w:rsidRDefault="00142C86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Vд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общий годовой объем доходов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местного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бюджета в отчетном финансовом году (без учета безвозмездных поступлений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и объема поступлений налоговых доходов по дополнительным нормативам отчислений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) (тыс. рублей);</w:t>
      </w:r>
    </w:p>
    <w:p w:rsidR="008C18FC" w:rsidRPr="00F24DDD" w:rsidRDefault="00142C86" w:rsidP="008C18FC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i - отчетный финансовый год.</w:t>
      </w:r>
    </w:p>
    <w:p w:rsidR="0055237B" w:rsidRPr="00F24DDD" w:rsidRDefault="006F0072" w:rsidP="008C18FC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Значения показателя установлены </w:t>
      </w:r>
      <w:r w:rsidR="0055237B" w:rsidRPr="00F24DDD">
        <w:rPr>
          <w:rFonts w:ascii="Liberation Serif" w:eastAsiaTheme="minorHAnsi" w:hAnsi="Liberation Serif"/>
          <w:sz w:val="28"/>
          <w:szCs w:val="28"/>
          <w:lang w:eastAsia="en-US"/>
        </w:rPr>
        <w:t>статьей 107 Бюджетного кодекса Российской Федерации.</w:t>
      </w:r>
    </w:p>
    <w:p w:rsidR="00142C86" w:rsidRPr="00F24DDD" w:rsidRDefault="00142C86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Источники информации:</w:t>
      </w:r>
    </w:p>
    <w:p w:rsidR="00142C86" w:rsidRPr="00F24DDD" w:rsidRDefault="00142C86" w:rsidP="000C2F4F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lang w:eastAsia="en-US"/>
        </w:rPr>
        <w:t xml:space="preserve">1)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отчет об исполнении консолидированного бюджета городского округа Верхняя Пышма за отчетный финансовый год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(</w:t>
      </w:r>
      <w:hyperlink r:id="rId9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форма N 0503317</w:t>
        </w:r>
      </w:hyperlink>
      <w:r w:rsidR="00EA551F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</w:t>
      </w:r>
      <w:r w:rsidR="007C133D">
        <w:rPr>
          <w:rFonts w:ascii="Liberation Serif" w:eastAsiaTheme="minorHAnsi" w:hAnsi="Liberation Serif"/>
          <w:sz w:val="28"/>
          <w:szCs w:val="28"/>
          <w:lang w:eastAsia="en-US"/>
        </w:rPr>
        <w:t>ржденной П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 w:rsidR="00EA551F"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="00EA551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от 28.12.2010 </w:t>
      </w:r>
      <w:r w:rsidR="000C2430" w:rsidRPr="00F24DDD">
        <w:rPr>
          <w:rFonts w:ascii="Liberation Serif" w:eastAsiaTheme="minorHAnsi" w:hAnsi="Liberation Serif"/>
          <w:sz w:val="28"/>
          <w:szCs w:val="28"/>
          <w:lang w:eastAsia="en-US"/>
        </w:rPr>
        <w:t>№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191н);</w:t>
      </w:r>
    </w:p>
    <w:p w:rsidR="00D52C41" w:rsidRPr="00F24DDD" w:rsidRDefault="000C2F4F" w:rsidP="00D65A78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2) сведения о муниципальном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долге, предоставленных бюджетных кредитах (</w:t>
      </w:r>
      <w:hyperlink r:id="rId10" w:history="1">
        <w:r w:rsidR="00142C86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форма </w:t>
        </w:r>
        <w:r w:rsidR="000C2430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№</w:t>
        </w:r>
        <w:r w:rsidR="00142C86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 0503172</w:t>
        </w:r>
      </w:hyperlink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</w:t>
      </w:r>
      <w:r w:rsidR="007C133D">
        <w:rPr>
          <w:rFonts w:ascii="Liberation Serif" w:eastAsiaTheme="minorHAnsi" w:hAnsi="Liberation Serif"/>
          <w:sz w:val="28"/>
          <w:szCs w:val="28"/>
          <w:lang w:eastAsia="en-US"/>
        </w:rPr>
        <w:t>ержденной П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 w:rsidR="00EA551F"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="00EA551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от 28.12.2010 </w:t>
      </w:r>
      <w:r w:rsidR="000C2430" w:rsidRPr="00F24DDD">
        <w:rPr>
          <w:rFonts w:ascii="Liberation Serif" w:eastAsiaTheme="minorHAnsi" w:hAnsi="Liberation Serif"/>
          <w:sz w:val="28"/>
          <w:szCs w:val="28"/>
          <w:lang w:eastAsia="en-US"/>
        </w:rPr>
        <w:t>№</w:t>
      </w:r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191н).</w:t>
      </w:r>
    </w:p>
    <w:p w:rsidR="00142C86" w:rsidRPr="00F24DDD" w:rsidRDefault="0055237B" w:rsidP="00D65A78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16</w:t>
      </w:r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>. Показатель 1.1.4.4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. Отношение объема заимствований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>городского округа Верхняя Пышма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 отчетном финансовом году к сумме, направляемой в отчетном финансовом году на финансирование дефицита бюджета и (или) погашение долговых обязательств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местного 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>бюджета.</w:t>
      </w:r>
    </w:p>
    <w:p w:rsidR="00142C86" w:rsidRPr="00F24DDD" w:rsidRDefault="00142C86" w:rsidP="00D65A78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</w:t>
      </w:r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>зателя определяется по формуле:</w:t>
      </w:r>
    </w:p>
    <w:p w:rsidR="00142C86" w:rsidRPr="00F24DDD" w:rsidRDefault="00142C86" w:rsidP="00D65A78">
      <w:pPr>
        <w:autoSpaceDE w:val="0"/>
        <w:autoSpaceDN w:val="0"/>
        <w:adjustRightInd w:val="0"/>
        <w:spacing w:before="240"/>
        <w:ind w:firstLine="54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Ооз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(i) =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Vз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/ (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Vдф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+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Vп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), где:</w:t>
      </w:r>
    </w:p>
    <w:p w:rsidR="00142C86" w:rsidRPr="00F24DDD" w:rsidRDefault="00142C86" w:rsidP="00D65A78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Ооз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(i) - отношение объема заимствований к сумме объема дефицита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>местного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бюджета и объема, направленного на погашение долговых обязательств в отчетном финансовом году (коэффициент);</w:t>
      </w:r>
    </w:p>
    <w:p w:rsidR="00142C86" w:rsidRPr="00F24DDD" w:rsidRDefault="00142C86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Vз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объем заимствований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>местного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бюджета в отчетном финансовом году (тыс. рублей);</w:t>
      </w:r>
    </w:p>
    <w:p w:rsidR="00142C86" w:rsidRPr="00F24DDD" w:rsidRDefault="00142C86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Vдф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объем дефицита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>местного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бюджета в отчетном финансовом году (тыс. рублей);</w:t>
      </w:r>
    </w:p>
    <w:p w:rsidR="00142C86" w:rsidRPr="00F24DDD" w:rsidRDefault="00142C86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Vп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объем средств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>местного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бюджета, направленных на погашение долговых обязательств </w:t>
      </w:r>
      <w:r w:rsidR="000C2F4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городского округа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в отчетном финансовом году (тыс. рублей);</w:t>
      </w:r>
    </w:p>
    <w:p w:rsidR="00142C86" w:rsidRPr="00F24DDD" w:rsidRDefault="00142C86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i - отчетный финансовый год.</w:t>
      </w:r>
    </w:p>
    <w:p w:rsidR="00D65A78" w:rsidRPr="00F24DDD" w:rsidRDefault="00142C86" w:rsidP="00D65A78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Источник информации -</w:t>
      </w:r>
      <w:r w:rsidRPr="00F24DDD">
        <w:rPr>
          <w:rFonts w:ascii="Liberation Serif" w:eastAsiaTheme="minorHAnsi" w:hAnsi="Liberation Serif"/>
          <w:lang w:eastAsia="en-US"/>
        </w:rPr>
        <w:t xml:space="preserve"> </w:t>
      </w:r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>отчет об исполнении консолидированного бюджета городского округа Верхняя Пышма за отчетный финансовый год (</w:t>
      </w:r>
      <w:hyperlink r:id="rId11" w:history="1">
        <w:r w:rsidR="00D65A78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форма </w:t>
        </w:r>
        <w:r w:rsidR="000C2430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№</w:t>
        </w:r>
        <w:r w:rsidR="00D65A78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 0503317</w:t>
        </w:r>
      </w:hyperlink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</w:t>
      </w:r>
      <w:r w:rsidR="007C133D"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="00C7494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 w:rsidR="00C7494F"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="00C7494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от 28.12.2010 </w:t>
      </w:r>
      <w:r w:rsidR="000C2430" w:rsidRPr="00F24DDD">
        <w:rPr>
          <w:rFonts w:ascii="Liberation Serif" w:eastAsiaTheme="minorHAnsi" w:hAnsi="Liberation Serif"/>
          <w:sz w:val="28"/>
          <w:szCs w:val="28"/>
          <w:lang w:eastAsia="en-US"/>
        </w:rPr>
        <w:t>№</w:t>
      </w:r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191н);</w:t>
      </w:r>
    </w:p>
    <w:p w:rsidR="00142C86" w:rsidRPr="00F24DDD" w:rsidRDefault="0055237B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17</w:t>
      </w:r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>. Показатель 1.1.4.5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. </w:t>
      </w:r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Отношение объема расходов на обслуживание муниципального долга </w:t>
      </w:r>
      <w:r w:rsidR="00C7494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городского округа Верхняя Пышма </w:t>
      </w:r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>к объему расходов местного бюджета, за исключением объема расходов, которые осуществляются за счет субвенций, предоставляемых из областного бюджета, в отчетном финансовом году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:rsidR="00484205" w:rsidRPr="00F24DDD" w:rsidRDefault="00484205" w:rsidP="0048420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484205" w:rsidRPr="00F24DDD" w:rsidRDefault="00484205" w:rsidP="00484205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84205" w:rsidRPr="00F24DDD" w:rsidRDefault="00484205" w:rsidP="00484205">
      <w:pPr>
        <w:autoSpaceDE w:val="0"/>
        <w:autoSpaceDN w:val="0"/>
        <w:adjustRightInd w:val="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Ооробсл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(i) = (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Vробсл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/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Vр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) x 100, где:</w:t>
      </w:r>
    </w:p>
    <w:p w:rsidR="00484205" w:rsidRPr="00F24DDD" w:rsidRDefault="00484205" w:rsidP="00484205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484205" w:rsidRPr="00F24DDD" w:rsidRDefault="00D30448" w:rsidP="00484205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>
        <w:rPr>
          <w:rFonts w:ascii="Liberation Serif" w:eastAsiaTheme="minorHAnsi" w:hAnsi="Liberation Serif"/>
          <w:sz w:val="28"/>
          <w:szCs w:val="28"/>
          <w:lang w:eastAsia="en-US"/>
        </w:rPr>
        <w:t>Ооробсл</w:t>
      </w:r>
      <w:proofErr w:type="spellEnd"/>
      <w:r>
        <w:rPr>
          <w:rFonts w:ascii="Liberation Serif" w:eastAsiaTheme="minorHAnsi" w:hAnsi="Liberation Serif"/>
          <w:sz w:val="28"/>
          <w:szCs w:val="28"/>
          <w:lang w:eastAsia="en-US"/>
        </w:rPr>
        <w:t>(i) - о</w:t>
      </w:r>
      <w:r w:rsidR="00484205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тношение объема расходов на обслуживание муниципального долга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городского округа Верхняя Пышма </w:t>
      </w:r>
      <w:r w:rsidR="00484205" w:rsidRPr="00F24DDD">
        <w:rPr>
          <w:rFonts w:ascii="Liberation Serif" w:eastAsiaTheme="minorHAnsi" w:hAnsi="Liberation Serif"/>
          <w:sz w:val="28"/>
          <w:szCs w:val="28"/>
          <w:lang w:eastAsia="en-US"/>
        </w:rPr>
        <w:t>к объему расходов местного бюджета, за исключением объема расходов, которые осуществляются за счет субвенций, предоставляемых из областного бюджета, в отчетном финансовом году (процентов);</w:t>
      </w:r>
    </w:p>
    <w:p w:rsidR="00484205" w:rsidRPr="00F24DDD" w:rsidRDefault="00484205" w:rsidP="0048420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Vробсл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объем расходов на обслуживание муниципального долга городского округа Верхняя Пышма в отчетном финансовом году (тыс. рублей);</w:t>
      </w:r>
    </w:p>
    <w:p w:rsidR="00484205" w:rsidRPr="00F24DDD" w:rsidRDefault="00484205" w:rsidP="0048420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Vр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объем расходов местного бюджета в отчетном финансовом году, за исключением объема расходов, которые осуществляются за счет субвенций, предоставляемых из областного бюджета, в отчетном финансовом году (тыс. рублей);</w:t>
      </w:r>
    </w:p>
    <w:p w:rsidR="00484205" w:rsidRPr="00F24DDD" w:rsidRDefault="00484205" w:rsidP="0048420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i - отчетный финансовый год.</w:t>
      </w:r>
    </w:p>
    <w:p w:rsidR="00E77200" w:rsidRPr="00F24DDD" w:rsidRDefault="00E77200" w:rsidP="00E77200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Значения показателя установлены статьей 111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D65A78" w:rsidRPr="00F24DDD" w:rsidRDefault="00484205" w:rsidP="00D65A78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Источник информации - </w:t>
      </w:r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>отчет об исполнении консолидированного бюджета городского округа Верхняя Пышма за отчетный финансовый год (</w:t>
      </w:r>
      <w:hyperlink r:id="rId12" w:history="1">
        <w:r w:rsidR="00D65A78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форма </w:t>
        </w:r>
        <w:r w:rsidR="000C2430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№</w:t>
        </w:r>
        <w:r w:rsidR="00D65A78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 0503317</w:t>
        </w:r>
      </w:hyperlink>
      <w:r w:rsidR="00D65A78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</w:t>
      </w:r>
      <w:r w:rsidR="007C133D"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="00E77200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 w:rsidR="00E77200"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="00E77200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от 28.12.2010 </w:t>
      </w:r>
      <w:r w:rsidR="000C2430" w:rsidRPr="00F24DDD">
        <w:rPr>
          <w:rFonts w:ascii="Liberation Serif" w:eastAsiaTheme="minorHAnsi" w:hAnsi="Liberation Serif"/>
          <w:sz w:val="28"/>
          <w:szCs w:val="28"/>
          <w:lang w:eastAsia="en-US"/>
        </w:rPr>
        <w:t>№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191н).</w:t>
      </w:r>
    </w:p>
    <w:p w:rsidR="00927872" w:rsidRPr="00F24DDD" w:rsidRDefault="0055237B" w:rsidP="00927872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18</w:t>
      </w:r>
      <w:r w:rsidR="00927872" w:rsidRPr="00F24DDD">
        <w:rPr>
          <w:rFonts w:ascii="Liberation Serif" w:eastAsiaTheme="minorHAnsi" w:hAnsi="Liberation Serif"/>
          <w:sz w:val="28"/>
          <w:szCs w:val="28"/>
          <w:lang w:eastAsia="en-US"/>
        </w:rPr>
        <w:t>. Показатель 1.1.4.6. Отношение размера дефицита бюджета городского округа Верхняя Пышма к объему доходов местного бюджета без учета объема безвозмездных поступлений и объема поступлений налоговых доходов по дополнительным нормативам отчислений в отчетном финансовом году.</w:t>
      </w:r>
    </w:p>
    <w:p w:rsidR="00927872" w:rsidRPr="00F24DDD" w:rsidRDefault="00927872" w:rsidP="00927872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показателя определяется по формуле:</w:t>
      </w:r>
    </w:p>
    <w:p w:rsidR="00927872" w:rsidRPr="00F24DDD" w:rsidRDefault="00927872" w:rsidP="00927872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6244D3" w:rsidRPr="00F24DDD" w:rsidRDefault="00A35F89" w:rsidP="006244D3">
      <w:pPr>
        <w:autoSpaceDE w:val="0"/>
        <w:autoSpaceDN w:val="0"/>
        <w:adjustRightInd w:val="0"/>
        <w:spacing w:before="240"/>
        <w:ind w:firstLine="54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Оодф</w:t>
      </w:r>
      <w:proofErr w:type="spellEnd"/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(i) = </w:t>
      </w:r>
      <w:proofErr w:type="spellStart"/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>Vдф</w:t>
      </w:r>
      <w:proofErr w:type="spellEnd"/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proofErr w:type="gramStart"/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>/(</w:t>
      </w:r>
      <w:proofErr w:type="spellStart"/>
      <w:proofErr w:type="gramEnd"/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>Vдх</w:t>
      </w:r>
      <w:proofErr w:type="spellEnd"/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– </w:t>
      </w:r>
      <w:proofErr w:type="spellStart"/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>Vбп</w:t>
      </w:r>
      <w:proofErr w:type="spellEnd"/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</w:t>
      </w:r>
      <w:proofErr w:type="spellStart"/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>Vдн</w:t>
      </w:r>
      <w:proofErr w:type="spellEnd"/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>), где:</w:t>
      </w:r>
    </w:p>
    <w:p w:rsidR="006244D3" w:rsidRPr="00F24DDD" w:rsidRDefault="00A35F89" w:rsidP="006244D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Оодф</w:t>
      </w:r>
      <w:proofErr w:type="spellEnd"/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>(i) - отношение размера дефицита бюджета городского округа Верхняя Пышма к объему доходов местного бюджета без учета объема безвозмездных поступлений и объема поступлений налоговых доходов по дополнительным нормативам отчислений в отчетном финансовом году (процентов);</w:t>
      </w:r>
    </w:p>
    <w:p w:rsidR="006244D3" w:rsidRPr="00F24DDD" w:rsidRDefault="006244D3" w:rsidP="006244D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Vдф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объем дефицита местного бюджета в отчетном финансовом году (тыс. рублей);</w:t>
      </w:r>
    </w:p>
    <w:p w:rsidR="006244D3" w:rsidRPr="00F24DDD" w:rsidRDefault="006244D3" w:rsidP="006244D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Vдх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объем доходов местного бюджета в отчетном финансовом году (тыс. рублей);</w:t>
      </w:r>
    </w:p>
    <w:p w:rsidR="006244D3" w:rsidRPr="00F24DDD" w:rsidRDefault="006244D3" w:rsidP="006244D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Vбп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объем безвозмездных поступлений в отчетном финансовом году (тыс. рублей);</w:t>
      </w:r>
    </w:p>
    <w:p w:rsidR="006244D3" w:rsidRPr="00F24DDD" w:rsidRDefault="006244D3" w:rsidP="006244D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Vдн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объем </w:t>
      </w:r>
      <w:r w:rsidR="00A35F89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поступлений налоговых доходов по дополнительным нормативам отчислений в отчетном финансовом году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(тыс. рублей);</w:t>
      </w:r>
    </w:p>
    <w:p w:rsidR="006244D3" w:rsidRPr="00F24DDD" w:rsidRDefault="006244D3" w:rsidP="006244D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i - отчетный финансовый год.</w:t>
      </w:r>
    </w:p>
    <w:p w:rsidR="0001308F" w:rsidRPr="00F24DDD" w:rsidRDefault="00E77200" w:rsidP="006244D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Значения показателя установлены </w:t>
      </w:r>
      <w:r w:rsidR="0001308F" w:rsidRPr="00F24DDD">
        <w:rPr>
          <w:rFonts w:ascii="Liberation Serif" w:eastAsiaTheme="minorHAnsi" w:hAnsi="Liberation Serif"/>
          <w:sz w:val="28"/>
          <w:szCs w:val="28"/>
          <w:lang w:eastAsia="en-US"/>
        </w:rPr>
        <w:t>статьей 92.1. Бюджетного кодекса Российской Федерации.</w:t>
      </w:r>
    </w:p>
    <w:p w:rsidR="00A35F89" w:rsidRPr="00F24DDD" w:rsidRDefault="00927872" w:rsidP="006244D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Источники информации:</w:t>
      </w:r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</w:p>
    <w:p w:rsidR="00A35F89" w:rsidRPr="00F24DDD" w:rsidRDefault="00A35F89" w:rsidP="00A35F89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1) </w:t>
      </w:r>
      <w:r w:rsidR="00E77200">
        <w:rPr>
          <w:rFonts w:ascii="Liberation Serif" w:eastAsiaTheme="minorHAnsi" w:hAnsi="Liberation Serif"/>
          <w:sz w:val="28"/>
          <w:szCs w:val="28"/>
          <w:lang w:eastAsia="en-US"/>
        </w:rPr>
        <w:t>р</w:t>
      </w:r>
      <w:r w:rsidR="006244D3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ешение Думы городского округа Верхняя Пышма о бюджете на очередной финансовый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год и плановый период;</w:t>
      </w:r>
    </w:p>
    <w:p w:rsidR="00A35F89" w:rsidRPr="00F24DDD" w:rsidRDefault="00A35F89" w:rsidP="00A35F89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2) отчет об исполнении консолидированного бюджета городского округа Верхняя Пышма за отчетный финансовый год (</w:t>
      </w:r>
      <w:hyperlink r:id="rId13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форма </w:t>
        </w:r>
        <w:r w:rsidR="000C2430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№</w:t>
        </w:r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 0503317</w:t>
        </w:r>
      </w:hyperlink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</w:t>
      </w:r>
      <w:r w:rsidR="007C133D"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="00E77200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 w:rsidR="00E77200"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от 28.12.2010 </w:t>
      </w:r>
      <w:r w:rsidR="000C2430" w:rsidRPr="00F24DDD">
        <w:rPr>
          <w:rFonts w:ascii="Liberation Serif" w:eastAsiaTheme="minorHAnsi" w:hAnsi="Liberation Serif"/>
          <w:sz w:val="28"/>
          <w:szCs w:val="28"/>
          <w:lang w:eastAsia="en-US"/>
        </w:rPr>
        <w:t>№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191н).</w:t>
      </w:r>
    </w:p>
    <w:p w:rsidR="00142C86" w:rsidRPr="00F24DDD" w:rsidRDefault="0055237B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19</w:t>
      </w:r>
      <w:r w:rsidR="00484205" w:rsidRPr="00F24DDD">
        <w:rPr>
          <w:rFonts w:ascii="Liberation Serif" w:eastAsiaTheme="minorHAnsi" w:hAnsi="Liberation Serif"/>
          <w:sz w:val="28"/>
          <w:szCs w:val="28"/>
          <w:lang w:eastAsia="en-US"/>
        </w:rPr>
        <w:t>. Показатель 1.1.4.7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. </w:t>
      </w:r>
      <w:r w:rsidR="00484205" w:rsidRPr="00F24DDD">
        <w:rPr>
          <w:rFonts w:ascii="Liberation Serif" w:eastAsiaTheme="minorHAnsi" w:hAnsi="Liberation Serif"/>
          <w:sz w:val="28"/>
          <w:szCs w:val="28"/>
          <w:lang w:eastAsia="en-US"/>
        </w:rPr>
        <w:t>Соотношение</w:t>
      </w:r>
      <w:r w:rsidR="00E41719">
        <w:rPr>
          <w:rFonts w:ascii="Liberation Serif" w:eastAsiaTheme="minorHAnsi" w:hAnsi="Liberation Serif"/>
          <w:sz w:val="28"/>
          <w:szCs w:val="28"/>
          <w:lang w:eastAsia="en-US"/>
        </w:rPr>
        <w:t xml:space="preserve"> объема выплат по муниципальным </w:t>
      </w:r>
      <w:r w:rsidR="00484205" w:rsidRPr="00F24DDD">
        <w:rPr>
          <w:rFonts w:ascii="Liberation Serif" w:eastAsiaTheme="minorHAnsi" w:hAnsi="Liberation Serif"/>
          <w:sz w:val="28"/>
          <w:szCs w:val="28"/>
          <w:lang w:eastAsia="en-US"/>
        </w:rPr>
        <w:t>гарантиям к общему объему предоставленных городским округ</w:t>
      </w:r>
      <w:r w:rsidR="00E41719">
        <w:rPr>
          <w:rFonts w:ascii="Liberation Serif" w:eastAsiaTheme="minorHAnsi" w:hAnsi="Liberation Serif"/>
          <w:sz w:val="28"/>
          <w:szCs w:val="28"/>
          <w:lang w:eastAsia="en-US"/>
        </w:rPr>
        <w:t xml:space="preserve">ом Верхняя Пышма муниципальных </w:t>
      </w:r>
      <w:r w:rsidR="00484205" w:rsidRPr="00F24DDD">
        <w:rPr>
          <w:rFonts w:ascii="Liberation Serif" w:eastAsiaTheme="minorHAnsi" w:hAnsi="Liberation Serif"/>
          <w:sz w:val="28"/>
          <w:szCs w:val="28"/>
          <w:lang w:eastAsia="en-US"/>
        </w:rPr>
        <w:t>гарантий</w:t>
      </w:r>
      <w:r w:rsidR="00142C86" w:rsidRPr="00F24DDD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:rsidR="00142C86" w:rsidRPr="00F24DDD" w:rsidRDefault="00142C86" w:rsidP="00D41D6F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Значение пока</w:t>
      </w:r>
      <w:r w:rsidR="00D41D6F" w:rsidRPr="00F24DDD">
        <w:rPr>
          <w:rFonts w:ascii="Liberation Serif" w:eastAsiaTheme="minorHAnsi" w:hAnsi="Liberation Serif"/>
          <w:sz w:val="28"/>
          <w:szCs w:val="28"/>
          <w:lang w:eastAsia="en-US"/>
        </w:rPr>
        <w:t>зателя определяется по формуле:</w:t>
      </w:r>
    </w:p>
    <w:p w:rsidR="00142C86" w:rsidRPr="00F24DDD" w:rsidRDefault="00142C86" w:rsidP="00D41D6F">
      <w:pPr>
        <w:autoSpaceDE w:val="0"/>
        <w:autoSpaceDN w:val="0"/>
        <w:adjustRightInd w:val="0"/>
        <w:spacing w:before="240"/>
        <w:ind w:firstLine="540"/>
        <w:jc w:val="center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Оовi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=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Vвгi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/ </w:t>
      </w: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Vгдi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x 100, где:</w:t>
      </w:r>
    </w:p>
    <w:p w:rsidR="00142C86" w:rsidRPr="00F24DDD" w:rsidRDefault="00142C86" w:rsidP="00D41D6F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Оовi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</w:t>
      </w:r>
      <w:r w:rsidR="00D41D6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соотношение объема выплат по муниципальным гарантиям к общему объему предоставленных городским округом Верхняя Пышма </w:t>
      </w:r>
      <w:proofErr w:type="gramStart"/>
      <w:r w:rsidR="00D41D6F" w:rsidRPr="00F24DDD">
        <w:rPr>
          <w:rFonts w:ascii="Liberation Serif" w:eastAsiaTheme="minorHAnsi" w:hAnsi="Liberation Serif"/>
          <w:sz w:val="28"/>
          <w:szCs w:val="28"/>
          <w:lang w:eastAsia="en-US"/>
        </w:rPr>
        <w:t>муниципальных  гарантий</w:t>
      </w:r>
      <w:proofErr w:type="gramEnd"/>
      <w:r w:rsidR="00D41D6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(процентов);</w:t>
      </w:r>
    </w:p>
    <w:p w:rsidR="00142C86" w:rsidRPr="00F24DDD" w:rsidRDefault="00142C86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Vвгi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объем выплат по </w:t>
      </w:r>
      <w:r w:rsidR="00D41D6F" w:rsidRPr="00F24DDD">
        <w:rPr>
          <w:rFonts w:ascii="Liberation Serif" w:eastAsiaTheme="minorHAnsi" w:hAnsi="Liberation Serif"/>
          <w:sz w:val="28"/>
          <w:szCs w:val="28"/>
          <w:lang w:eastAsia="en-US"/>
        </w:rPr>
        <w:t>муниципальным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гарантиям </w:t>
      </w:r>
      <w:r w:rsidR="00D41D6F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городского округа Верхняя Пышма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в отчетном финансовом году (тыс. рублей);</w:t>
      </w:r>
    </w:p>
    <w:p w:rsidR="00142C86" w:rsidRPr="00F24DDD" w:rsidRDefault="00142C86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Vгдi</w:t>
      </w:r>
      <w:proofErr w:type="spellEnd"/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объем </w:t>
      </w:r>
      <w:r w:rsidR="00D41D6F" w:rsidRPr="00F24DDD">
        <w:rPr>
          <w:rFonts w:ascii="Liberation Serif" w:eastAsiaTheme="minorHAnsi" w:hAnsi="Liberation Serif"/>
          <w:sz w:val="28"/>
          <w:szCs w:val="28"/>
          <w:lang w:eastAsia="en-US"/>
        </w:rPr>
        <w:t>муниципальным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долга по </w:t>
      </w:r>
      <w:r w:rsidR="00E41719">
        <w:rPr>
          <w:rFonts w:ascii="Liberation Serif" w:eastAsiaTheme="minorHAnsi" w:hAnsi="Liberation Serif"/>
          <w:sz w:val="28"/>
          <w:szCs w:val="28"/>
          <w:lang w:eastAsia="en-US"/>
        </w:rPr>
        <w:t>предоставленным городским округом</w:t>
      </w:r>
      <w:r w:rsidR="00E41719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Верхняя Пышма </w:t>
      </w:r>
      <w:r w:rsidR="00D41D6F" w:rsidRPr="00F24DDD">
        <w:rPr>
          <w:rFonts w:ascii="Liberation Serif" w:eastAsiaTheme="minorHAnsi" w:hAnsi="Liberation Serif"/>
          <w:sz w:val="28"/>
          <w:szCs w:val="28"/>
          <w:lang w:eastAsia="en-US"/>
        </w:rPr>
        <w:t>муниципальным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гарантиям на 1 января отчетного финансового года (тыс. рублей);</w:t>
      </w:r>
    </w:p>
    <w:p w:rsidR="00142C86" w:rsidRPr="00F24DDD" w:rsidRDefault="00142C86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i - отчетный финансовый год.</w:t>
      </w:r>
    </w:p>
    <w:p w:rsidR="00142C86" w:rsidRPr="00F24DDD" w:rsidRDefault="00142C86" w:rsidP="00142C86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Источники информации:</w:t>
      </w:r>
    </w:p>
    <w:p w:rsidR="00D41D6F" w:rsidRPr="00F24DDD" w:rsidRDefault="00D41D6F" w:rsidP="00D41D6F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1) отчет об исполнении консолидированного бюджета городского округа Верхняя Пышма за отчетный финансовый год (</w:t>
      </w:r>
      <w:hyperlink r:id="rId14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форма </w:t>
        </w:r>
        <w:r w:rsidR="000C2430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№</w:t>
        </w:r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 0503317</w:t>
        </w:r>
      </w:hyperlink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</w:t>
      </w:r>
      <w:r w:rsidR="007C133D"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="00E41719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 w:rsidR="00E41719"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="00E41719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от 28.12.2010 </w:t>
      </w:r>
      <w:r w:rsidR="000C2430" w:rsidRPr="00F24DDD">
        <w:rPr>
          <w:rFonts w:ascii="Liberation Serif" w:eastAsiaTheme="minorHAnsi" w:hAnsi="Liberation Serif"/>
          <w:sz w:val="28"/>
          <w:szCs w:val="28"/>
          <w:lang w:eastAsia="en-US"/>
        </w:rPr>
        <w:t>№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191н);</w:t>
      </w:r>
    </w:p>
    <w:p w:rsidR="00D41D6F" w:rsidRPr="00F24DDD" w:rsidRDefault="00D41D6F" w:rsidP="00D41D6F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2) сведения о муниципальном долге, предоставленных бюджетных кредитах (</w:t>
      </w:r>
      <w:hyperlink r:id="rId15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форма </w:t>
        </w:r>
        <w:r w:rsidR="000C2430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№</w:t>
        </w:r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 0503172</w:t>
        </w:r>
      </w:hyperlink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</w:t>
      </w:r>
      <w:r w:rsidR="00E41719"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="00E41719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риказом </w:t>
      </w:r>
      <w:r w:rsidR="00E41719">
        <w:rPr>
          <w:rFonts w:ascii="Liberation Serif" w:eastAsiaTheme="minorHAnsi" w:hAnsi="Liberation Serif"/>
          <w:sz w:val="28"/>
          <w:szCs w:val="28"/>
          <w:lang w:eastAsia="en-US"/>
        </w:rPr>
        <w:t>Министерства финансов Российской Федерации</w:t>
      </w:r>
      <w:r w:rsidR="00E41719"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от 28.12.2010 </w:t>
      </w:r>
      <w:r w:rsidR="000C2430" w:rsidRPr="00F24DDD">
        <w:rPr>
          <w:rFonts w:ascii="Liberation Serif" w:eastAsiaTheme="minorHAnsi" w:hAnsi="Liberation Serif"/>
          <w:sz w:val="28"/>
          <w:szCs w:val="28"/>
          <w:lang w:eastAsia="en-US"/>
        </w:rPr>
        <w:t>№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191н).</w:t>
      </w:r>
    </w:p>
    <w:p w:rsidR="00D41D6F" w:rsidRPr="00F24DDD" w:rsidRDefault="0055237B" w:rsidP="00D41D6F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20</w:t>
      </w:r>
      <w:r w:rsidR="00D41D6F"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. Показатель 1.1.4.8. Просроченная задолженность по долговым обязательствам городского округа Верхняя Пышма.</w:t>
      </w:r>
    </w:p>
    <w:p w:rsidR="00D41D6F" w:rsidRPr="00F24DDD" w:rsidRDefault="00D41D6F" w:rsidP="00D41D6F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Значение показателя определяется по формуле:</w:t>
      </w:r>
    </w:p>
    <w:p w:rsidR="00D41D6F" w:rsidRPr="00F24DDD" w:rsidRDefault="00D41D6F" w:rsidP="00D41D6F">
      <w:pPr>
        <w:pStyle w:val="ConsPlusNormal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</w:p>
    <w:p w:rsidR="00D41D6F" w:rsidRPr="00F24DDD" w:rsidRDefault="00D41D6F" w:rsidP="00D41D6F">
      <w:pPr>
        <w:pStyle w:val="ConsPlusNormal"/>
        <w:jc w:val="center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Ui</w:t>
      </w:r>
      <w:proofErr w:type="spellEnd"/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= </w:t>
      </w:r>
      <w:proofErr w:type="spellStart"/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Ai</w:t>
      </w:r>
      <w:proofErr w:type="spellEnd"/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, где:</w:t>
      </w:r>
    </w:p>
    <w:p w:rsidR="00D41D6F" w:rsidRPr="00F24DDD" w:rsidRDefault="00D41D6F" w:rsidP="00D41D6F">
      <w:pPr>
        <w:pStyle w:val="ConsPlusNormal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</w:p>
    <w:p w:rsidR="00D41D6F" w:rsidRPr="00F24DDD" w:rsidRDefault="00D41D6F" w:rsidP="00D41D6F">
      <w:pPr>
        <w:pStyle w:val="ConsPlusNormal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lastRenderedPageBreak/>
        <w:t>Ui</w:t>
      </w:r>
      <w:proofErr w:type="spellEnd"/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- просроченная задолженность по долговым обязательствам городского округа Верхняя Пышма (тыс. рублей);</w:t>
      </w:r>
    </w:p>
    <w:p w:rsidR="00D41D6F" w:rsidRPr="00F24DDD" w:rsidRDefault="00D41D6F" w:rsidP="00D41D6F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i - отчетный финансовый год;</w:t>
      </w:r>
    </w:p>
    <w:p w:rsidR="00D41D6F" w:rsidRPr="00F24DDD" w:rsidRDefault="00D41D6F" w:rsidP="00D41D6F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Ai</w:t>
      </w:r>
      <w:proofErr w:type="spellEnd"/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- просроченная задолженность по состоянию на 1 января текущего финансового года по:</w:t>
      </w:r>
    </w:p>
    <w:p w:rsidR="00D41D6F" w:rsidRPr="00F24DDD" w:rsidRDefault="00D41D6F" w:rsidP="00D41D6F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бюджетным кредитам, предоставленным из </w:t>
      </w:r>
      <w:r w:rsidR="00DF3592"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областного</w:t>
      </w: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бюджета (тыс. рублей);</w:t>
      </w:r>
    </w:p>
    <w:p w:rsidR="00D41D6F" w:rsidRPr="00F24DDD" w:rsidRDefault="00D41D6F" w:rsidP="00D41D6F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кредитам, полученным от кредитных организаций (тыс. рублей);</w:t>
      </w:r>
    </w:p>
    <w:p w:rsidR="00D41D6F" w:rsidRPr="00F24DDD" w:rsidRDefault="007C133D" w:rsidP="00D41D6F">
      <w:pPr>
        <w:pStyle w:val="ConsPlusNormal"/>
        <w:spacing w:before="200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r>
        <w:rPr>
          <w:rFonts w:ascii="Liberation Serif" w:eastAsiaTheme="minorHAnsi" w:hAnsi="Liberation Serif" w:cs="Times New Roman"/>
          <w:sz w:val="28"/>
          <w:szCs w:val="28"/>
          <w:lang w:eastAsia="en-US"/>
        </w:rPr>
        <w:t>муниципальным</w:t>
      </w:r>
      <w:r w:rsidR="00D41D6F"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гарантиям городского округа Верхняя Пышма (тыс. рублей).</w:t>
      </w:r>
    </w:p>
    <w:p w:rsidR="00D41D6F" w:rsidRPr="00F24DDD" w:rsidRDefault="00D41D6F" w:rsidP="00D41D6F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Источник информации - сведения о муниципальном долге, предоставленных бюджетных кредитах (</w:t>
      </w:r>
      <w:hyperlink r:id="rId16" w:history="1"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 xml:space="preserve">форма </w:t>
        </w:r>
        <w:r w:rsidR="000C2430"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№</w:t>
        </w:r>
        <w:r w:rsidR="007C133D">
          <w:rPr>
            <w:rFonts w:ascii="Liberation Serif" w:eastAsiaTheme="minorHAnsi" w:hAnsi="Liberation Serif"/>
            <w:sz w:val="28"/>
            <w:szCs w:val="28"/>
            <w:lang w:eastAsia="en-US"/>
          </w:rPr>
          <w:t> </w:t>
        </w:r>
        <w:r w:rsidRPr="00F24DDD">
          <w:rPr>
            <w:rFonts w:ascii="Liberation Serif" w:eastAsiaTheme="minorHAnsi" w:hAnsi="Liberation Serif"/>
            <w:sz w:val="28"/>
            <w:szCs w:val="28"/>
            <w:lang w:eastAsia="en-US"/>
          </w:rPr>
          <w:t>0503172</w:t>
        </w:r>
      </w:hyperlink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 к Инструкции, утвержденной </w:t>
      </w:r>
      <w:r w:rsidR="007C133D" w:rsidRPr="000D7907">
        <w:rPr>
          <w:rFonts w:ascii="Liberation Serif" w:eastAsiaTheme="minorHAnsi" w:hAnsi="Liberation Serif"/>
          <w:sz w:val="28"/>
          <w:szCs w:val="28"/>
          <w:lang w:eastAsia="en-US"/>
        </w:rPr>
        <w:t xml:space="preserve">Приказом Министерства финансов Российской Федерации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 xml:space="preserve">от 28.12.2010 </w:t>
      </w:r>
      <w:r w:rsidR="000C2430" w:rsidRPr="00F24DDD">
        <w:rPr>
          <w:rFonts w:ascii="Liberation Serif" w:eastAsiaTheme="minorHAnsi" w:hAnsi="Liberation Serif"/>
          <w:sz w:val="28"/>
          <w:szCs w:val="28"/>
          <w:lang w:eastAsia="en-US"/>
        </w:rPr>
        <w:t>№</w:t>
      </w:r>
      <w:r w:rsidR="007C133D">
        <w:rPr>
          <w:rFonts w:ascii="Liberation Serif" w:eastAsiaTheme="minorHAnsi" w:hAnsi="Liberation Serif"/>
          <w:sz w:val="28"/>
          <w:szCs w:val="28"/>
          <w:lang w:eastAsia="en-US"/>
        </w:rPr>
        <w:t> 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191н).</w:t>
      </w:r>
    </w:p>
    <w:p w:rsidR="003B48DD" w:rsidRPr="000D7907" w:rsidRDefault="003B48DD" w:rsidP="000D7907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0D7907">
        <w:rPr>
          <w:rFonts w:ascii="Liberation Serif" w:eastAsiaTheme="minorHAnsi" w:hAnsi="Liberation Serif"/>
          <w:sz w:val="28"/>
          <w:szCs w:val="28"/>
          <w:lang w:eastAsia="en-US"/>
        </w:rPr>
        <w:t>21. Показатель 1.1.5.1. Доля проверенных учреждений и организаций от общего числа запланированных контрольных мероприятий.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Внутренний муниципальный финансовый контроль в сфере бюджетных правоотношений осуществляется в соответствии с </w:t>
      </w:r>
      <w:r w:rsidR="005E54F4" w:rsidRPr="00F24DDD">
        <w:rPr>
          <w:rFonts w:ascii="Liberation Serif" w:hAnsi="Liberation Serif" w:cs="Liberation Serif"/>
          <w:color w:val="000000"/>
          <w:sz w:val="28"/>
          <w:szCs w:val="28"/>
        </w:rPr>
        <w:t>Федеральными стандартами по реализации внутреннего муниципального контроля:</w:t>
      </w:r>
    </w:p>
    <w:p w:rsidR="005E54F4" w:rsidRPr="00F24DDD" w:rsidRDefault="005E54F4" w:rsidP="005E54F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9B2BAB"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от 06.02.2020 № 95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Принципы контрольной деятельности органов внутреннего государственного (муниципального) финансового контроля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5E54F4" w:rsidRPr="00F24DDD" w:rsidRDefault="005E54F4" w:rsidP="005E54F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9B2BAB"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от 06.02.2020 № 100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5E54F4" w:rsidRPr="00F24DDD" w:rsidRDefault="005E54F4" w:rsidP="005E54F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9B2BAB"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="009B2BAB"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от 27.02.2020 № 208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Планирование проверок, ревизий и обследований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5E54F4" w:rsidRPr="00F24DDD" w:rsidRDefault="005E54F4" w:rsidP="005E54F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9B2BAB"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="009B2BAB"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от 23.07.2020 № 1095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Реализация результатов проверок, ревизий и обследований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5E54F4" w:rsidRPr="00F24DDD" w:rsidRDefault="005E54F4" w:rsidP="005E54F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9B2BAB"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="009B2BAB"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от 17.08.2020 № 1235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Проведение проверок, ревизий и обследований и оформление их результатов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5E54F4" w:rsidRPr="00F24DDD" w:rsidRDefault="005E54F4" w:rsidP="005E54F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- </w:t>
      </w:r>
      <w:r w:rsidR="009B2BAB"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="009B2BAB"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от 17.08.2020 № 1237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5E54F4" w:rsidRPr="00F24DDD" w:rsidRDefault="005E54F4" w:rsidP="005E54F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9B2BAB">
        <w:rPr>
          <w:rFonts w:ascii="Liberation Serif" w:eastAsia="Calibri" w:hAnsi="Liberation Serif"/>
          <w:bCs/>
          <w:color w:val="000000"/>
          <w:sz w:val="28"/>
          <w:szCs w:val="28"/>
        </w:rPr>
        <w:t>постановление Правительства Российской Федерации</w:t>
      </w:r>
      <w:r w:rsidR="009B2BAB" w:rsidRPr="00F24DD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от 16.09.2020 № 1478 «</w:t>
      </w:r>
      <w:r w:rsidRPr="00F24DDD">
        <w:rPr>
          <w:rFonts w:ascii="Liberation Serif" w:hAnsi="Liberation Serif" w:cs="Liberation Serif"/>
          <w:iCs/>
          <w:sz w:val="28"/>
          <w:szCs w:val="28"/>
        </w:rPr>
        <w:t>Правила составления отчетности о результатах контрольной деятельности</w:t>
      </w:r>
      <w:r w:rsidRPr="00F24DDD">
        <w:rPr>
          <w:rFonts w:ascii="Liberation Serif" w:hAnsi="Liberation Serif" w:cs="Liberation Serif"/>
          <w:color w:val="000000"/>
          <w:sz w:val="28"/>
          <w:szCs w:val="28"/>
        </w:rPr>
        <w:t>».</w:t>
      </w:r>
    </w:p>
    <w:p w:rsidR="005E54F4" w:rsidRPr="00F24DDD" w:rsidRDefault="005E54F4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Источник информации – отчет о результатах проверок, проведенных Финансовым управлением за соответствующий квартал текущего года.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Доля проверенных учреждений и организаций от общего числа запланированных контрольных мероприятий</w:t>
      </w:r>
      <w:r w:rsidRPr="00F24DDD">
        <w:rPr>
          <w:rFonts w:ascii="Liberation Serif" w:hAnsi="Liberation Serif"/>
          <w:color w:val="FF0000"/>
          <w:sz w:val="28"/>
          <w:szCs w:val="28"/>
        </w:rPr>
        <w:t>.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3B48DD" w:rsidP="003B48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ДГРБС = (КПГРБС / КОГРБС) x 100, где: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ДГРБС - доля проверенных главных распорядителей (распорядителей, получателей) бюджетных средств;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КПГРБС - количество главных распорядителей (распорядителей, получателей) бюджетных средств, в которых Финансовым</w:t>
      </w:r>
      <w:r w:rsidR="002B78D0" w:rsidRPr="00F24DDD">
        <w:rPr>
          <w:rFonts w:ascii="Liberation Serif" w:hAnsi="Liberation Serif"/>
          <w:sz w:val="28"/>
          <w:szCs w:val="28"/>
        </w:rPr>
        <w:t xml:space="preserve"> управлением</w:t>
      </w:r>
      <w:r w:rsidRPr="00F24DDD">
        <w:rPr>
          <w:rFonts w:ascii="Liberation Serif" w:hAnsi="Liberation Serif"/>
          <w:sz w:val="28"/>
          <w:szCs w:val="28"/>
        </w:rPr>
        <w:t xml:space="preserve"> проведены контрольные мероприятия в текущем году;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КОГРБС - общее количество главных распорядителей (распорядителей, получателей) средств местного бюджета в соответствии с планом контрольных мероприятий утвержденным </w:t>
      </w:r>
      <w:r w:rsidR="00F24DDD" w:rsidRPr="00F24DDD">
        <w:rPr>
          <w:rFonts w:ascii="Liberation Serif" w:hAnsi="Liberation Serif"/>
          <w:sz w:val="28"/>
          <w:szCs w:val="28"/>
        </w:rPr>
        <w:t>приказом Финансового управления</w:t>
      </w:r>
      <w:r w:rsidRPr="00F24DDD">
        <w:rPr>
          <w:rFonts w:ascii="Liberation Serif" w:hAnsi="Liberation Serif"/>
          <w:sz w:val="28"/>
          <w:szCs w:val="28"/>
        </w:rPr>
        <w:t xml:space="preserve"> на текущий финансовый год.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highlight w:val="green"/>
        </w:rPr>
      </w:pP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22. Показатель 1.1.5.2. Количество проведенных плановых проверок в финансово-бюджетной сфере.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Значение показателя определяется в соответствии с планом проведения проверок при осуществлении внутреннего муниципального финансового контроля </w:t>
      </w:r>
      <w:r w:rsidR="005E54F4" w:rsidRPr="00F24DDD">
        <w:rPr>
          <w:rFonts w:ascii="Liberation Serif" w:hAnsi="Liberation Serif"/>
          <w:sz w:val="28"/>
          <w:szCs w:val="28"/>
        </w:rPr>
        <w:t>(</w:t>
      </w:r>
      <w:r w:rsidRPr="00F24DDD">
        <w:rPr>
          <w:rFonts w:ascii="Liberation Serif" w:hAnsi="Liberation Serif"/>
          <w:sz w:val="28"/>
          <w:szCs w:val="28"/>
        </w:rPr>
        <w:t>в сфере бюджетных правоотношений</w:t>
      </w:r>
      <w:r w:rsidR="005E54F4" w:rsidRPr="00F24DDD">
        <w:rPr>
          <w:rFonts w:ascii="Liberation Serif" w:hAnsi="Liberation Serif"/>
          <w:sz w:val="28"/>
          <w:szCs w:val="28"/>
        </w:rPr>
        <w:t>)</w:t>
      </w:r>
      <w:r w:rsidRPr="00F24DDD">
        <w:rPr>
          <w:rFonts w:ascii="Liberation Serif" w:hAnsi="Liberation Serif"/>
          <w:sz w:val="28"/>
          <w:szCs w:val="28"/>
        </w:rPr>
        <w:t xml:space="preserve"> на основании плана контрольных мероприятий, утвержденных </w:t>
      </w:r>
      <w:r w:rsidR="005E54F4" w:rsidRPr="00F24DDD">
        <w:rPr>
          <w:rFonts w:ascii="Liberation Serif" w:hAnsi="Liberation Serif"/>
          <w:sz w:val="28"/>
          <w:szCs w:val="28"/>
        </w:rPr>
        <w:t>приказом Финансового управления</w:t>
      </w:r>
      <w:r w:rsidRPr="00F24DDD">
        <w:rPr>
          <w:rFonts w:ascii="Liberation Serif" w:hAnsi="Liberation Serif"/>
          <w:sz w:val="28"/>
          <w:szCs w:val="28"/>
        </w:rPr>
        <w:t>.</w:t>
      </w:r>
    </w:p>
    <w:p w:rsidR="003B48DD" w:rsidRPr="00F24DDD" w:rsidRDefault="003B48DD" w:rsidP="003E077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23. Показатель 1.1.6.1. Доля проверенных учреждений и организаций от общего числа запланированных контрольных мероприятий.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Контроль в сфере закупок осуществляется в соответствии с </w:t>
      </w:r>
      <w:r w:rsidR="009B2BAB">
        <w:rPr>
          <w:rFonts w:ascii="Liberation Serif" w:hAnsi="Liberation Serif"/>
          <w:sz w:val="28"/>
          <w:szCs w:val="28"/>
        </w:rPr>
        <w:t>п</w:t>
      </w:r>
      <w:r w:rsidR="005E54F4" w:rsidRPr="00F24DDD">
        <w:rPr>
          <w:rFonts w:ascii="Liberation Serif" w:hAnsi="Liberation Serif" w:cs="Liberation Serif"/>
          <w:iCs/>
          <w:sz w:val="28"/>
          <w:szCs w:val="28"/>
        </w:rPr>
        <w:t xml:space="preserve">остановлением Правительства РФ от </w:t>
      </w:r>
      <w:r w:rsidR="005E54F4" w:rsidRPr="00F24DDD">
        <w:rPr>
          <w:rFonts w:ascii="Liberation Serif" w:hAnsi="Liberation Serif"/>
          <w:sz w:val="28"/>
          <w:szCs w:val="28"/>
        </w:rPr>
        <w:t>01.10.2020 №</w:t>
      </w:r>
      <w:r w:rsidR="00F24DDD" w:rsidRPr="00F24DDD">
        <w:rPr>
          <w:rFonts w:ascii="Liberation Serif" w:hAnsi="Liberation Serif"/>
          <w:sz w:val="28"/>
          <w:szCs w:val="28"/>
        </w:rPr>
        <w:t> </w:t>
      </w:r>
      <w:r w:rsidR="005E54F4" w:rsidRPr="00F24DDD">
        <w:rPr>
          <w:rFonts w:ascii="Liberation Serif" w:hAnsi="Liberation Serif"/>
          <w:sz w:val="28"/>
          <w:szCs w:val="28"/>
        </w:rPr>
        <w:t>1576 «</w:t>
      </w:r>
      <w:r w:rsidR="009B2BAB">
        <w:rPr>
          <w:rFonts w:ascii="Liberation Serif" w:eastAsia="Calibri" w:hAnsi="Liberation Serif"/>
          <w:bCs/>
          <w:color w:val="000000"/>
          <w:sz w:val="28"/>
          <w:szCs w:val="28"/>
        </w:rPr>
        <w:t>Об утверждении Правил осуществления</w:t>
      </w:r>
      <w:r w:rsidR="009B2BAB" w:rsidRPr="00517AE9">
        <w:rPr>
          <w:rFonts w:ascii="Liberation Serif" w:hAnsi="Liberation Serif" w:cs="Liberation Serif"/>
          <w:sz w:val="28"/>
          <w:szCs w:val="28"/>
        </w:rPr>
        <w:t xml:space="preserve"> </w:t>
      </w:r>
      <w:r w:rsidR="009B2BAB">
        <w:rPr>
          <w:rFonts w:ascii="Liberation Serif" w:hAnsi="Liberation Serif" w:cs="Liberation Serif"/>
          <w:sz w:val="28"/>
          <w:szCs w:val="28"/>
        </w:rPr>
        <w:t xml:space="preserve">контроля в сфере закупок товаров, работ, услуг в отношении </w:t>
      </w:r>
      <w:r w:rsidR="009B2BAB">
        <w:rPr>
          <w:rFonts w:ascii="Liberation Serif" w:hAnsi="Liberation Serif" w:cs="Liberation Serif"/>
          <w:sz w:val="28"/>
          <w:szCs w:val="28"/>
        </w:rPr>
        <w:lastRenderedPageBreak/>
        <w:t>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"ВЭБ.РФ",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</w:t>
      </w:r>
      <w:r w:rsidR="005E54F4" w:rsidRPr="00F24DDD">
        <w:rPr>
          <w:rFonts w:ascii="Liberation Serif" w:hAnsi="Liberation Serif"/>
          <w:sz w:val="28"/>
          <w:szCs w:val="28"/>
        </w:rPr>
        <w:t>»</w:t>
      </w:r>
      <w:r w:rsidRPr="00F24DDD">
        <w:rPr>
          <w:rFonts w:ascii="Liberation Serif" w:hAnsi="Liberation Serif"/>
          <w:sz w:val="28"/>
          <w:szCs w:val="28"/>
        </w:rPr>
        <w:t>.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Источник информации – отчет о результатах проверок, проведенных Финансовым управлением за соответствую</w:t>
      </w:r>
      <w:r w:rsidR="0064090B">
        <w:rPr>
          <w:rFonts w:ascii="Liberation Serif" w:hAnsi="Liberation Serif"/>
          <w:sz w:val="28"/>
          <w:szCs w:val="28"/>
        </w:rPr>
        <w:t>щий квартал текущего года.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Доля проверенных учреждений и организаций от общего числа запланированных контрольных мероприятий.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Значение показателя определяется по формуле: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3B48DD" w:rsidP="003B48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ДГРБС = (КПГРБС / КОГРБС) x 100, где: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ДГРБС - доля проверенных главных распорядителей (распорядителей, получателей) бюджетных средств;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КПГРБС - количество главных распорядителей (распорядителей, получателей) бюджетных средств, в которых Финансовым уп</w:t>
      </w:r>
      <w:r w:rsidR="002B78D0" w:rsidRPr="00F24DDD">
        <w:rPr>
          <w:rFonts w:ascii="Liberation Serif" w:hAnsi="Liberation Serif"/>
          <w:sz w:val="28"/>
          <w:szCs w:val="28"/>
        </w:rPr>
        <w:t>равлением</w:t>
      </w:r>
      <w:r w:rsidRPr="00F24DDD">
        <w:rPr>
          <w:rFonts w:ascii="Liberation Serif" w:hAnsi="Liberation Serif"/>
          <w:sz w:val="28"/>
          <w:szCs w:val="28"/>
        </w:rPr>
        <w:t xml:space="preserve"> проведены контрольные мероприятия в текущем году;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КОГРБС - общее количество главных распорядителей (распорядителей, получателей) средств местного бюджета в соответствии с планом контрольных мероприятий утвержденным </w:t>
      </w:r>
      <w:r w:rsidR="002B78D0" w:rsidRPr="00F24DDD">
        <w:rPr>
          <w:rFonts w:ascii="Liberation Serif" w:hAnsi="Liberation Serif"/>
          <w:sz w:val="28"/>
          <w:szCs w:val="28"/>
        </w:rPr>
        <w:t>приказом Финансового управления</w:t>
      </w:r>
      <w:r w:rsidRPr="00F24DDD">
        <w:rPr>
          <w:rFonts w:ascii="Liberation Serif" w:hAnsi="Liberation Serif"/>
          <w:sz w:val="28"/>
          <w:szCs w:val="28"/>
        </w:rPr>
        <w:t xml:space="preserve"> на текущий финансовый год.</w:t>
      </w:r>
    </w:p>
    <w:p w:rsidR="003B48DD" w:rsidRPr="00F24DDD" w:rsidRDefault="003B48DD" w:rsidP="003B48DD">
      <w:pPr>
        <w:ind w:firstLine="708"/>
        <w:jc w:val="both"/>
        <w:rPr>
          <w:rFonts w:ascii="Liberation Serif" w:hAnsi="Liberation Serif"/>
          <w:sz w:val="28"/>
          <w:szCs w:val="28"/>
          <w:highlight w:val="green"/>
        </w:rPr>
      </w:pPr>
    </w:p>
    <w:p w:rsidR="003B48DD" w:rsidRPr="00F24DDD" w:rsidRDefault="003B48DD" w:rsidP="003B48D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24. Показатель 1.1.6.2. Количество проведенных плановых проверок соблюдения законодательства о контрактной системе при осуществлении закупок для обеспечения нужд городского округа Верхняя Пышма.</w:t>
      </w:r>
    </w:p>
    <w:p w:rsidR="003B48DD" w:rsidRPr="00F24DDD" w:rsidRDefault="003B48DD" w:rsidP="003B48DD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Значение показателя определяется в соответствии с планом проведения проверок при осуществлении закупок для обеспечения нужд городского округа Верхняя Пышма на основании Федерального </w:t>
      </w:r>
      <w:hyperlink r:id="rId17" w:history="1">
        <w:r w:rsidRPr="00F24DDD">
          <w:rPr>
            <w:rFonts w:ascii="Liberation Serif" w:hAnsi="Liberation Serif"/>
            <w:color w:val="000000" w:themeColor="text1"/>
            <w:sz w:val="28"/>
            <w:szCs w:val="28"/>
          </w:rPr>
          <w:t>закона</w:t>
        </w:r>
      </w:hyperlink>
      <w:r w:rsidRPr="00F24DDD">
        <w:rPr>
          <w:rFonts w:ascii="Liberation Serif" w:hAnsi="Liberation Serif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нужд», утверждаемым Финансовым управлением на текущ</w:t>
      </w:r>
      <w:r w:rsidR="00F24DDD" w:rsidRPr="00F24DDD">
        <w:rPr>
          <w:rFonts w:ascii="Liberation Serif" w:hAnsi="Liberation Serif"/>
          <w:sz w:val="28"/>
          <w:szCs w:val="28"/>
        </w:rPr>
        <w:t>ий</w:t>
      </w:r>
      <w:r w:rsidRPr="00F24DDD">
        <w:rPr>
          <w:rFonts w:ascii="Liberation Serif" w:hAnsi="Liberation Serif"/>
          <w:sz w:val="28"/>
          <w:szCs w:val="28"/>
        </w:rPr>
        <w:t xml:space="preserve"> финансов</w:t>
      </w:r>
      <w:r w:rsidR="00F24DDD" w:rsidRPr="00F24DDD">
        <w:rPr>
          <w:rFonts w:ascii="Liberation Serif" w:hAnsi="Liberation Serif"/>
          <w:sz w:val="28"/>
          <w:szCs w:val="28"/>
        </w:rPr>
        <w:t>ый</w:t>
      </w:r>
      <w:r w:rsidRPr="00F24DDD">
        <w:rPr>
          <w:rFonts w:ascii="Liberation Serif" w:hAnsi="Liberation Serif"/>
          <w:sz w:val="28"/>
          <w:szCs w:val="28"/>
        </w:rPr>
        <w:t xml:space="preserve"> год.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6032C0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F24DDD">
        <w:rPr>
          <w:rFonts w:ascii="Liberation Serif" w:hAnsi="Liberation Serif"/>
          <w:sz w:val="28"/>
          <w:szCs w:val="28"/>
        </w:rPr>
        <w:t xml:space="preserve">25. </w:t>
      </w:r>
      <w:r w:rsidR="003B48DD" w:rsidRPr="00F24DDD">
        <w:rPr>
          <w:rFonts w:ascii="Liberation Serif" w:hAnsi="Liberation Serif"/>
          <w:sz w:val="28"/>
          <w:szCs w:val="28"/>
        </w:rPr>
        <w:t xml:space="preserve">Показатель 1.1.6.3. </w:t>
      </w:r>
      <w:r w:rsidR="003B48DD" w:rsidRPr="00F24DDD">
        <w:rPr>
          <w:rFonts w:ascii="Liberation Serif" w:hAnsi="Liberation Serif"/>
          <w:sz w:val="28"/>
          <w:szCs w:val="28"/>
          <w:lang w:eastAsia="en-US"/>
        </w:rPr>
        <w:t>Доля документов, в отношении которых своевременно осуществлен предварительный казначейский контроль в сфере закупок товаров, работ и услуг.</w:t>
      </w:r>
    </w:p>
    <w:p w:rsidR="003B48DD" w:rsidRPr="00F24DDD" w:rsidRDefault="003B48DD" w:rsidP="003B48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3B48DD" w:rsidP="003B48DD">
      <w:pPr>
        <w:pStyle w:val="ConsPlusNormal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Значение показателя определяется по формуле:</w:t>
      </w:r>
    </w:p>
    <w:p w:rsidR="003B48DD" w:rsidRPr="00F24DDD" w:rsidRDefault="003B48DD" w:rsidP="003B48DD">
      <w:pPr>
        <w:pStyle w:val="ConsPlusNormal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</w:p>
    <w:p w:rsidR="003B48DD" w:rsidRPr="00F24DDD" w:rsidRDefault="003B48DD" w:rsidP="003B48DD">
      <w:pPr>
        <w:pStyle w:val="ConsPlusNormal"/>
        <w:jc w:val="center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Дксво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= (</w:t>
      </w: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Vксво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/ </w:t>
      </w: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Vко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) x 100, где:</w:t>
      </w:r>
    </w:p>
    <w:p w:rsidR="003B48DD" w:rsidRPr="00F24DDD" w:rsidRDefault="003B48DD" w:rsidP="003B48DD">
      <w:pPr>
        <w:pStyle w:val="ConsPlusNormal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</w:p>
    <w:p w:rsidR="003B48DD" w:rsidRPr="00F24DDD" w:rsidRDefault="003B48DD" w:rsidP="003B48DD">
      <w:pPr>
        <w:pStyle w:val="ConsPlusNormal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Дксво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- доля документов, в отношении которых своевременно осуществлен предварительный казначейский контроль в сфере закупок товаров, работ, услуг;</w:t>
      </w:r>
    </w:p>
    <w:p w:rsidR="003B48DD" w:rsidRPr="00F24DDD" w:rsidRDefault="003B48DD" w:rsidP="003B48DD">
      <w:pPr>
        <w:pStyle w:val="ConsPlusNormal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Vксво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- количество документов, в отношении которых своевременно осуществлен предварительный казначейский контроль в сфере закупок товаров, работ, услуг;</w:t>
      </w:r>
    </w:p>
    <w:p w:rsidR="003B48DD" w:rsidRPr="00F24DDD" w:rsidRDefault="003B48DD" w:rsidP="003B48DD">
      <w:pPr>
        <w:pStyle w:val="ConsPlusNormal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Vко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- общее количество документов, в отношении которых осуществлен предварительный казначейский контроль в сфере закупок товаров, работ, услуг.</w:t>
      </w:r>
    </w:p>
    <w:p w:rsidR="003B48DD" w:rsidRPr="00F24DDD" w:rsidRDefault="003B48DD" w:rsidP="003B48DD">
      <w:pPr>
        <w:pStyle w:val="ConsPlusNormal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Источники информации:</w:t>
      </w:r>
    </w:p>
    <w:p w:rsidR="003B48DD" w:rsidRPr="00F24DDD" w:rsidRDefault="000D7907" w:rsidP="003B48DD">
      <w:pPr>
        <w:pStyle w:val="ConsPlusNormal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1) </w:t>
      </w:r>
      <w:r w:rsidRPr="00F24DDD">
        <w:rPr>
          <w:rFonts w:ascii="Liberation Serif" w:eastAsiaTheme="minorHAnsi" w:hAnsi="Liberation Serif"/>
          <w:sz w:val="28"/>
          <w:szCs w:val="28"/>
          <w:lang w:eastAsia="en-US"/>
        </w:rPr>
        <w:t>программный комплекс «Бюджет – СМАРТ»</w:t>
      </w:r>
      <w:r w:rsidR="003B48DD"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;</w:t>
      </w:r>
    </w:p>
    <w:p w:rsidR="003B48DD" w:rsidRPr="00F24DDD" w:rsidRDefault="000D7907" w:rsidP="00AD628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3B48DD" w:rsidRPr="00F24DDD">
        <w:rPr>
          <w:rFonts w:ascii="Liberation Serif" w:hAnsi="Liberation Serif"/>
          <w:sz w:val="28"/>
          <w:szCs w:val="28"/>
        </w:rPr>
        <w:t xml:space="preserve">раздел «Контроль по </w:t>
      </w:r>
      <w:hyperlink r:id="rId18" w:tooltip="Федеральный закон от 05.04.2013 N 44-ФЗ (ред. от 03.08.2018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="003B48DD" w:rsidRPr="00F24DDD">
          <w:rPr>
            <w:rFonts w:ascii="Liberation Serif" w:hAnsi="Liberation Serif"/>
            <w:sz w:val="28"/>
            <w:szCs w:val="28"/>
          </w:rPr>
          <w:t>части 5 статьи 99</w:t>
        </w:r>
      </w:hyperlink>
      <w:r w:rsidR="003B48DD" w:rsidRPr="00F24DDD">
        <w:rPr>
          <w:rFonts w:ascii="Liberation Serif" w:hAnsi="Liberation Serif"/>
          <w:sz w:val="28"/>
          <w:szCs w:val="28"/>
        </w:rPr>
        <w:t xml:space="preserve"> Федерального закона от 5 апреля 2013 года № 44-ФЗ» Единой информационной системы в сфере закупок.</w:t>
      </w:r>
    </w:p>
    <w:p w:rsidR="003E0771" w:rsidRPr="00AD628C" w:rsidRDefault="003E0771" w:rsidP="00AD628C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6032C0" w:rsidP="00AD628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26</w:t>
      </w:r>
      <w:r w:rsidR="003B48DD" w:rsidRPr="00F24DDD">
        <w:rPr>
          <w:rFonts w:ascii="Liberation Serif" w:hAnsi="Liberation Serif"/>
          <w:sz w:val="28"/>
          <w:szCs w:val="28"/>
        </w:rPr>
        <w:t>. Показатель 1.1.7.1. Доля бюджетных обязательств получателей средств местного бюджета, в отношении которых осуществлен финансовый контроль для постановки их на учет.</w:t>
      </w:r>
    </w:p>
    <w:p w:rsidR="003B48DD" w:rsidRPr="00F24DDD" w:rsidRDefault="003B48DD" w:rsidP="003B48DD">
      <w:pPr>
        <w:pStyle w:val="ConsPlusNormal"/>
        <w:spacing w:before="200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Значение показателя определяется по формуле:</w:t>
      </w:r>
    </w:p>
    <w:p w:rsidR="003B48DD" w:rsidRPr="00F24DDD" w:rsidRDefault="003B48DD" w:rsidP="003B48DD">
      <w:pPr>
        <w:pStyle w:val="ConsPlusNormal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</w:p>
    <w:p w:rsidR="003B48DD" w:rsidRPr="00F24DDD" w:rsidRDefault="003B48DD" w:rsidP="003B48DD">
      <w:pPr>
        <w:pStyle w:val="ConsPlusNormal"/>
        <w:jc w:val="center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ДБО = (КБО / КОБО) x 100, где:</w:t>
      </w:r>
    </w:p>
    <w:p w:rsidR="003B48DD" w:rsidRPr="00F24DDD" w:rsidRDefault="003B48DD" w:rsidP="003B48DD">
      <w:pPr>
        <w:pStyle w:val="ConsPlusNormal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</w:p>
    <w:p w:rsidR="003B48DD" w:rsidRPr="00F24DDD" w:rsidRDefault="003B48DD" w:rsidP="003B48DD">
      <w:pPr>
        <w:pStyle w:val="ConsPlusNormal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ДБО - доля бюджетных обязательств получателей средств местного бюджета, в отношении которых осуществлен финансовый контроль для постановки их на учет (процентов);</w:t>
      </w:r>
    </w:p>
    <w:p w:rsidR="003B48DD" w:rsidRPr="00F24DDD" w:rsidRDefault="003B48DD" w:rsidP="003B48DD">
      <w:pPr>
        <w:pStyle w:val="ConsPlusNormal"/>
        <w:spacing w:before="200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КБО - количество бюджетных обязательств, в отношении которых осуществлен финансовый контроль для последующей постановки их на учет в текущем финансовом году;</w:t>
      </w:r>
    </w:p>
    <w:p w:rsidR="003B48DD" w:rsidRPr="00F24DDD" w:rsidRDefault="003B48DD" w:rsidP="003B48DD">
      <w:pPr>
        <w:pStyle w:val="ConsPlusNormal"/>
        <w:spacing w:before="200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КОБО - общее количество бюджетных обязательств, поступивших на проверку для постановки на учет в текущем финансовом году.</w:t>
      </w:r>
    </w:p>
    <w:p w:rsidR="003B48DD" w:rsidRPr="00F24DDD" w:rsidRDefault="003B48DD" w:rsidP="00AD628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 xml:space="preserve">Источник информации - программный комплекс </w:t>
      </w:r>
      <w:r w:rsidR="000C2430" w:rsidRPr="00F24DDD">
        <w:rPr>
          <w:rFonts w:ascii="Liberation Serif" w:hAnsi="Liberation Serif"/>
          <w:sz w:val="28"/>
          <w:szCs w:val="28"/>
        </w:rPr>
        <w:t>«</w:t>
      </w:r>
      <w:r w:rsidRPr="00F24DDD">
        <w:rPr>
          <w:rFonts w:ascii="Liberation Serif" w:hAnsi="Liberation Serif"/>
          <w:sz w:val="28"/>
          <w:szCs w:val="28"/>
        </w:rPr>
        <w:t>Бюджет-СМАРТ</w:t>
      </w:r>
      <w:r w:rsidR="000C2430" w:rsidRPr="00F24DDD">
        <w:rPr>
          <w:rFonts w:ascii="Liberation Serif" w:hAnsi="Liberation Serif"/>
          <w:sz w:val="28"/>
          <w:szCs w:val="28"/>
        </w:rPr>
        <w:t>»</w:t>
      </w:r>
      <w:r w:rsidRPr="00F24DDD">
        <w:rPr>
          <w:rFonts w:ascii="Liberation Serif" w:hAnsi="Liberation Serif"/>
          <w:sz w:val="28"/>
          <w:szCs w:val="28"/>
        </w:rPr>
        <w:t>.</w:t>
      </w:r>
    </w:p>
    <w:p w:rsidR="003B48DD" w:rsidRPr="00F24DDD" w:rsidRDefault="003B48DD" w:rsidP="00AD628C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3B48DD" w:rsidRPr="00F24DDD" w:rsidRDefault="006032C0" w:rsidP="00AD628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lastRenderedPageBreak/>
        <w:t>27</w:t>
      </w:r>
      <w:r w:rsidR="003B48DD" w:rsidRPr="00F24DDD">
        <w:rPr>
          <w:rFonts w:ascii="Liberation Serif" w:hAnsi="Liberation Serif"/>
          <w:sz w:val="28"/>
          <w:szCs w:val="28"/>
        </w:rPr>
        <w:t>. Показатель 1.1.7.2. Доля своевременно санкционированных документов получателей средств местного бюджета и </w:t>
      </w:r>
      <w:proofErr w:type="spellStart"/>
      <w:r w:rsidR="003B48DD" w:rsidRPr="00F24DDD">
        <w:rPr>
          <w:rFonts w:ascii="Liberation Serif" w:hAnsi="Liberation Serif"/>
          <w:sz w:val="28"/>
          <w:szCs w:val="28"/>
        </w:rPr>
        <w:t>неучастников</w:t>
      </w:r>
      <w:proofErr w:type="spellEnd"/>
      <w:r w:rsidR="003B48DD" w:rsidRPr="00F24DDD">
        <w:rPr>
          <w:rFonts w:ascii="Liberation Serif" w:hAnsi="Liberation Serif"/>
          <w:sz w:val="28"/>
          <w:szCs w:val="28"/>
        </w:rPr>
        <w:t xml:space="preserve"> бюджетного процесса.</w:t>
      </w:r>
    </w:p>
    <w:p w:rsidR="003B48DD" w:rsidRPr="00F24DDD" w:rsidRDefault="003B48DD" w:rsidP="003B48DD">
      <w:pPr>
        <w:pStyle w:val="ConsPlusNormal"/>
        <w:spacing w:before="200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Значение показателя определяется по формуле:</w:t>
      </w:r>
    </w:p>
    <w:p w:rsidR="003B48DD" w:rsidRPr="00F24DDD" w:rsidRDefault="003B48DD" w:rsidP="003B48DD">
      <w:pPr>
        <w:pStyle w:val="ConsPlusNormal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</w:p>
    <w:p w:rsidR="003B48DD" w:rsidRPr="00F24DDD" w:rsidRDefault="003B48DD" w:rsidP="003B48DD">
      <w:pPr>
        <w:pStyle w:val="ConsPlusNormal"/>
        <w:jc w:val="center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Дсанксво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= (</w:t>
      </w: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Vсанксво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/ </w:t>
      </w: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Vсанко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) x 100, где:</w:t>
      </w:r>
    </w:p>
    <w:p w:rsidR="003B48DD" w:rsidRPr="00F24DDD" w:rsidRDefault="003B48DD" w:rsidP="003B48DD">
      <w:pPr>
        <w:pStyle w:val="ConsPlusNormal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</w:p>
    <w:p w:rsidR="003B48DD" w:rsidRPr="00F24DDD" w:rsidRDefault="003B48DD" w:rsidP="003B48DD">
      <w:pPr>
        <w:pStyle w:val="ConsPlusNormal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Дсанксво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- доля своевременно санкционированных документов получателей средств местного бюджета и </w:t>
      </w: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неучастников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бюджетного процесса</w:t>
      </w:r>
      <w:r w:rsidR="00157A74"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</w:t>
      </w:r>
      <w:r w:rsidR="00157A74" w:rsidRPr="00F24DDD">
        <w:rPr>
          <w:rFonts w:ascii="Liberation Serif" w:eastAsiaTheme="minorHAnsi" w:hAnsi="Liberation Serif" w:cs="Times New Roman"/>
          <w:sz w:val="28"/>
          <w:szCs w:val="28"/>
          <w:lang w:eastAsia="en-US"/>
        </w:rPr>
        <w:t>(процентов)</w:t>
      </w:r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;</w:t>
      </w:r>
    </w:p>
    <w:p w:rsidR="003B48DD" w:rsidRPr="00F24DDD" w:rsidRDefault="003B48DD" w:rsidP="003B48DD">
      <w:pPr>
        <w:pStyle w:val="ConsPlusNormal"/>
        <w:spacing w:before="200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Vсанксво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- количество своевременно санкционированных документов получателей средств местного бюджета и </w:t>
      </w: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неучастников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бюджетного процесса;</w:t>
      </w:r>
    </w:p>
    <w:p w:rsidR="003B48DD" w:rsidRPr="00F24DDD" w:rsidRDefault="003B48DD" w:rsidP="003B48DD">
      <w:pPr>
        <w:pStyle w:val="ConsPlusNormal"/>
        <w:spacing w:before="200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Vсанко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- общее количество санкционированных документов получателей средств местного бюджета и </w:t>
      </w:r>
      <w:proofErr w:type="spellStart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неучастников</w:t>
      </w:r>
      <w:proofErr w:type="spellEnd"/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бюджетного процесса.</w:t>
      </w:r>
    </w:p>
    <w:p w:rsidR="003B48DD" w:rsidRPr="00F24DDD" w:rsidRDefault="003B48DD" w:rsidP="00AD628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Источник информации - программный комплекс "Бюджет-СМАРТ".</w:t>
      </w:r>
    </w:p>
    <w:p w:rsidR="003B48DD" w:rsidRPr="00AD628C" w:rsidRDefault="003B48DD" w:rsidP="00AD628C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032C0" w:rsidRPr="00F24DDD" w:rsidRDefault="006032C0" w:rsidP="00AD628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4DDD">
        <w:rPr>
          <w:rFonts w:ascii="Liberation Serif" w:hAnsi="Liberation Serif"/>
          <w:sz w:val="28"/>
          <w:szCs w:val="28"/>
        </w:rPr>
        <w:t>28. Показатель 2.2.1.1. Объем просроченной кредиторской задолженности Финансового управления по обязательствам местного бюджета.</w:t>
      </w:r>
    </w:p>
    <w:p w:rsidR="006032C0" w:rsidRPr="00F24DDD" w:rsidRDefault="006032C0" w:rsidP="006032C0">
      <w:pPr>
        <w:pStyle w:val="ConsPlusNormal"/>
        <w:spacing w:before="200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Значение показателя определяется по данным бухгалтерского учета и отчетности Финансового управления - получателя бюджетных средств в объеме фактической просроченной кредиторской задолженности.</w:t>
      </w:r>
    </w:p>
    <w:p w:rsidR="006032C0" w:rsidRPr="00F24DDD" w:rsidRDefault="006032C0" w:rsidP="006032C0">
      <w:pPr>
        <w:pStyle w:val="ConsPlusNormal"/>
        <w:spacing w:before="200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Источник информации - справочная таблица к отчету об исполнении консолидированного бюджета городского округа Верхняя Пышма (форма </w:t>
      </w:r>
      <w:r w:rsidR="000C2430"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>№</w:t>
      </w:r>
      <w:r w:rsidRPr="00F24DDD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0503387).</w:t>
      </w:r>
    </w:p>
    <w:p w:rsidR="006032C0" w:rsidRPr="00F24DDD" w:rsidRDefault="006032C0" w:rsidP="006032C0">
      <w:pPr>
        <w:pStyle w:val="ConsPlusNormal"/>
        <w:jc w:val="both"/>
        <w:rPr>
          <w:rFonts w:ascii="Liberation Serif" w:hAnsi="Liberation Serif"/>
        </w:rPr>
      </w:pPr>
    </w:p>
    <w:p w:rsidR="003E0771" w:rsidRPr="00F24DDD" w:rsidRDefault="003E0771" w:rsidP="003E077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E0771" w:rsidRPr="00F24DDD" w:rsidRDefault="003E0771" w:rsidP="003E077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E0771" w:rsidRPr="00F24DDD" w:rsidRDefault="003E0771" w:rsidP="003E077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E0771" w:rsidRPr="00F24DDD" w:rsidRDefault="003E0771" w:rsidP="003E077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E0771" w:rsidRPr="00F24DDD" w:rsidRDefault="003E0771" w:rsidP="006032C0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sectPr w:rsidR="003E0771" w:rsidRPr="00F24DDD" w:rsidSect="003E077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43B2"/>
    <w:multiLevelType w:val="hybridMultilevel"/>
    <w:tmpl w:val="C20E42EA"/>
    <w:lvl w:ilvl="0" w:tplc="944CB8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2645D6"/>
    <w:multiLevelType w:val="hybridMultilevel"/>
    <w:tmpl w:val="BA04D5D4"/>
    <w:lvl w:ilvl="0" w:tplc="FFECCE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9D0ECA"/>
    <w:multiLevelType w:val="hybridMultilevel"/>
    <w:tmpl w:val="7B4EE49A"/>
    <w:lvl w:ilvl="0" w:tplc="A54E38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852F90"/>
    <w:multiLevelType w:val="hybridMultilevel"/>
    <w:tmpl w:val="55DA1510"/>
    <w:lvl w:ilvl="0" w:tplc="151633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F57121"/>
    <w:multiLevelType w:val="hybridMultilevel"/>
    <w:tmpl w:val="003C7272"/>
    <w:lvl w:ilvl="0" w:tplc="BE1E1AA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5F3FE4"/>
    <w:multiLevelType w:val="hybridMultilevel"/>
    <w:tmpl w:val="6EC2706C"/>
    <w:lvl w:ilvl="0" w:tplc="FD4CE2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746663"/>
    <w:multiLevelType w:val="hybridMultilevel"/>
    <w:tmpl w:val="D026ECF2"/>
    <w:lvl w:ilvl="0" w:tplc="9A483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0771"/>
    <w:rsid w:val="0001308F"/>
    <w:rsid w:val="000142A5"/>
    <w:rsid w:val="00035FD7"/>
    <w:rsid w:val="00054177"/>
    <w:rsid w:val="000A416B"/>
    <w:rsid w:val="000C2430"/>
    <w:rsid w:val="000C2F4F"/>
    <w:rsid w:val="000D7907"/>
    <w:rsid w:val="00142C86"/>
    <w:rsid w:val="00157A74"/>
    <w:rsid w:val="002A1D35"/>
    <w:rsid w:val="002B78D0"/>
    <w:rsid w:val="002C4889"/>
    <w:rsid w:val="00315A1D"/>
    <w:rsid w:val="00334FCF"/>
    <w:rsid w:val="00351753"/>
    <w:rsid w:val="00361CBF"/>
    <w:rsid w:val="00372852"/>
    <w:rsid w:val="003762EA"/>
    <w:rsid w:val="0039066F"/>
    <w:rsid w:val="00391C64"/>
    <w:rsid w:val="003A76A9"/>
    <w:rsid w:val="003B48DD"/>
    <w:rsid w:val="003B59BD"/>
    <w:rsid w:val="003C0978"/>
    <w:rsid w:val="003E0771"/>
    <w:rsid w:val="004042C5"/>
    <w:rsid w:val="00420EA0"/>
    <w:rsid w:val="004242FE"/>
    <w:rsid w:val="00484205"/>
    <w:rsid w:val="00527EEF"/>
    <w:rsid w:val="00527F84"/>
    <w:rsid w:val="00550BBE"/>
    <w:rsid w:val="0055237B"/>
    <w:rsid w:val="005564E1"/>
    <w:rsid w:val="005B4389"/>
    <w:rsid w:val="005E54F4"/>
    <w:rsid w:val="006032C0"/>
    <w:rsid w:val="0062127B"/>
    <w:rsid w:val="006244D3"/>
    <w:rsid w:val="0064090B"/>
    <w:rsid w:val="00642A9D"/>
    <w:rsid w:val="00667A58"/>
    <w:rsid w:val="00670A08"/>
    <w:rsid w:val="006A32AD"/>
    <w:rsid w:val="006E0687"/>
    <w:rsid w:val="006F0072"/>
    <w:rsid w:val="006F6A4B"/>
    <w:rsid w:val="007120B1"/>
    <w:rsid w:val="00764054"/>
    <w:rsid w:val="00784280"/>
    <w:rsid w:val="00793B29"/>
    <w:rsid w:val="0079548D"/>
    <w:rsid w:val="007A6F16"/>
    <w:rsid w:val="007C133D"/>
    <w:rsid w:val="007D2E65"/>
    <w:rsid w:val="00811FFE"/>
    <w:rsid w:val="00815BD7"/>
    <w:rsid w:val="00844272"/>
    <w:rsid w:val="008523A1"/>
    <w:rsid w:val="00890088"/>
    <w:rsid w:val="00891694"/>
    <w:rsid w:val="00893487"/>
    <w:rsid w:val="008C0913"/>
    <w:rsid w:val="008C18FC"/>
    <w:rsid w:val="009276C9"/>
    <w:rsid w:val="00927872"/>
    <w:rsid w:val="009523D9"/>
    <w:rsid w:val="00987B0E"/>
    <w:rsid w:val="009A3A8A"/>
    <w:rsid w:val="009B2BAB"/>
    <w:rsid w:val="00A076A5"/>
    <w:rsid w:val="00A35F89"/>
    <w:rsid w:val="00A5361F"/>
    <w:rsid w:val="00AB52B2"/>
    <w:rsid w:val="00AD628C"/>
    <w:rsid w:val="00AE2626"/>
    <w:rsid w:val="00B2021E"/>
    <w:rsid w:val="00B9447D"/>
    <w:rsid w:val="00BB0136"/>
    <w:rsid w:val="00C15DA4"/>
    <w:rsid w:val="00C7494F"/>
    <w:rsid w:val="00C91916"/>
    <w:rsid w:val="00C957AE"/>
    <w:rsid w:val="00CA323F"/>
    <w:rsid w:val="00CE0EB7"/>
    <w:rsid w:val="00D30448"/>
    <w:rsid w:val="00D41D6F"/>
    <w:rsid w:val="00D52C41"/>
    <w:rsid w:val="00D65A78"/>
    <w:rsid w:val="00DB3DE4"/>
    <w:rsid w:val="00DF3592"/>
    <w:rsid w:val="00E055FC"/>
    <w:rsid w:val="00E13551"/>
    <w:rsid w:val="00E16458"/>
    <w:rsid w:val="00E21790"/>
    <w:rsid w:val="00E2752C"/>
    <w:rsid w:val="00E41719"/>
    <w:rsid w:val="00E56FE6"/>
    <w:rsid w:val="00E62C9C"/>
    <w:rsid w:val="00E74AC8"/>
    <w:rsid w:val="00E77200"/>
    <w:rsid w:val="00EA551F"/>
    <w:rsid w:val="00EF1527"/>
    <w:rsid w:val="00F02B93"/>
    <w:rsid w:val="00F1509F"/>
    <w:rsid w:val="00F24DDD"/>
    <w:rsid w:val="00FB0330"/>
    <w:rsid w:val="00FD29BD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458FAF-3CCA-454B-A8D7-6E5DF2AB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1B032AA4DC678265BFB362E4F605B123A2EA17618D350373A7B7E47A02A30DACCF3645FF31AA12A9FF5B453850C69DE824DCFA669BD5D1Ds2UAL" TargetMode="External"/><Relationship Id="rId18" Type="http://schemas.openxmlformats.org/officeDocument/2006/relationships/hyperlink" Target="consultantplus://offline/ref=0EFEBA8937AE4C4D488D4A19B3C28FA1FEFCB3E55B97755340118E944E437B10DD731A91E64CA885EFE72AB1ED2266B269212E054899D122y4t4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EFEBA8937AE4C4D488D4A19B3C28FA1FFF5B3E35E95755340118E944E437B10DD731A91E64BAA8CE6E72AB1ED2266B269212E054899D122y4t4L" TargetMode="External"/><Relationship Id="rId12" Type="http://schemas.openxmlformats.org/officeDocument/2006/relationships/hyperlink" Target="consultantplus://offline/ref=B1B032AA4DC678265BFB362E4F605B123A2EA17618D350373A7B7E47A02A30DACCF3645FF31AA12A9FF5B453850C69DE824DCFA669BD5D1Ds2UAL" TargetMode="External"/><Relationship Id="rId17" Type="http://schemas.openxmlformats.org/officeDocument/2006/relationships/hyperlink" Target="consultantplus://offline/ref=F6FDBDA26786EE404031802D09CA1DC26D01369D5E8060A763C3BCEE9Df9e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B032AA4DC678265BFB362E4F605B123A2EA17618D350373A7B7E47A02A30DACCF36457FB1DA87AC9BAB50FC15F7ADF854DCCA776sBU7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EFEBA8937AE4C4D488D4A19B3C28FA1FFF5B3E35E95755340118E944E437B10DD731A91E64BAA8CE6E72AB1ED2266B269212E054899D122y4t4L" TargetMode="External"/><Relationship Id="rId11" Type="http://schemas.openxmlformats.org/officeDocument/2006/relationships/hyperlink" Target="consultantplus://offline/ref=B1B032AA4DC678265BFB362E4F605B123A2EA17618D350373A7B7E47A02A30DACCF3645FF31AA12A9FF5B453850C69DE824DCFA669BD5D1Ds2U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B032AA4DC678265BFB362E4F605B123A2EA17618D350373A7B7E47A02A30DACCF36457FB1DA87AC9BAB50FC15F7ADF854DCCA776sBU7L" TargetMode="External"/><Relationship Id="rId10" Type="http://schemas.openxmlformats.org/officeDocument/2006/relationships/hyperlink" Target="consultantplus://offline/ref=B1B032AA4DC678265BFB362E4F605B123A2EA17618D350373A7B7E47A02A30DACCF36457FB1DA87AC9BAB50FC15F7ADF854DCCA776sBU7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B032AA4DC678265BFB362E4F605B123A2EA17618D350373A7B7E47A02A30DACCF3645FF31AA12A9FF5B453850C69DE824DCFA669BD5D1Ds2UAL" TargetMode="External"/><Relationship Id="rId14" Type="http://schemas.openxmlformats.org/officeDocument/2006/relationships/hyperlink" Target="consultantplus://offline/ref=B1B032AA4DC678265BFB362E4F605B123A2EA17618D350373A7B7E47A02A30DACCF3645FF31AA12A9FF5B453850C69DE824DCFA669BD5D1Ds2U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60CC-C143-43BA-B2E4-A03248CA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20</Pages>
  <Words>5655</Words>
  <Characters>32238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37818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YV-Karpova</dc:creator>
  <cp:keywords/>
  <dc:description/>
  <cp:lastModifiedBy>Садыкова Дарья Юрьевна</cp:lastModifiedBy>
  <cp:revision>60</cp:revision>
  <cp:lastPrinted>2018-07-24T05:42:00Z</cp:lastPrinted>
  <dcterms:created xsi:type="dcterms:W3CDTF">2018-07-19T10:27:00Z</dcterms:created>
  <dcterms:modified xsi:type="dcterms:W3CDTF">2023-03-07T04:20:00Z</dcterms:modified>
</cp:coreProperties>
</file>