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366C9A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366C9A">
              <w:rPr>
                <w:rFonts w:ascii="Times New Roman" w:hAnsi="Times New Roman"/>
                <w:b/>
              </w:rPr>
              <w:t>«Детский сад №</w:t>
            </w:r>
            <w:r w:rsidR="00366C9A">
              <w:rPr>
                <w:rFonts w:ascii="Times New Roman" w:hAnsi="Times New Roman"/>
                <w:b/>
              </w:rPr>
              <w:t>26</w:t>
            </w:r>
            <w:r w:rsidRPr="00366C9A">
              <w:rPr>
                <w:rFonts w:ascii="Times New Roman" w:hAnsi="Times New Roman"/>
                <w:b/>
              </w:rPr>
              <w:t xml:space="preserve"> </w:t>
            </w:r>
            <w:r w:rsidR="00555EEB" w:rsidRPr="00366C9A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Паньшина Полина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Залмановна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МАДОУ «Детский сад №26»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366C9A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53534,19 руб.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Попова Галина Михайловна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71615,37 руб.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66C9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366C9A">
        <w:rPr>
          <w:rFonts w:ascii="Liberation Serif" w:hAnsi="Liberation Serif"/>
          <w:sz w:val="26"/>
          <w:szCs w:val="26"/>
        </w:rPr>
        <w:t>П.З. Паньшина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66C9A"/>
    <w:rsid w:val="00397371"/>
    <w:rsid w:val="00555EEB"/>
    <w:rsid w:val="00873CC6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2023-01-27T04:09:00Z</dcterms:created>
  <dcterms:modified xsi:type="dcterms:W3CDTF">2023-01-27T05:19:00Z</dcterms:modified>
</cp:coreProperties>
</file>