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4937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5"/>
        <w:gridCol w:w="1834"/>
        <w:gridCol w:w="424"/>
        <w:gridCol w:w="567"/>
        <w:gridCol w:w="6127"/>
      </w:tblGrid>
      <w:tr w:rsidR="00450136" w:rsidTr="00450136">
        <w:trPr>
          <w:trHeight w:val="524"/>
        </w:trPr>
        <w:tc>
          <w:tcPr>
            <w:tcW w:w="9460" w:type="dxa"/>
            <w:gridSpan w:val="5"/>
            <w:hideMark/>
          </w:tcPr>
          <w:p w:rsidR="00450136" w:rsidRDefault="00450136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 w:val="28"/>
                <w:szCs w:val="28"/>
              </w:rPr>
            </w:pPr>
            <w:r>
              <w:rPr>
                <w:rFonts w:ascii="Liberation Serif" w:hAnsi="Liberation Serif"/>
                <w:b/>
                <w:sz w:val="28"/>
                <w:szCs w:val="28"/>
              </w:rPr>
              <w:t xml:space="preserve">АДМИНИСТРАЦИЯ ГОРОДСКОГО ОКРУГА </w:t>
            </w:r>
          </w:p>
          <w:p w:rsidR="00450136" w:rsidRDefault="00450136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</w:rPr>
            </w:pPr>
            <w:r>
              <w:rPr>
                <w:rFonts w:ascii="Liberation Serif" w:hAnsi="Liberation Serif"/>
                <w:b/>
                <w:sz w:val="28"/>
                <w:szCs w:val="28"/>
              </w:rPr>
              <w:t>Верхняя Пышма</w:t>
            </w:r>
          </w:p>
          <w:p w:rsidR="00450136" w:rsidRDefault="00450136">
            <w:pPr>
              <w:jc w:val="center"/>
              <w:rPr>
                <w:rFonts w:ascii="Liberation Serif" w:hAnsi="Liberation Serif"/>
                <w:b/>
                <w:spacing w:val="40"/>
                <w:sz w:val="34"/>
                <w:szCs w:val="34"/>
              </w:rPr>
            </w:pPr>
            <w:r>
              <w:rPr>
                <w:rFonts w:ascii="Liberation Serif" w:hAnsi="Liberation Serif"/>
                <w:b/>
                <w:spacing w:val="40"/>
                <w:sz w:val="32"/>
                <w:szCs w:val="34"/>
              </w:rPr>
              <w:t>ПОСТАНОВЛЕНИЕ</w:t>
            </w:r>
          </w:p>
          <w:p w:rsidR="00450136" w:rsidRDefault="00450136">
            <w:pPr>
              <w:jc w:val="center"/>
              <w:rPr>
                <w:rFonts w:ascii="Liberation Serif" w:hAnsi="Liberation Serif"/>
                <w:b/>
                <w:spacing w:val="40"/>
                <w:sz w:val="34"/>
                <w:szCs w:val="34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>
                      <wp:simplePos x="0" y="0"/>
                      <wp:positionH relativeFrom="column">
                        <wp:posOffset>267970</wp:posOffset>
                      </wp:positionH>
                      <wp:positionV relativeFrom="paragraph">
                        <wp:posOffset>46990</wp:posOffset>
                      </wp:positionV>
                      <wp:extent cx="5760085" cy="0"/>
                      <wp:effectExtent l="20320" t="27940" r="20320" b="19685"/>
                      <wp:wrapNone/>
                      <wp:docPr id="1" name="Прямая соединительная линия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760085" cy="0"/>
                              </a:xfrm>
                              <a:prstGeom prst="line">
                                <a:avLst/>
                              </a:prstGeom>
                              <a:noFill/>
                              <a:ln w="38100" cmpd="thickThin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3C5F41FF" id="Прямая соединительная линия 1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1.1pt,3.7pt" to="474.65pt,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" strokeweight="3pt">
                      <v:stroke linestyle="thickThin"/>
                    </v:line>
                  </w:pict>
                </mc:Fallback>
              </mc:AlternateContent>
            </w:r>
          </w:p>
        </w:tc>
      </w:tr>
      <w:tr w:rsidR="00450136" w:rsidTr="00450136">
        <w:trPr>
          <w:trHeight w:val="524"/>
        </w:trPr>
        <w:tc>
          <w:tcPr>
            <w:tcW w:w="284" w:type="dxa"/>
            <w:vAlign w:val="bottom"/>
            <w:hideMark/>
          </w:tcPr>
          <w:p w:rsidR="00450136" w:rsidRDefault="00450136">
            <w:pPr>
              <w:tabs>
                <w:tab w:val="left" w:leader="underscore" w:pos="9639"/>
              </w:tabs>
              <w:rPr>
                <w:rFonts w:ascii="Liberation Serif" w:hAnsi="Liberation Serif"/>
                <w:szCs w:val="28"/>
              </w:rPr>
            </w:pPr>
            <w:r>
              <w:rPr>
                <w:rFonts w:ascii="Liberation Serif" w:hAnsi="Liberation Serif"/>
                <w:szCs w:val="28"/>
              </w:rPr>
              <w:t>от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450136" w:rsidRDefault="00450136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>
              <w:rPr>
                <w:rFonts w:ascii="Liberation Serif" w:hAnsi="Liberation Serif"/>
              </w:rPr>
              <w:fldChar w:fldCharType="begin"/>
            </w:r>
            <w:r>
              <w:rPr>
                <w:rFonts w:ascii="Liberation Serif" w:hAnsi="Liberation Serif"/>
              </w:rPr>
              <w:instrText xml:space="preserve"> DOCPROPERTY  Рег.дата  \* MERGEFORMAT </w:instrText>
            </w:r>
            <w:r>
              <w:rPr>
                <w:rFonts w:ascii="Liberation Serif" w:hAnsi="Liberation Serif"/>
              </w:rPr>
              <w:fldChar w:fldCharType="separate"/>
            </w:r>
            <w:r>
              <w:rPr>
                <w:rFonts w:ascii="Liberation Serif" w:hAnsi="Liberation Serif"/>
              </w:rPr>
              <w:t xml:space="preserve"> </w:t>
            </w:r>
            <w:r>
              <w:rPr>
                <w:rFonts w:ascii="Liberation Serif" w:hAnsi="Liberation Serif"/>
              </w:rPr>
              <w:fldChar w:fldCharType="end"/>
            </w:r>
            <w:r>
              <w:rPr>
                <w:rFonts w:ascii="Liberation Serif" w:hAnsi="Liberation Serif"/>
              </w:rPr>
              <w:t>04.04.2023</w:t>
            </w:r>
            <w:bookmarkStart w:id="0" w:name="_GoBack"/>
            <w:bookmarkEnd w:id="0"/>
          </w:p>
        </w:tc>
        <w:tc>
          <w:tcPr>
            <w:tcW w:w="425" w:type="dxa"/>
            <w:vAlign w:val="bottom"/>
            <w:hideMark/>
          </w:tcPr>
          <w:p w:rsidR="00450136" w:rsidRDefault="00450136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>
              <w:rPr>
                <w:rFonts w:ascii="Liberation Serif" w:hAnsi="Liberation Serif"/>
                <w:szCs w:val="28"/>
              </w:rPr>
              <w:t>№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450136" w:rsidRDefault="00450136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>
              <w:rPr>
                <w:rFonts w:ascii="Liberation Serif" w:hAnsi="Liberation Serif"/>
              </w:rPr>
              <w:t>320</w:t>
            </w:r>
            <w:r>
              <w:rPr>
                <w:rFonts w:ascii="Liberation Serif" w:hAnsi="Liberation Serif"/>
              </w:rPr>
              <w:fldChar w:fldCharType="begin"/>
            </w:r>
            <w:r>
              <w:rPr>
                <w:rFonts w:ascii="Liberation Serif" w:hAnsi="Liberation Serif"/>
              </w:rPr>
              <w:instrText xml:space="preserve"> DOCPROPERTY  Рег.№  \* MERGEFORMAT </w:instrText>
            </w:r>
            <w:r>
              <w:rPr>
                <w:rFonts w:ascii="Liberation Serif" w:hAnsi="Liberation Serif"/>
              </w:rPr>
              <w:fldChar w:fldCharType="separate"/>
            </w:r>
            <w:r>
              <w:rPr>
                <w:rFonts w:ascii="Liberation Serif" w:hAnsi="Liberation Serif"/>
              </w:rPr>
              <w:t xml:space="preserve"> </w:t>
            </w:r>
            <w:r>
              <w:rPr>
                <w:rFonts w:ascii="Liberation Serif" w:hAnsi="Liberation Serif"/>
              </w:rPr>
              <w:fldChar w:fldCharType="end"/>
            </w:r>
          </w:p>
        </w:tc>
        <w:tc>
          <w:tcPr>
            <w:tcW w:w="6341" w:type="dxa"/>
            <w:vAlign w:val="bottom"/>
          </w:tcPr>
          <w:p w:rsidR="00450136" w:rsidRDefault="00450136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</w:p>
        </w:tc>
      </w:tr>
      <w:tr w:rsidR="00450136" w:rsidTr="00450136">
        <w:trPr>
          <w:trHeight w:val="130"/>
        </w:trPr>
        <w:tc>
          <w:tcPr>
            <w:tcW w:w="9460" w:type="dxa"/>
            <w:gridSpan w:val="5"/>
          </w:tcPr>
          <w:p w:rsidR="00450136" w:rsidRDefault="00450136">
            <w:pPr>
              <w:rPr>
                <w:rFonts w:ascii="Liberation Serif" w:hAnsi="Liberation Serif"/>
                <w:sz w:val="20"/>
                <w:szCs w:val="28"/>
              </w:rPr>
            </w:pPr>
          </w:p>
        </w:tc>
      </w:tr>
      <w:tr w:rsidR="00450136" w:rsidTr="00450136">
        <w:tc>
          <w:tcPr>
            <w:tcW w:w="9460" w:type="dxa"/>
            <w:gridSpan w:val="5"/>
          </w:tcPr>
          <w:p w:rsidR="00450136" w:rsidRDefault="00450136">
            <w:pPr>
              <w:rPr>
                <w:rFonts w:ascii="Liberation Serif" w:hAnsi="Liberation Serif"/>
                <w:sz w:val="20"/>
                <w:szCs w:val="28"/>
                <w:lang w:val="en-US"/>
              </w:rPr>
            </w:pPr>
            <w:r>
              <w:rPr>
                <w:rFonts w:ascii="Liberation Serif" w:hAnsi="Liberation Serif"/>
                <w:sz w:val="20"/>
                <w:szCs w:val="28"/>
              </w:rPr>
              <w:t>г. Верхняя Пышма</w:t>
            </w:r>
          </w:p>
          <w:p w:rsidR="00450136" w:rsidRDefault="00450136">
            <w:pPr>
              <w:rPr>
                <w:rFonts w:ascii="Liberation Serif" w:hAnsi="Liberation Serif"/>
                <w:sz w:val="28"/>
                <w:szCs w:val="28"/>
                <w:lang w:val="en-US"/>
              </w:rPr>
            </w:pPr>
          </w:p>
          <w:p w:rsidR="00450136" w:rsidRDefault="00450136">
            <w:pPr>
              <w:rPr>
                <w:rFonts w:ascii="Liberation Serif" w:hAnsi="Liberation Serif"/>
                <w:sz w:val="28"/>
                <w:szCs w:val="28"/>
                <w:lang w:val="en-US"/>
              </w:rPr>
            </w:pPr>
          </w:p>
        </w:tc>
      </w:tr>
      <w:tr w:rsidR="00450136" w:rsidTr="00450136">
        <w:tc>
          <w:tcPr>
            <w:tcW w:w="9460" w:type="dxa"/>
            <w:gridSpan w:val="5"/>
            <w:hideMark/>
          </w:tcPr>
          <w:p w:rsidR="00450136" w:rsidRDefault="00450136">
            <w:pPr>
              <w:jc w:val="center"/>
              <w:rPr>
                <w:rFonts w:ascii="Liberation Serif" w:hAnsi="Liberation Serif"/>
                <w:b/>
                <w:i/>
                <w:sz w:val="28"/>
                <w:szCs w:val="28"/>
              </w:rPr>
            </w:pPr>
            <w:r>
              <w:rPr>
                <w:rFonts w:ascii="Liberation Serif" w:hAnsi="Liberation Serif"/>
                <w:b/>
                <w:i/>
                <w:sz w:val="28"/>
                <w:szCs w:val="28"/>
              </w:rPr>
              <w:t xml:space="preserve">Об утверждении Порядка </w:t>
            </w:r>
            <w:bookmarkStart w:id="1" w:name="_Hlk130454432"/>
            <w:r>
              <w:rPr>
                <w:rFonts w:ascii="Liberation Serif" w:hAnsi="Liberation Serif"/>
                <w:b/>
                <w:i/>
                <w:sz w:val="28"/>
                <w:szCs w:val="28"/>
              </w:rPr>
              <w:t xml:space="preserve">уведомления руководителями муниципальных учреждений и предприятий городского округа Верхняя Пышма, акционерных обществ с долей участия городского округа Верхняя Пышма представителя нанимателя (работодателя) о возникновении личной заинтересованности при исполнении трудовых обязанностей, которая приводит или может привести к конфликту интересов </w:t>
            </w:r>
            <w:bookmarkEnd w:id="1"/>
          </w:p>
        </w:tc>
      </w:tr>
      <w:tr w:rsidR="00450136" w:rsidTr="00450136">
        <w:tc>
          <w:tcPr>
            <w:tcW w:w="9460" w:type="dxa"/>
            <w:gridSpan w:val="5"/>
          </w:tcPr>
          <w:p w:rsidR="00450136" w:rsidRDefault="00450136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  <w:p w:rsidR="00450136" w:rsidRDefault="00450136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</w:tr>
    </w:tbl>
    <w:p w:rsidR="00450136" w:rsidRDefault="00450136" w:rsidP="00450136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В соответствии</w:t>
      </w:r>
      <w:r>
        <w:rPr>
          <w:rFonts w:ascii="Liberation Serif" w:hAnsi="Liberation Serif"/>
          <w:sz w:val="12"/>
          <w:szCs w:val="28"/>
        </w:rPr>
        <w:t xml:space="preserve"> </w:t>
      </w:r>
      <w:r>
        <w:rPr>
          <w:rFonts w:ascii="Liberation Serif" w:hAnsi="Liberation Serif"/>
          <w:sz w:val="28"/>
          <w:szCs w:val="28"/>
        </w:rPr>
        <w:t>с</w:t>
      </w:r>
      <w:r>
        <w:rPr>
          <w:rFonts w:ascii="Liberation Serif" w:hAnsi="Liberation Serif"/>
          <w:sz w:val="12"/>
          <w:szCs w:val="28"/>
        </w:rPr>
        <w:t xml:space="preserve"> </w:t>
      </w:r>
      <w:r>
        <w:rPr>
          <w:rFonts w:ascii="Liberation Serif" w:hAnsi="Liberation Serif"/>
          <w:sz w:val="28"/>
          <w:szCs w:val="28"/>
        </w:rPr>
        <w:t>Федеральным законом</w:t>
      </w:r>
      <w:r>
        <w:rPr>
          <w:rFonts w:ascii="Liberation Serif" w:hAnsi="Liberation Serif"/>
          <w:sz w:val="14"/>
          <w:szCs w:val="28"/>
        </w:rPr>
        <w:t xml:space="preserve"> </w:t>
      </w:r>
      <w:r>
        <w:rPr>
          <w:rFonts w:ascii="Liberation Serif" w:hAnsi="Liberation Serif"/>
          <w:sz w:val="28"/>
          <w:szCs w:val="28"/>
        </w:rPr>
        <w:t>от</w:t>
      </w:r>
      <w:r>
        <w:rPr>
          <w:rFonts w:ascii="Liberation Serif" w:hAnsi="Liberation Serif"/>
          <w:sz w:val="16"/>
          <w:szCs w:val="28"/>
        </w:rPr>
        <w:t xml:space="preserve"> </w:t>
      </w:r>
      <w:r>
        <w:rPr>
          <w:rFonts w:ascii="Liberation Serif" w:hAnsi="Liberation Serif"/>
          <w:sz w:val="28"/>
          <w:szCs w:val="28"/>
        </w:rPr>
        <w:t>25 декабря 2008 года № 273-ФЗ «О противодействии коррупции», Указом Президента Российской Федерации от 01 июля 2010 года № 821 «О комиссиях по соблюдению требований к служебному поведению федеральных государственных гражданских служащих и урегулированию конфликта интересов», постановлением администрации городского округа Верхняя Пышма от 24.05.2022 № 622 «Об утверждении Порядка уведомления руководителями муниципальных учреждений и предприятий городского округа Верхняя Пышма представителя нанимателя (работодателя) о возникновении личной заинтересованности при исполнении трудовых обязанностей, которая приводит или может привести к конфликту интересов», Уставом городского округа Верхняя Пышма администрация городского округа Верхняя Пышма</w:t>
      </w:r>
    </w:p>
    <w:p w:rsidR="00450136" w:rsidRDefault="00450136" w:rsidP="00450136">
      <w:pPr>
        <w:widowControl w:val="0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b/>
          <w:sz w:val="28"/>
          <w:szCs w:val="28"/>
        </w:rPr>
        <w:t>ПОСТАНОВЛЯЕТ:</w:t>
      </w:r>
    </w:p>
    <w:p w:rsidR="00450136" w:rsidRDefault="00450136" w:rsidP="00450136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1. Утвердить Порядок уведомления руководителями муниципальных учреждений и предприятий городского округа Верхняя Пышма, акционерных обществ с долей участия городского округа Верхняя Пышма представителя нанимателя (работодателя) о возникновении личной заинтересованности при исполнении трудовых обязанностей, которая приводит или может привести </w:t>
      </w:r>
      <w:r>
        <w:rPr>
          <w:rFonts w:ascii="Liberation Serif" w:hAnsi="Liberation Serif"/>
          <w:sz w:val="28"/>
          <w:szCs w:val="28"/>
        </w:rPr>
        <w:br/>
        <w:t>к конфликту интересов (прилагается).</w:t>
      </w:r>
    </w:p>
    <w:p w:rsidR="00450136" w:rsidRDefault="00450136" w:rsidP="00450136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2. Признать утратившим силу постановление администрации городского округа Верхняя Пышма от 24.05.2022 № 622 «Об утверждении Порядка уведомления руководителями муниципальных учреждений и предприятий городского округа Верхняя Пышма представителя нанимателя (работодателя) о возникновении личной заинтересованности при исполнении трудовых обязанностей, которая приводит или может привести к конфликту интересов».</w:t>
      </w:r>
    </w:p>
    <w:p w:rsidR="00450136" w:rsidRDefault="00450136" w:rsidP="00450136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3. Контроль за исполнением настоящего постановления возложить на заместителя главы администрации по общим вопросам городского округа </w:t>
      </w:r>
      <w:r>
        <w:rPr>
          <w:rFonts w:ascii="Liberation Serif" w:hAnsi="Liberation Serif"/>
          <w:sz w:val="28"/>
          <w:szCs w:val="28"/>
        </w:rPr>
        <w:lastRenderedPageBreak/>
        <w:t>Верхняя Пышма Редина А.А.</w:t>
      </w:r>
    </w:p>
    <w:p w:rsidR="00450136" w:rsidRDefault="00450136" w:rsidP="00450136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4. Опубликовать настоящее постановление в газете «Красное знамя», </w:t>
      </w:r>
      <w:r>
        <w:rPr>
          <w:rFonts w:ascii="Liberation Serif" w:hAnsi="Liberation Serif"/>
          <w:sz w:val="28"/>
          <w:szCs w:val="28"/>
        </w:rPr>
        <w:br/>
        <w:t>на официальном интернет-портале правовой информации городского округа Верхняя Пышма (www.верхняяпышма-право.рф), на официальном сайте городского округа Верхняя Пышма (www.movp.ru).</w:t>
      </w:r>
    </w:p>
    <w:p w:rsidR="00450136" w:rsidRDefault="00450136" w:rsidP="00450136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</w:p>
    <w:p w:rsidR="00450136" w:rsidRDefault="00450136" w:rsidP="00450136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088"/>
        <w:gridCol w:w="3267"/>
      </w:tblGrid>
      <w:tr w:rsidR="00450136" w:rsidTr="00450136">
        <w:tc>
          <w:tcPr>
            <w:tcW w:w="6237" w:type="dxa"/>
            <w:vAlign w:val="bottom"/>
            <w:hideMark/>
          </w:tcPr>
          <w:p w:rsidR="00450136" w:rsidRDefault="00450136">
            <w:pPr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 xml:space="preserve">Исполняющий полномочия </w:t>
            </w:r>
            <w:r>
              <w:rPr>
                <w:rFonts w:ascii="Liberation Serif" w:hAnsi="Liberation Serif"/>
                <w:sz w:val="28"/>
                <w:szCs w:val="28"/>
              </w:rPr>
              <w:br/>
              <w:t>Главы городского округа</w:t>
            </w:r>
          </w:p>
        </w:tc>
        <w:tc>
          <w:tcPr>
            <w:tcW w:w="3344" w:type="dxa"/>
            <w:vAlign w:val="bottom"/>
            <w:hideMark/>
          </w:tcPr>
          <w:p w:rsidR="00450136" w:rsidRDefault="00450136">
            <w:pPr>
              <w:jc w:val="right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М.С. Ряжкина</w:t>
            </w:r>
          </w:p>
        </w:tc>
      </w:tr>
    </w:tbl>
    <w:p w:rsidR="00450136" w:rsidRDefault="00450136" w:rsidP="00450136">
      <w:pPr>
        <w:pStyle w:val="ConsNormal"/>
        <w:widowControl/>
        <w:ind w:firstLine="0"/>
        <w:rPr>
          <w:rFonts w:ascii="Liberation Serif" w:hAnsi="Liberation Serif"/>
        </w:rPr>
      </w:pPr>
    </w:p>
    <w:p w:rsidR="00404AD4" w:rsidRDefault="00404AD4"/>
    <w:sectPr w:rsidR="00404AD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90A5E"/>
    <w:rsid w:val="00090A5E"/>
    <w:rsid w:val="00404AD4"/>
    <w:rsid w:val="004501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80C55FB-7E08-4AD6-8FD4-BC13406594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5013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rmal">
    <w:name w:val="ConsNormal"/>
    <w:rsid w:val="00450136"/>
    <w:pPr>
      <w:widowControl w:val="0"/>
      <w:snapToGrid w:val="0"/>
      <w:spacing w:after="0" w:line="240" w:lineRule="auto"/>
      <w:ind w:firstLine="720"/>
    </w:pPr>
    <w:rPr>
      <w:rFonts w:ascii="Arial" w:eastAsia="Times New Roman" w:hAnsi="Arial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91168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392</Words>
  <Characters>2236</Characters>
  <Application>Microsoft Office Word</Application>
  <DocSecurity>0</DocSecurity>
  <Lines>18</Lines>
  <Paragraphs>5</Paragraphs>
  <ScaleCrop>false</ScaleCrop>
  <Company/>
  <LinksUpToDate>false</LinksUpToDate>
  <CharactersWithSpaces>2623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Садыкова Дарья Юрьевна</dc:creator>
  <cp:keywords/>
  <dc:description/>
  <cp:lastModifiedBy>Садыкова Дарья Юрьевна</cp:lastModifiedBy>
  <cp:revision>3</cp:revision>
  <dcterms:created xsi:type="dcterms:W3CDTF">2023-04-04T10:58:00Z</dcterms:created>
  <dcterms:modified xsi:type="dcterms:W3CDTF">2023-04-04T10:58:00Z</dcterms:modified>
</cp:coreProperties>
</file>