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3A1" w:rsidRPr="00716C17" w:rsidRDefault="00716C17" w:rsidP="00716C17">
      <w:pPr>
        <w:pStyle w:val="ConsPlusNormal"/>
        <w:ind w:left="4962"/>
        <w:rPr>
          <w:rFonts w:ascii="Liberation Serif" w:hAnsi="Liberation Serif" w:cs="Liberation Serif"/>
          <w:sz w:val="28"/>
          <w:szCs w:val="22"/>
        </w:rPr>
      </w:pPr>
      <w:r w:rsidRPr="00716C17">
        <w:rPr>
          <w:rFonts w:ascii="Liberation Serif" w:hAnsi="Liberation Serif" w:cs="Liberation Serif"/>
          <w:sz w:val="28"/>
          <w:szCs w:val="22"/>
        </w:rPr>
        <w:t xml:space="preserve">К постановлению администрации                                                                                           городского округа Верхняя Пышма                                                                                                                         </w:t>
      </w:r>
      <w:r w:rsidR="005629A9" w:rsidRPr="00716C17">
        <w:rPr>
          <w:rFonts w:ascii="Liberation Serif" w:hAnsi="Liberation Serif" w:cs="Liberation Serif"/>
          <w:sz w:val="28"/>
          <w:szCs w:val="22"/>
        </w:rPr>
        <w:t>от _</w:t>
      </w:r>
      <w:r w:rsidRPr="00716C17">
        <w:rPr>
          <w:rFonts w:ascii="Liberation Serif" w:hAnsi="Liberation Serif" w:cs="Liberation Serif"/>
          <w:sz w:val="28"/>
          <w:szCs w:val="22"/>
        </w:rPr>
        <w:t>_____________ № _________</w:t>
      </w:r>
    </w:p>
    <w:p w:rsidR="00585331" w:rsidRPr="00716C17" w:rsidRDefault="00585331" w:rsidP="00DC13A1">
      <w:pPr>
        <w:pStyle w:val="ConsPlusNormal"/>
        <w:ind w:left="4678"/>
        <w:contextualSpacing/>
        <w:rPr>
          <w:rFonts w:ascii="Liberation Serif" w:hAnsi="Liberation Serif" w:cs="Liberation Serif"/>
          <w:sz w:val="24"/>
          <w:szCs w:val="28"/>
        </w:rPr>
      </w:pPr>
    </w:p>
    <w:p w:rsidR="00585331" w:rsidRPr="00716C17" w:rsidRDefault="00585331" w:rsidP="00585331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716C17" w:rsidRPr="00716C17" w:rsidRDefault="00716C17" w:rsidP="00585331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585331" w:rsidRPr="00716C17" w:rsidRDefault="00585331" w:rsidP="00585331">
      <w:pPr>
        <w:pStyle w:val="ConsPlusNormal"/>
        <w:jc w:val="center"/>
        <w:rPr>
          <w:rFonts w:ascii="Liberation Serif" w:hAnsi="Liberation Serif" w:cs="Liberation Serif"/>
          <w:sz w:val="28"/>
          <w:szCs w:val="28"/>
        </w:rPr>
      </w:pPr>
      <w:bookmarkStart w:id="0" w:name="P293"/>
      <w:bookmarkEnd w:id="0"/>
      <w:r w:rsidRPr="00716C17">
        <w:rPr>
          <w:rFonts w:ascii="Liberation Serif" w:hAnsi="Liberation Serif" w:cs="Liberation Serif"/>
          <w:sz w:val="28"/>
          <w:szCs w:val="28"/>
        </w:rPr>
        <w:t>ПАСПОРТ</w:t>
      </w:r>
    </w:p>
    <w:p w:rsidR="00585331" w:rsidRPr="00716C17" w:rsidRDefault="00585331" w:rsidP="00585331">
      <w:pPr>
        <w:pStyle w:val="ConsPlusNormal"/>
        <w:jc w:val="center"/>
        <w:rPr>
          <w:rFonts w:ascii="Liberation Serif" w:hAnsi="Liberation Serif" w:cs="Liberation Serif"/>
          <w:sz w:val="28"/>
          <w:szCs w:val="28"/>
        </w:rPr>
      </w:pPr>
      <w:r w:rsidRPr="00716C17">
        <w:rPr>
          <w:rFonts w:ascii="Liberation Serif" w:hAnsi="Liberation Serif" w:cs="Liberation Serif"/>
          <w:sz w:val="28"/>
          <w:szCs w:val="28"/>
        </w:rPr>
        <w:t>МУНИЦИПАЛЬНОЙ ПРОГРАММЫ</w:t>
      </w:r>
    </w:p>
    <w:p w:rsidR="00A04BDD" w:rsidRPr="00716C17" w:rsidRDefault="00A04BDD" w:rsidP="00585331">
      <w:pPr>
        <w:pStyle w:val="ConsPlusNormal"/>
        <w:jc w:val="center"/>
        <w:rPr>
          <w:rFonts w:ascii="Liberation Serif" w:hAnsi="Liberation Serif" w:cs="Liberation Serif"/>
          <w:sz w:val="28"/>
          <w:szCs w:val="28"/>
        </w:rPr>
      </w:pPr>
    </w:p>
    <w:p w:rsidR="00585331" w:rsidRPr="00716C17" w:rsidRDefault="00A04BDD" w:rsidP="00585331">
      <w:pPr>
        <w:pStyle w:val="ConsPlusNormal"/>
        <w:jc w:val="center"/>
        <w:rPr>
          <w:rFonts w:ascii="Liberation Serif" w:hAnsi="Liberation Serif" w:cs="Liberation Serif"/>
          <w:sz w:val="28"/>
          <w:szCs w:val="28"/>
        </w:rPr>
      </w:pPr>
      <w:r w:rsidRPr="00716C17">
        <w:rPr>
          <w:rFonts w:ascii="Liberation Serif" w:hAnsi="Liberation Serif" w:cs="Liberation Serif"/>
          <w:sz w:val="28"/>
          <w:szCs w:val="28"/>
        </w:rPr>
        <w:t>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</w:t>
      </w:r>
      <w:r w:rsidR="00AD3709">
        <w:rPr>
          <w:rFonts w:ascii="Liberation Serif" w:hAnsi="Liberation Serif" w:cs="Liberation Serif"/>
          <w:sz w:val="28"/>
          <w:szCs w:val="28"/>
        </w:rPr>
        <w:t>7</w:t>
      </w:r>
      <w:r w:rsidRPr="00716C17">
        <w:rPr>
          <w:rFonts w:ascii="Liberation Serif" w:hAnsi="Liberation Serif" w:cs="Liberation Serif"/>
          <w:sz w:val="28"/>
          <w:szCs w:val="28"/>
        </w:rPr>
        <w:t xml:space="preserve"> года»</w:t>
      </w:r>
    </w:p>
    <w:p w:rsidR="00585331" w:rsidRPr="00716C17" w:rsidRDefault="00585331" w:rsidP="00585331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15"/>
        <w:gridCol w:w="5413"/>
      </w:tblGrid>
      <w:tr w:rsidR="00585331" w:rsidRPr="00716C17" w:rsidTr="00571196"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331" w:rsidRPr="00716C17" w:rsidRDefault="00585331" w:rsidP="00F64946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Ответственный исполнитель муниципальной программы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31" w:rsidRPr="00716C17" w:rsidRDefault="003220F9" w:rsidP="00F64946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Муниципальное казенное учреждение «Комитет жилищно-коммунального хозяйства» (далее – МКУ «Комитет ЖКХ»)</w:t>
            </w:r>
          </w:p>
        </w:tc>
      </w:tr>
      <w:tr w:rsidR="00585331" w:rsidRPr="00716C17" w:rsidTr="00571196"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31" w:rsidRPr="00716C17" w:rsidRDefault="00585331" w:rsidP="00F64946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Соисполнители муниципальной программы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0F9" w:rsidRPr="00716C17" w:rsidRDefault="003220F9" w:rsidP="003220F9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Муниципальное бюджетное учреждение «ДЭУ» ГО Верхняя Пышма»;</w:t>
            </w:r>
          </w:p>
          <w:p w:rsidR="003220F9" w:rsidRPr="00716C17" w:rsidRDefault="003220F9" w:rsidP="003220F9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Балтымская сельская администрация;</w:t>
            </w:r>
          </w:p>
          <w:p w:rsidR="003220F9" w:rsidRPr="00716C17" w:rsidRDefault="003220F9" w:rsidP="003220F9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Исетская поселковая администрация;</w:t>
            </w:r>
          </w:p>
          <w:p w:rsidR="003220F9" w:rsidRPr="00716C17" w:rsidRDefault="003220F9" w:rsidP="003220F9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Кедровская поселковая администрация;</w:t>
            </w:r>
          </w:p>
          <w:p w:rsidR="003220F9" w:rsidRPr="00716C17" w:rsidRDefault="003220F9" w:rsidP="003220F9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Красненская поселковая администрация;</w:t>
            </w:r>
          </w:p>
          <w:p w:rsidR="00585331" w:rsidRPr="00716C17" w:rsidRDefault="003220F9" w:rsidP="003220F9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Мостовская сельская администрация;</w:t>
            </w:r>
          </w:p>
        </w:tc>
      </w:tr>
      <w:tr w:rsidR="00585331" w:rsidRPr="00716C17" w:rsidTr="00571196"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31" w:rsidRPr="00716C17" w:rsidRDefault="00585331" w:rsidP="00F64946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Участники муниципальной программы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D75" w:rsidRPr="00716C17" w:rsidRDefault="000B74BC" w:rsidP="00F64946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Отсутствуют</w:t>
            </w:r>
          </w:p>
        </w:tc>
      </w:tr>
      <w:tr w:rsidR="00585331" w:rsidRPr="00716C17" w:rsidTr="00571196"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331" w:rsidRPr="00716C17" w:rsidRDefault="00585331" w:rsidP="00F64946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Сроки реализации муниципальной программы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31" w:rsidRPr="00716C17" w:rsidRDefault="00100FF1" w:rsidP="00CC1B82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2014-202</w:t>
            </w:r>
            <w:r w:rsidR="00CC1B82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7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гг.</w:t>
            </w:r>
          </w:p>
        </w:tc>
      </w:tr>
      <w:tr w:rsidR="0072756A" w:rsidRPr="00716C17" w:rsidTr="00571196"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Цели и задачи муниципальной программы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6A" w:rsidRPr="00716C17" w:rsidRDefault="0072756A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Style w:val="1"/>
                <w:rFonts w:ascii="Liberation Serif" w:hAnsi="Liberation Serif"/>
                <w:sz w:val="28"/>
                <w:szCs w:val="28"/>
                <w:lang w:eastAsia="en-US"/>
              </w:rPr>
              <w:t>Цель 1. Повышение комфортности проживания населения за счет развития и модернизации объектов инженерной инфраструктуры.</w:t>
            </w:r>
          </w:p>
          <w:p w:rsidR="0072756A" w:rsidRPr="00716C17" w:rsidRDefault="0072756A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Style w:val="1"/>
                <w:rFonts w:ascii="Liberation Serif" w:hAnsi="Liberation Serif"/>
                <w:sz w:val="28"/>
                <w:szCs w:val="28"/>
                <w:lang w:eastAsia="en-US"/>
              </w:rPr>
              <w:t>Задача 1.1. Повышение устойчивой работы систем теплоснабжения, водоснабжения и водоотведения, электроснабжения для обеспечения жизнедеятельности населения.</w:t>
            </w:r>
          </w:p>
          <w:p w:rsidR="0072756A" w:rsidRPr="00716C17" w:rsidRDefault="0072756A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Style w:val="1"/>
                <w:rFonts w:ascii="Liberation Serif" w:hAnsi="Liberation Serif"/>
                <w:sz w:val="28"/>
                <w:szCs w:val="28"/>
                <w:lang w:eastAsia="en-US"/>
              </w:rPr>
              <w:t>Задача 1.2. Развитие централизованного газоснабжения на территории городского округа.</w:t>
            </w:r>
          </w:p>
          <w:p w:rsidR="0072756A" w:rsidRPr="00716C17" w:rsidRDefault="0072756A" w:rsidP="0072756A">
            <w:pPr>
              <w:pStyle w:val="3"/>
              <w:shd w:val="clear" w:color="auto" w:fill="auto"/>
              <w:spacing w:line="240" w:lineRule="auto"/>
              <w:rPr>
                <w:rStyle w:val="1"/>
                <w:rFonts w:ascii="Liberation Serif" w:hAnsi="Liberation Serif"/>
                <w:sz w:val="28"/>
                <w:szCs w:val="28"/>
              </w:rPr>
            </w:pPr>
            <w:r w:rsidRPr="00716C17">
              <w:rPr>
                <w:rStyle w:val="1"/>
                <w:rFonts w:ascii="Liberation Serif" w:hAnsi="Liberation Serif"/>
                <w:sz w:val="28"/>
                <w:szCs w:val="28"/>
                <w:lang w:eastAsia="en-US"/>
              </w:rPr>
              <w:t>Цель 2. Улучшение условий и качества жизни населения.</w:t>
            </w:r>
          </w:p>
          <w:p w:rsidR="0072756A" w:rsidRPr="00716C17" w:rsidRDefault="0072756A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/>
              </w:rPr>
            </w:pPr>
            <w:r w:rsidRPr="00716C17">
              <w:rPr>
                <w:rStyle w:val="1"/>
                <w:rFonts w:ascii="Liberation Serif" w:hAnsi="Liberation Serif"/>
                <w:sz w:val="28"/>
                <w:szCs w:val="28"/>
                <w:lang w:eastAsia="en-US"/>
              </w:rPr>
              <w:t>Задача 2.1. Проведение мероприятий по капитальному ремонту жилищного фонда.</w:t>
            </w:r>
          </w:p>
          <w:p w:rsidR="0072756A" w:rsidRPr="00716C17" w:rsidRDefault="00336CAD" w:rsidP="0072756A">
            <w:pPr>
              <w:pStyle w:val="2"/>
              <w:shd w:val="clear" w:color="auto" w:fill="auto"/>
              <w:spacing w:line="240" w:lineRule="auto"/>
              <w:rPr>
                <w:rStyle w:val="1"/>
                <w:rFonts w:ascii="Liberation Serif" w:hAnsi="Liberation Serif" w:cs="Times New Roman"/>
                <w:sz w:val="28"/>
                <w:szCs w:val="28"/>
              </w:rPr>
            </w:pPr>
            <w:r w:rsidRPr="00716C17">
              <w:rPr>
                <w:rStyle w:val="1"/>
                <w:rFonts w:ascii="Liberation Serif" w:hAnsi="Liberation Serif" w:cs="Times New Roman"/>
                <w:sz w:val="28"/>
                <w:szCs w:val="28"/>
              </w:rPr>
              <w:lastRenderedPageBreak/>
              <w:t>Задача 2.2.</w:t>
            </w:r>
            <w:r w:rsidR="0072756A" w:rsidRPr="00716C17">
              <w:rPr>
                <w:rStyle w:val="1"/>
                <w:rFonts w:ascii="Liberation Serif" w:hAnsi="Liberation Serif" w:cs="Times New Roman"/>
                <w:sz w:val="28"/>
                <w:szCs w:val="28"/>
              </w:rPr>
              <w:t xml:space="preserve"> Модернизация лифтового хозяйства в многоквартирных домах городского округа, отработавшего нормативный срок эксплуатации.</w:t>
            </w:r>
          </w:p>
          <w:p w:rsidR="0072756A" w:rsidRPr="00716C17" w:rsidRDefault="0072756A" w:rsidP="0072756A">
            <w:pPr>
              <w:pStyle w:val="3"/>
              <w:shd w:val="clear" w:color="auto" w:fill="auto"/>
              <w:tabs>
                <w:tab w:val="left" w:pos="1760"/>
                <w:tab w:val="left" w:pos="3601"/>
                <w:tab w:val="right" w:pos="5517"/>
              </w:tabs>
              <w:spacing w:line="240" w:lineRule="auto"/>
              <w:rPr>
                <w:rFonts w:ascii="Liberation Serif" w:hAnsi="Liberation Serif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Задача 2.3. Обеспечение </w:t>
            </w:r>
            <w:r w:rsidR="00336CAD"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предоставления услуг</w:t>
            </w: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 по вывозу жидких бытовых отходов в многоквартирных домах, не подсоединенных к централизованной системе водоотведения. </w:t>
            </w:r>
          </w:p>
          <w:p w:rsidR="0072756A" w:rsidRPr="00716C17" w:rsidRDefault="0072756A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Задача 2.4. Обеспечение предоставления услуг банного комплекса. </w:t>
            </w:r>
          </w:p>
          <w:p w:rsidR="0072756A" w:rsidRPr="00716C17" w:rsidRDefault="0072756A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Задача 2.5. Обеспечение сноса ветхого и аварийного жилья.</w:t>
            </w:r>
          </w:p>
          <w:p w:rsidR="00C967E7" w:rsidRPr="00716C17" w:rsidRDefault="00633B45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Задача 2.</w:t>
            </w:r>
            <w:r w:rsidR="005629A9">
              <w:rPr>
                <w:rFonts w:ascii="Liberation Serif" w:hAnsi="Liberation Serif"/>
                <w:sz w:val="28"/>
                <w:szCs w:val="28"/>
                <w:lang w:eastAsia="en-US"/>
              </w:rPr>
              <w:t>6</w:t>
            </w: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. </w:t>
            </w:r>
            <w:r w:rsidR="00016618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Выполнение работ по приведению к единому цветовому решению </w:t>
            </w:r>
            <w:r w:rsidR="00016618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многоквартирных домов в г. Верхняя Пышма, расположенных </w:t>
            </w:r>
            <w:r w:rsidR="00C967E7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по гостевому маршруту </w:t>
            </w:r>
            <w:r w:rsidR="00016618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следования гостей </w:t>
            </w:r>
            <w:r w:rsidR="00016618">
              <w:rPr>
                <w:rFonts w:ascii="Liberation Serif" w:hAnsi="Liberation Serif" w:cs="Liberation Serif"/>
                <w:sz w:val="28"/>
                <w:szCs w:val="28"/>
                <w:lang w:val="en-US" w:eastAsia="en-US"/>
              </w:rPr>
              <w:t>XX</w:t>
            </w:r>
            <w:r w:rsidR="00C967E7" w:rsidRPr="00716C17">
              <w:rPr>
                <w:rFonts w:ascii="Liberation Serif" w:hAnsi="Liberation Serif" w:cs="Liberation Serif"/>
                <w:sz w:val="28"/>
                <w:szCs w:val="28"/>
                <w:lang w:val="en-US" w:eastAsia="en-US"/>
              </w:rPr>
              <w:t>XII</w:t>
            </w:r>
            <w:r w:rsidR="00C967E7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Всемирн</w:t>
            </w:r>
            <w:r w:rsidR="00016618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ой летней Универсиады 2023 года в г. Екатеринбурге.</w:t>
            </w:r>
          </w:p>
          <w:p w:rsidR="003764BA" w:rsidRPr="00716C17" w:rsidRDefault="003764BA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Задача 2.</w:t>
            </w:r>
            <w:r w:rsidR="005629A9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7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Обеспечение предоставления услуг по проведению строительной экспертизы муниципального жилищного фонда.</w:t>
            </w:r>
          </w:p>
          <w:p w:rsidR="0072756A" w:rsidRPr="00716C17" w:rsidRDefault="0072756A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Цель 3. Повышение энергетической эффективности в жилищно-коммунальной сфере.</w:t>
            </w:r>
          </w:p>
          <w:p w:rsidR="0072756A" w:rsidRPr="00716C17" w:rsidRDefault="0072756A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Задача 3.1. Формирование целостной системы управления процессом энергосбережения и повышения энергетической эффективности экономики городского округа.</w:t>
            </w:r>
          </w:p>
          <w:p w:rsidR="0072756A" w:rsidRPr="00716C17" w:rsidRDefault="0072756A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 Цель 4. Повышение комфортности   проживания населения.</w:t>
            </w:r>
          </w:p>
          <w:p w:rsidR="0072756A" w:rsidRPr="00716C17" w:rsidRDefault="0072756A" w:rsidP="0072756A">
            <w:pPr>
              <w:pStyle w:val="3"/>
              <w:shd w:val="clear" w:color="auto" w:fill="auto"/>
              <w:tabs>
                <w:tab w:val="left" w:pos="1760"/>
              </w:tabs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Задача 4.</w:t>
            </w:r>
            <w:r w:rsidR="009D7394"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1</w:t>
            </w: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. Проведение работ по содержанию и ремонту сетей наружного освещения.</w:t>
            </w:r>
          </w:p>
          <w:p w:rsidR="0072756A" w:rsidRDefault="0072756A" w:rsidP="0072756A">
            <w:pPr>
              <w:pStyle w:val="3"/>
              <w:shd w:val="clear" w:color="auto" w:fill="auto"/>
              <w:tabs>
                <w:tab w:val="right" w:pos="1692"/>
                <w:tab w:val="left" w:pos="1760"/>
                <w:tab w:val="left" w:pos="3300"/>
                <w:tab w:val="right" w:pos="5517"/>
              </w:tabs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Задача 4.</w:t>
            </w:r>
            <w:r w:rsidR="009D7394"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2</w:t>
            </w: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. </w:t>
            </w: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ab/>
              <w:t xml:space="preserve">Проведение мероприятий по озеленению   </w:t>
            </w:r>
            <w:r w:rsidR="00336CAD"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и благоустройству</w:t>
            </w: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 территорий общего пользования. </w:t>
            </w:r>
          </w:p>
          <w:p w:rsidR="00101B70" w:rsidRPr="00716C17" w:rsidRDefault="00101B70" w:rsidP="00101B70">
            <w:pPr>
              <w:pStyle w:val="3"/>
              <w:shd w:val="clear" w:color="auto" w:fill="auto"/>
              <w:tabs>
                <w:tab w:val="right" w:pos="1692"/>
                <w:tab w:val="left" w:pos="1760"/>
                <w:tab w:val="left" w:pos="3300"/>
                <w:tab w:val="right" w:pos="5517"/>
              </w:tabs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Задача 4.3. </w:t>
            </w:r>
            <w:r w:rsidRPr="00101B70">
              <w:rPr>
                <w:rFonts w:ascii="Liberation Serif" w:hAnsi="Liberation Serif"/>
                <w:sz w:val="28"/>
                <w:szCs w:val="28"/>
                <w:lang w:eastAsia="en-US"/>
              </w:rPr>
              <w:t>Модернизация системы светового оформления города</w:t>
            </w: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.</w:t>
            </w:r>
          </w:p>
          <w:p w:rsidR="00F26E54" w:rsidRDefault="00F85DA6" w:rsidP="0072756A">
            <w:pPr>
              <w:pStyle w:val="3"/>
              <w:shd w:val="clear" w:color="auto" w:fill="auto"/>
              <w:tabs>
                <w:tab w:val="right" w:pos="1692"/>
                <w:tab w:val="left" w:pos="1760"/>
                <w:tab w:val="left" w:pos="3300"/>
                <w:tab w:val="right" w:pos="5517"/>
              </w:tabs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85DA6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Задача 4.4. Проведение работ по содержанию и благоустройству кладбищ с </w:t>
            </w:r>
            <w:r w:rsidRPr="00F85DA6">
              <w:rPr>
                <w:rFonts w:ascii="Liberation Serif" w:hAnsi="Liberation Serif"/>
                <w:sz w:val="28"/>
                <w:szCs w:val="28"/>
                <w:lang w:eastAsia="en-US"/>
              </w:rPr>
              <w:lastRenderedPageBreak/>
              <w:t>соблюдением санитарно-эпидемиологических и экологических норм</w:t>
            </w:r>
          </w:p>
          <w:p w:rsidR="0072756A" w:rsidRPr="00716C17" w:rsidRDefault="009D7394" w:rsidP="0072756A">
            <w:pPr>
              <w:pStyle w:val="3"/>
              <w:shd w:val="clear" w:color="auto" w:fill="auto"/>
              <w:tabs>
                <w:tab w:val="right" w:pos="1692"/>
                <w:tab w:val="left" w:pos="1760"/>
                <w:tab w:val="left" w:pos="3300"/>
                <w:tab w:val="right" w:pos="5517"/>
              </w:tabs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Задача 4.</w:t>
            </w:r>
            <w:r w:rsidR="00BB4A83">
              <w:rPr>
                <w:rFonts w:ascii="Liberation Serif" w:hAnsi="Liberation Serif"/>
                <w:sz w:val="28"/>
                <w:szCs w:val="28"/>
                <w:lang w:eastAsia="en-US"/>
              </w:rPr>
              <w:t>5</w:t>
            </w:r>
            <w:r w:rsidR="0072756A"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. Осуществление мероприятий по отлову и содержанию безнадзорных собак.</w:t>
            </w:r>
          </w:p>
          <w:p w:rsidR="009D7394" w:rsidRPr="00716C17" w:rsidRDefault="009D7394" w:rsidP="0072756A">
            <w:pPr>
              <w:pStyle w:val="3"/>
              <w:shd w:val="clear" w:color="auto" w:fill="auto"/>
              <w:tabs>
                <w:tab w:val="right" w:pos="1692"/>
                <w:tab w:val="left" w:pos="1760"/>
                <w:tab w:val="left" w:pos="3300"/>
                <w:tab w:val="right" w:pos="5517"/>
              </w:tabs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Задача 4.</w:t>
            </w:r>
            <w:r w:rsidR="00BB4A83">
              <w:rPr>
                <w:rFonts w:ascii="Liberation Serif" w:hAnsi="Liberation Serif"/>
                <w:sz w:val="28"/>
                <w:szCs w:val="28"/>
                <w:lang w:eastAsia="en-US"/>
              </w:rPr>
              <w:t>6</w:t>
            </w: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. Обеспечение деятельности муниципального бюджетного учреждения «Дорожно-эксплуатационное учреждение», направленное на обеспечение улично-дорожной сети в городском округе Верхняя Пышма.</w:t>
            </w:r>
          </w:p>
          <w:p w:rsidR="0072756A" w:rsidRPr="00716C17" w:rsidRDefault="0017459E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Цель 5. </w:t>
            </w:r>
            <w:r w:rsidR="00336CAD"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Обеспечение</w:t>
            </w: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 </w:t>
            </w:r>
            <w:r w:rsidR="0072756A"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сохранности </w:t>
            </w: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ав</w:t>
            </w:r>
            <w:r w:rsidR="0072756A"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томобильных дорог.</w:t>
            </w:r>
          </w:p>
          <w:p w:rsidR="0072756A" w:rsidRPr="00716C17" w:rsidRDefault="0072756A" w:rsidP="0072756A">
            <w:pPr>
              <w:pStyle w:val="3"/>
              <w:shd w:val="clear" w:color="auto" w:fill="auto"/>
              <w:tabs>
                <w:tab w:val="right" w:pos="1692"/>
                <w:tab w:val="left" w:pos="1760"/>
                <w:tab w:val="left" w:pos="3300"/>
                <w:tab w:val="right" w:pos="5517"/>
              </w:tabs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Задача 5.1.</w:t>
            </w: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ab/>
              <w:t xml:space="preserve"> Реализация мероприятий по </w:t>
            </w:r>
            <w:r w:rsidR="00336CAD"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содержанию улично</w:t>
            </w: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-дорожной сети.</w:t>
            </w:r>
          </w:p>
          <w:p w:rsidR="009D7394" w:rsidRPr="00716C17" w:rsidRDefault="009D7394" w:rsidP="0072756A">
            <w:pPr>
              <w:pStyle w:val="3"/>
              <w:shd w:val="clear" w:color="auto" w:fill="auto"/>
              <w:tabs>
                <w:tab w:val="right" w:pos="1692"/>
                <w:tab w:val="left" w:pos="1760"/>
                <w:tab w:val="left" w:pos="3300"/>
                <w:tab w:val="right" w:pos="5517"/>
              </w:tabs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Задача 5.2. Проведение мероприятий, направленных на улучшение качества функционирования систем транспортного обслуживания.</w:t>
            </w:r>
          </w:p>
          <w:p w:rsidR="0072756A" w:rsidRPr="00716C17" w:rsidRDefault="0072756A" w:rsidP="0072756A">
            <w:pPr>
              <w:pStyle w:val="3"/>
              <w:shd w:val="clear" w:color="auto" w:fill="auto"/>
              <w:tabs>
                <w:tab w:val="left" w:pos="2281"/>
                <w:tab w:val="right" w:pos="5517"/>
              </w:tabs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Цель 6. Обеспечение условий реализации муниципальной программы. </w:t>
            </w:r>
          </w:p>
          <w:p w:rsidR="0072756A" w:rsidRPr="00716C17" w:rsidRDefault="0072756A" w:rsidP="0072756A">
            <w:pPr>
              <w:pStyle w:val="3"/>
              <w:shd w:val="clear" w:color="auto" w:fill="auto"/>
              <w:tabs>
                <w:tab w:val="left" w:pos="2281"/>
                <w:tab w:val="right" w:pos="5517"/>
              </w:tabs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Задача 6.1. Обеспечение эффективной деятельности муниципального казенного учреждения «Комитет жилищно-коммунального хозяйства».</w:t>
            </w:r>
          </w:p>
        </w:tc>
      </w:tr>
      <w:tr w:rsidR="0072756A" w:rsidRPr="00716C17" w:rsidTr="00571196"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lastRenderedPageBreak/>
              <w:t>Перечень подпрограмм муниципальной программы (при их наличии)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1.</w:t>
            </w:r>
            <w:r w:rsid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«Развитие и модернизация систем коммунальной инфраструктуры теплоснабжения, водоснабжения и водоотведения, электроснабжения, газоснабжения на территории городского округа Верхняя Пышма до 202</w:t>
            </w:r>
            <w:r w:rsidR="00CC1B82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7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года».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2. «Повышение качества условий проживания населения на территории городского округа Верхняя Пышма до 202</w:t>
            </w:r>
            <w:r w:rsidR="00CC1B82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7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года».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3.</w:t>
            </w:r>
            <w:r w:rsid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«Энергосбережение и повышение энергетической эффективности на территории городского округа Верхняя Пышма до 202</w:t>
            </w:r>
            <w:r w:rsidR="00CC1B82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7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года».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4.</w:t>
            </w:r>
            <w:r w:rsid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«Восстановление и развитие объектов внешнего благоустройства на территории городского округа Верхняя Пышма до 202</w:t>
            </w:r>
            <w:r w:rsidR="00CC1B82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7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года».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5. «Дорожное хозяйство на территории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lastRenderedPageBreak/>
              <w:t>городского округа Верхняя Пышма до 202</w:t>
            </w:r>
            <w:r w:rsidR="00CC1B82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7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года».</w:t>
            </w:r>
          </w:p>
          <w:p w:rsidR="0072756A" w:rsidRPr="00716C17" w:rsidRDefault="0072756A" w:rsidP="00CC1B82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6. «Обеспечение реализации муниципальной программы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</w:t>
            </w:r>
            <w:r w:rsidR="00CC1B82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7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года».</w:t>
            </w:r>
          </w:p>
        </w:tc>
      </w:tr>
      <w:tr w:rsidR="0072756A" w:rsidRPr="00716C17" w:rsidTr="00571196"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lastRenderedPageBreak/>
              <w:t>Перечень основных целевых показателей муниципальной программы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1.</w:t>
            </w:r>
            <w:r w:rsid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Изменение общего объема капитальных вложений в системы теплоснабжения, электроснабжения, водоснабжения, водоотведения и очистки сточных вод к предшествующему периоду.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2. Ввод дополнительных мощностей сетей водоотведения.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3. Ввод дополнительных мощностей сетей электроснабжения.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4. Ввод дополнительных мощностей электрических подстанций путем строительства, модернизации, реконструкции, технического перевооружения.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5. Ввод дополнительных мощностей котельных и ЦТП путем строительства, модернизации, реконструкции, технического перевооружения.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6. Обеспечение нормативного состояния муниципальных объектов водоснабжения, водоотведения посредством капитального ремонта.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7. Обеспечение нормативного состояния муниципальных объектов теплоснабжения посредством капитального ремонта.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8. Обеспечение нормативного состояния муниципальных объектов электроснабжения посредством капитального ремонта.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9.</w:t>
            </w:r>
            <w:r w:rsid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Ввод дополнительных мощностей   сетей водоснабжения.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10. Ввод дополнительных мощностей   объектов водоснабжения путем строительства, модернизации,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lastRenderedPageBreak/>
              <w:t>реконструкции, технического перевооружения.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11. Ввод дополнительных мощностей газопроводов и газовых сетей.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12. Количество жилых домов (квартир), газифицированных сетевым природным газом.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13. Перевод угольных котельных на газовое топливо.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14. Площадь многоквартирных домов, в которых проведен капитальный ремонт общего имущества.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15. Количество многоквартирных домов, в которых проведен капитальный ремонт общего имущества.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16. Количество модернизированных (вновь установленных) лифтов в многоквартирных домах при проведении капитального ремонта общего имущества.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17. Количество многоквартирных домов, не подсоединенных к централизованной системе водоотведения, от которых осуществляется вывоз жидких бытовых отходов.</w:t>
            </w:r>
          </w:p>
          <w:p w:rsidR="007D2BFA" w:rsidRPr="00716C17" w:rsidRDefault="007D2BF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18. Количество отремонтированных фасадов многоквартирных домов по гостевому маршруту в рамках подготовки к проведению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val="en-US" w:eastAsia="en-US"/>
              </w:rPr>
              <w:t>XXXII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Всемирной летней Универсиады 2023 года.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</w:t>
            </w:r>
            <w:r w:rsidR="007D2BFA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9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Количество действующих и поддерживаемых в нормативном состоянии муниципальных объектов банного обслуживания.</w:t>
            </w:r>
          </w:p>
          <w:p w:rsidR="0072756A" w:rsidRPr="00716C17" w:rsidRDefault="007D2BF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</w:t>
            </w:r>
            <w:r w:rsidR="0072756A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Доля снесенного жилья в общей площади жилого фонда, признанного ветхим и аварийным.</w:t>
            </w:r>
          </w:p>
          <w:p w:rsidR="00D44345" w:rsidRPr="00716C17" w:rsidRDefault="00D44345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</w:t>
            </w:r>
            <w:r w:rsidR="0092734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</w:t>
            </w:r>
            <w:r w:rsidRPr="00716C17">
              <w:rPr>
                <w:rFonts w:ascii="Liberation Serif" w:hAnsi="Liberation Serif"/>
              </w:rPr>
              <w:t xml:space="preserve">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Количество предоставленных услуг по проведению   строительной-технической экспертизы в жилых домах.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>2</w:t>
            </w:r>
            <w:r w:rsidR="00927346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>2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Обеспеченность нормативно – правовыми актами в сфере энерго-ресурсосбережения в соответствии с федеральным законодательством.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</w:t>
            </w:r>
            <w:r w:rsidR="0092734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. Доля освещенных частей улиц,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lastRenderedPageBreak/>
              <w:t>проездов, дорог от общей их протяженности.</w:t>
            </w:r>
          </w:p>
          <w:p w:rsidR="0072756A" w:rsidRDefault="005C42A9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</w:t>
            </w:r>
            <w:r w:rsidR="0092734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4</w:t>
            </w:r>
            <w:r w:rsidR="0072756A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Площадь территорий городского округа, на которой выполняются мероприятия по содержанию, озеленению и восстановлению благоустройства.</w:t>
            </w:r>
          </w:p>
          <w:p w:rsidR="00BD1B2E" w:rsidRDefault="00BD1B2E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25. </w:t>
            </w:r>
            <w:r w:rsidRPr="00BD1B2E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Количество элементов светового - художественного оформления в городской среде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</w:t>
            </w:r>
          </w:p>
          <w:p w:rsidR="00BD1B2E" w:rsidRDefault="00BD1B2E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25.</w:t>
            </w:r>
            <w:r>
              <w:t xml:space="preserve"> </w:t>
            </w:r>
            <w:r w:rsidRPr="00BD1B2E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Организация и содержание мест захоронения по городскому округу Верхняя Пышма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</w:t>
            </w:r>
          </w:p>
          <w:p w:rsidR="00BD1B2E" w:rsidRDefault="00BD1B2E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26.</w:t>
            </w:r>
            <w:r>
              <w:t xml:space="preserve"> </w:t>
            </w:r>
            <w:r w:rsidRPr="00BD1B2E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Количества кладбищ, на территориях которых производится содержание.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</w:t>
            </w:r>
            <w:r w:rsidR="00BD1B2E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7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Количество отловленных безнадзорных собак в ходе выполнения мероприятий.</w:t>
            </w:r>
          </w:p>
          <w:p w:rsidR="0017459E" w:rsidRPr="00716C17" w:rsidRDefault="0017459E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</w:t>
            </w:r>
            <w:r w:rsidR="00BD1B2E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8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Количество приобретенной техники с использованием лизинга, для обеспечения содержания улично-дорожной сети.</w:t>
            </w:r>
          </w:p>
          <w:p w:rsidR="0017459E" w:rsidRPr="00716C17" w:rsidRDefault="0017459E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</w:t>
            </w:r>
            <w:r w:rsidR="00BD1B2E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9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Уровень удовлетворенности качеством выполняемых услуг в сфере содержания улично-дорожной сети.</w:t>
            </w:r>
          </w:p>
          <w:p w:rsidR="0072756A" w:rsidRPr="00716C17" w:rsidRDefault="00BD1B2E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30</w:t>
            </w:r>
            <w:r w:rsidR="0072756A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Обеспечение содержания улично-дорожной сети в соответствии с нормативными требованиями.</w:t>
            </w:r>
          </w:p>
          <w:p w:rsidR="0072756A" w:rsidRPr="00716C17" w:rsidRDefault="00BD1B2E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31</w:t>
            </w:r>
            <w:r w:rsidR="0072756A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Площадь отремонтированных дорог, тротуаров и внутриквартальных проездов.</w:t>
            </w:r>
          </w:p>
          <w:p w:rsidR="0017459E" w:rsidRPr="00716C17" w:rsidRDefault="005C42A9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</w:t>
            </w:r>
            <w:r w:rsidR="00BD1B2E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</w:t>
            </w:r>
            <w:r w:rsidR="0017459E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Количество остановочных павильонов городского округа, обустроенных в рамках реализации муниципальной программы.</w:t>
            </w:r>
          </w:p>
          <w:p w:rsidR="0017459E" w:rsidRPr="00716C17" w:rsidRDefault="0017459E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</w:t>
            </w:r>
            <w:r w:rsidR="00BD1B2E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Уровень удовлетворенности граждан качеством выполняемых услуг в сфере содержания транспортного обслуживания, перевозов пассажиров и багажа автомобильным транспортом.</w:t>
            </w:r>
          </w:p>
          <w:p w:rsidR="0072756A" w:rsidRPr="00716C17" w:rsidRDefault="0017459E" w:rsidP="0017459E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</w:t>
            </w:r>
            <w:r w:rsidR="00BD1B2E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4</w:t>
            </w:r>
            <w:r w:rsidR="0072756A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Уровень выполнения значений целевых показателей муниципальной программы.</w:t>
            </w:r>
          </w:p>
          <w:p w:rsidR="0017459E" w:rsidRPr="00716C17" w:rsidRDefault="0017459E" w:rsidP="00BD1B2E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</w:t>
            </w:r>
            <w:r w:rsidR="00BD1B2E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5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Уровень удовлетворенности граждан качеством муниципальных услуги в сфере жилищно-коммунального хозяйства.</w:t>
            </w:r>
          </w:p>
        </w:tc>
      </w:tr>
      <w:tr w:rsidR="0072756A" w:rsidRPr="00716C17" w:rsidTr="00571196"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lastRenderedPageBreak/>
              <w:t>Объемы финансирования муниципальной программы по годам реализации, тыс. рублей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6A" w:rsidRPr="006555E1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ВСЕГО: </w:t>
            </w:r>
            <w:r w:rsidR="00AC194B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3 188 685,86</w:t>
            </w:r>
            <w:r w:rsidR="006D3B4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тыс.руб.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в том числе: </w:t>
            </w:r>
          </w:p>
          <w:p w:rsidR="003F68C0" w:rsidRPr="00716C17" w:rsidRDefault="003F68C0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2019 год – 305 1</w:t>
            </w:r>
            <w:r w:rsidR="0062223B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0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5,20 тыс. рублей</w:t>
            </w:r>
          </w:p>
          <w:p w:rsidR="003F4824" w:rsidRPr="00716C17" w:rsidRDefault="00571196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 xml:space="preserve">2020 год – </w:t>
            </w:r>
            <w:r w:rsidR="003F4824" w:rsidRPr="00716C17">
              <w:rPr>
                <w:rFonts w:ascii="Liberation Serif" w:hAnsi="Liberation Serif" w:cs="Liberation Serif"/>
                <w:sz w:val="28"/>
                <w:szCs w:val="28"/>
              </w:rPr>
              <w:t xml:space="preserve">325 138,90 тыс. рублей </w:t>
            </w:r>
          </w:p>
          <w:p w:rsidR="003F4824" w:rsidRPr="00716C17" w:rsidRDefault="003F4824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</w:rPr>
              <w:t xml:space="preserve">2021 год </w:t>
            </w:r>
            <w:r w:rsidR="00571196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716C17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7E5257" w:rsidRPr="00716C17">
              <w:rPr>
                <w:rFonts w:ascii="Liberation Serif" w:hAnsi="Liberation Serif" w:cs="Liberation Serif"/>
                <w:sz w:val="28"/>
                <w:szCs w:val="28"/>
              </w:rPr>
              <w:t>346 260,20</w:t>
            </w:r>
            <w:r w:rsidRPr="00716C17">
              <w:rPr>
                <w:rFonts w:ascii="Liberation Serif" w:hAnsi="Liberation Serif" w:cs="Liberation Serif"/>
                <w:sz w:val="28"/>
                <w:szCs w:val="28"/>
              </w:rPr>
              <w:t xml:space="preserve"> тыс. рублей                                   </w:t>
            </w:r>
          </w:p>
          <w:p w:rsidR="003F4824" w:rsidRPr="00716C17" w:rsidRDefault="003F4824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</w:rPr>
              <w:t xml:space="preserve">2022 год </w:t>
            </w:r>
            <w:r w:rsidR="00571196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716C17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711FC9">
              <w:rPr>
                <w:rFonts w:ascii="Liberation Serif" w:hAnsi="Liberation Serif" w:cs="Liberation Serif"/>
                <w:sz w:val="28"/>
                <w:szCs w:val="28"/>
              </w:rPr>
              <w:t>624 762,2</w:t>
            </w:r>
            <w:r w:rsidR="00CC1B82">
              <w:rPr>
                <w:rFonts w:ascii="Liberation Serif" w:hAnsi="Liberation Serif" w:cs="Liberation Serif"/>
                <w:sz w:val="28"/>
                <w:szCs w:val="28"/>
              </w:rPr>
              <w:t>6</w:t>
            </w:r>
            <w:r w:rsidRPr="00716C17">
              <w:rPr>
                <w:rFonts w:ascii="Liberation Serif" w:hAnsi="Liberation Serif" w:cs="Liberation Serif"/>
                <w:sz w:val="28"/>
                <w:szCs w:val="28"/>
              </w:rPr>
              <w:t xml:space="preserve"> тыс. рублей                                   </w:t>
            </w:r>
          </w:p>
          <w:p w:rsidR="003F4824" w:rsidRPr="00716C17" w:rsidRDefault="003F4824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</w:rPr>
              <w:t xml:space="preserve">2023 год </w:t>
            </w:r>
            <w:r w:rsidR="00571196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716C17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CC1B82">
              <w:rPr>
                <w:rFonts w:ascii="Liberation Serif" w:hAnsi="Liberation Serif" w:cs="Liberation Serif"/>
                <w:sz w:val="28"/>
                <w:szCs w:val="28"/>
              </w:rPr>
              <w:t>341 960,70</w:t>
            </w:r>
            <w:r w:rsidRPr="00716C17">
              <w:rPr>
                <w:rFonts w:ascii="Liberation Serif" w:hAnsi="Liberation Serif" w:cs="Liberation Serif"/>
                <w:sz w:val="28"/>
                <w:szCs w:val="28"/>
              </w:rPr>
              <w:t xml:space="preserve"> тыс. рублей                                   </w:t>
            </w:r>
          </w:p>
          <w:p w:rsidR="00CC1B82" w:rsidRDefault="003F4824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2024 год </w:t>
            </w:r>
            <w:r w:rsidR="0057119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–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</w:t>
            </w:r>
            <w:r w:rsidR="00CC1B82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317 367,50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тыс. рублей       </w:t>
            </w:r>
          </w:p>
          <w:p w:rsidR="00987BCD" w:rsidRDefault="00CC1B82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2025 год – 309 363,70 тыс. рублей</w:t>
            </w:r>
            <w:r w:rsidR="003F4824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</w:t>
            </w:r>
          </w:p>
          <w:p w:rsidR="00CC1B82" w:rsidRPr="00716C17" w:rsidRDefault="00CC1B82" w:rsidP="00CC1B82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2026 год – 309 363,70 тыс. рублей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</w:t>
            </w:r>
          </w:p>
          <w:p w:rsidR="00CC1B82" w:rsidRPr="00716C17" w:rsidRDefault="00CC1B82" w:rsidP="00CC1B82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2027 год – 309 363,70 тыс. рублей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</w:t>
            </w:r>
          </w:p>
          <w:p w:rsidR="00987BCD" w:rsidRPr="00716C17" w:rsidRDefault="00987BCD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из них:</w:t>
            </w:r>
            <w:r w:rsidR="003F4824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         </w:t>
            </w:r>
          </w:p>
          <w:p w:rsidR="00987BCD" w:rsidRPr="00716C17" w:rsidRDefault="00987BCD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федеральный бюджет</w:t>
            </w:r>
          </w:p>
          <w:p w:rsidR="00987BCD" w:rsidRPr="00716C17" w:rsidRDefault="00987BCD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0,0 тыс.</w:t>
            </w:r>
            <w:r w:rsidR="0037614D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руб</w:t>
            </w:r>
            <w:r w:rsidR="009D2720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лей</w:t>
            </w:r>
          </w:p>
          <w:p w:rsidR="00987BCD" w:rsidRPr="00716C17" w:rsidRDefault="00987BCD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областной бюджет</w:t>
            </w:r>
            <w:r w:rsidR="003F4824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    </w:t>
            </w:r>
          </w:p>
          <w:p w:rsidR="00987BCD" w:rsidRPr="00241D33" w:rsidRDefault="006C3FD5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>120 770,85</w:t>
            </w:r>
            <w:r w:rsidR="00987BCD" w:rsidRPr="00241D33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6D3B43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тыс. </w:t>
            </w:r>
            <w:r w:rsidR="00987BCD"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рублей, в том числе:</w:t>
            </w:r>
          </w:p>
          <w:p w:rsidR="003F68C0" w:rsidRPr="00241D33" w:rsidRDefault="003F68C0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2019 год – 37</w:t>
            </w:r>
            <w:r w:rsidR="00B063A4"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 304,90</w:t>
            </w:r>
            <w:r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тыс. рублей</w:t>
            </w:r>
          </w:p>
          <w:p w:rsidR="00987BCD" w:rsidRPr="00241D33" w:rsidRDefault="00987BCD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2020 год – 48 112,50 тыс. рублей</w:t>
            </w:r>
          </w:p>
          <w:p w:rsidR="00987BCD" w:rsidRPr="00241D33" w:rsidRDefault="00987BCD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2021 год – </w:t>
            </w:r>
            <w:r w:rsidR="007E5257"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5 609,10</w:t>
            </w:r>
            <w:r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тыс. рублей</w:t>
            </w:r>
          </w:p>
          <w:p w:rsidR="00987BCD" w:rsidRPr="00241D33" w:rsidRDefault="00987BCD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2022 год – </w:t>
            </w:r>
            <w:r w:rsidR="00025654"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18 150,6</w:t>
            </w:r>
            <w:r w:rsidR="00241D33" w:rsidRPr="006D3B4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5</w:t>
            </w:r>
            <w:r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тыс. рублей</w:t>
            </w:r>
          </w:p>
          <w:p w:rsidR="00987BCD" w:rsidRPr="00241D33" w:rsidRDefault="00987BCD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2023 год – </w:t>
            </w:r>
            <w:r w:rsidR="006C3FD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2 179,30</w:t>
            </w:r>
            <w:r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тыс. рублей</w:t>
            </w:r>
          </w:p>
          <w:p w:rsidR="0037614D" w:rsidRDefault="00987BCD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2024 год – </w:t>
            </w:r>
            <w:r w:rsidR="006C3FD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2 320,60</w:t>
            </w:r>
            <w:r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тыс. рублей</w:t>
            </w:r>
            <w:r w:rsidR="003F4824"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   </w:t>
            </w:r>
          </w:p>
          <w:p w:rsidR="006C3FD5" w:rsidRDefault="006C3FD5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2025 год – 2 364,60 тыс. рублей</w:t>
            </w:r>
          </w:p>
          <w:p w:rsidR="006C3FD5" w:rsidRPr="00241D33" w:rsidRDefault="006C3FD5" w:rsidP="006C3FD5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2026 год – 2 364,60 тыс. рублей</w:t>
            </w:r>
          </w:p>
          <w:p w:rsidR="006C3FD5" w:rsidRPr="00241D33" w:rsidRDefault="006C3FD5" w:rsidP="006C3FD5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2027 год – 2 364,60 тыс. рублей</w:t>
            </w:r>
          </w:p>
          <w:p w:rsidR="0072756A" w:rsidRPr="00241D33" w:rsidRDefault="0037614D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местный бюджет</w:t>
            </w:r>
            <w:r w:rsidR="003F4824"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       </w:t>
            </w:r>
          </w:p>
          <w:p w:rsidR="00913301" w:rsidRPr="00241D33" w:rsidRDefault="00AC194B" w:rsidP="00913301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>3 044 061,01</w:t>
            </w:r>
            <w:r w:rsidR="00913301" w:rsidRPr="00241D33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6D3B43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тыс. </w:t>
            </w:r>
            <w:r w:rsidR="00913301"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рублей, в том числе:</w:t>
            </w:r>
          </w:p>
          <w:p w:rsidR="003F68C0" w:rsidRPr="00241D33" w:rsidRDefault="003F68C0" w:rsidP="00913301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2019 год – 267</w:t>
            </w:r>
            <w:r w:rsidR="0091795E"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 800,30</w:t>
            </w:r>
            <w:r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тыс. рублей</w:t>
            </w:r>
          </w:p>
          <w:p w:rsidR="0037614D" w:rsidRPr="00241D33" w:rsidRDefault="0037614D" w:rsidP="0037614D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2020 год – 277 026,40 тыс. рублей</w:t>
            </w:r>
          </w:p>
          <w:p w:rsidR="0037614D" w:rsidRPr="00241D33" w:rsidRDefault="0037614D" w:rsidP="0037614D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2021 год – </w:t>
            </w:r>
            <w:r w:rsidR="00435171"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340 651,10</w:t>
            </w:r>
            <w:r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тыс. рублей</w:t>
            </w:r>
          </w:p>
          <w:p w:rsidR="0037614D" w:rsidRPr="00241D33" w:rsidRDefault="0037614D" w:rsidP="0037614D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2022 год – </w:t>
            </w:r>
            <w:r w:rsidR="00FE3193" w:rsidRPr="006D3B4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606</w:t>
            </w:r>
            <w:r w:rsidR="00FE3193">
              <w:rPr>
                <w:rFonts w:ascii="Liberation Serif" w:hAnsi="Liberation Serif" w:cs="Liberation Serif"/>
                <w:sz w:val="28"/>
                <w:szCs w:val="28"/>
                <w:lang w:val="en-US" w:eastAsia="en-US"/>
              </w:rPr>
              <w:t> </w:t>
            </w:r>
            <w:r w:rsidR="00FE3193" w:rsidRPr="006D3B4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611.60</w:t>
            </w:r>
            <w:r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тыс. рублей</w:t>
            </w:r>
          </w:p>
          <w:p w:rsidR="0037614D" w:rsidRPr="00241D33" w:rsidRDefault="0037614D" w:rsidP="0037614D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2023 год – </w:t>
            </w:r>
            <w:r w:rsidR="00AC194B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327 854,40</w:t>
            </w:r>
            <w:r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тыс. рублей</w:t>
            </w:r>
          </w:p>
          <w:p w:rsidR="00AC194B" w:rsidRDefault="0037614D" w:rsidP="0037614D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2024 год – </w:t>
            </w:r>
            <w:r w:rsidR="00AC194B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303 119,90</w:t>
            </w:r>
            <w:r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тыс. рублей </w:t>
            </w:r>
          </w:p>
          <w:p w:rsidR="00AC194B" w:rsidRDefault="00AC194B" w:rsidP="0037614D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2025 год – 306 999,10 тыс. рублей</w:t>
            </w:r>
          </w:p>
          <w:p w:rsidR="00AC194B" w:rsidRDefault="00AC194B" w:rsidP="00AC194B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2026 год – 306 999,10 тыс. рублей</w:t>
            </w:r>
          </w:p>
          <w:p w:rsidR="00AC194B" w:rsidRDefault="00AC194B" w:rsidP="00AC194B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2027 год – 306 999,10 тыс. рублей</w:t>
            </w:r>
          </w:p>
          <w:p w:rsidR="00913301" w:rsidRPr="00241D33" w:rsidRDefault="0037614D" w:rsidP="0037614D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 </w:t>
            </w:r>
            <w:r w:rsidR="00913301"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внебюджетные источники</w:t>
            </w:r>
          </w:p>
          <w:p w:rsidR="0013752F" w:rsidRDefault="006D3B43" w:rsidP="0037614D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23 854</w:t>
            </w:r>
            <w:r w:rsidR="0013752F"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,00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тыс. </w:t>
            </w:r>
            <w:r w:rsidR="0013752F"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рублей, в том числе:</w:t>
            </w:r>
          </w:p>
          <w:p w:rsidR="0028277E" w:rsidRPr="00241D33" w:rsidRDefault="0028277E" w:rsidP="0037614D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2019 год – 0,00 тыс. рублей,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br/>
              <w:t xml:space="preserve">2020 год – 0,00 тыс. рублей,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br/>
              <w:t xml:space="preserve">2021 год – 0,00 тыс. рублей,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br/>
              <w:t>2022 год – 0,00 тыс. рублей</w:t>
            </w:r>
            <w:bookmarkStart w:id="1" w:name="_GoBack"/>
            <w:bookmarkEnd w:id="1"/>
          </w:p>
          <w:p w:rsidR="0037614D" w:rsidRPr="00241D33" w:rsidRDefault="0025195A" w:rsidP="0025195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2023 год – 11 927,0</w:t>
            </w:r>
            <w:r w:rsidR="00FE09BA"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0 тыс.</w:t>
            </w:r>
            <w:r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</w:t>
            </w:r>
            <w:r w:rsidR="00FE09BA"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рублей</w:t>
            </w:r>
          </w:p>
          <w:p w:rsidR="0025195A" w:rsidRDefault="0025195A" w:rsidP="0025195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2024 год – 11 927,00 тыс. рублей</w:t>
            </w:r>
          </w:p>
          <w:p w:rsidR="000E512F" w:rsidRDefault="000E512F" w:rsidP="0025195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2025 год – 0,00 тыс. рублей</w:t>
            </w:r>
          </w:p>
          <w:p w:rsidR="000E512F" w:rsidRDefault="000E512F" w:rsidP="000E512F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2026 год – 0,00 тыс. рублей</w:t>
            </w:r>
          </w:p>
          <w:p w:rsidR="000E512F" w:rsidRDefault="000E512F" w:rsidP="000E512F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2027 год – 0,00 тыс. рублей</w:t>
            </w:r>
          </w:p>
          <w:p w:rsidR="0025195A" w:rsidRPr="00716C17" w:rsidRDefault="0025195A" w:rsidP="0025195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</w:p>
        </w:tc>
      </w:tr>
      <w:tr w:rsidR="003A0022" w:rsidRPr="00716C17" w:rsidTr="00571196"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22" w:rsidRPr="00716C17" w:rsidRDefault="003A0022" w:rsidP="003A0022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lastRenderedPageBreak/>
              <w:t>Справочно: объем налоговых расходов городского округа в рамках реализации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22" w:rsidRPr="00716C17" w:rsidRDefault="003A0022" w:rsidP="003A0022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ВСЕГО: 0,00 тыс. рублей</w:t>
            </w:r>
          </w:p>
          <w:p w:rsidR="003A0022" w:rsidRPr="00716C17" w:rsidRDefault="003A0022" w:rsidP="003A0022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В том числе:</w:t>
            </w:r>
          </w:p>
          <w:p w:rsidR="003A0022" w:rsidRDefault="003A0022" w:rsidP="003A0022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2019 год – 0,00 тыс. рублей,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br/>
              <w:t xml:space="preserve">2020 год – 0,00 тыс. рублей,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br/>
              <w:t xml:space="preserve">2021 год – 0,00 тыс. рублей,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br/>
              <w:t xml:space="preserve">2022 год – 0,00 тыс. рублей,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br/>
              <w:t xml:space="preserve">2023 год – 0,00 тыс. рублей,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br/>
              <w:t>2024 год – 0,00 тыс. рублей</w:t>
            </w:r>
          </w:p>
          <w:p w:rsidR="000E512F" w:rsidRDefault="000E512F" w:rsidP="000E512F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2025 год – 0,00 тыс. рублей</w:t>
            </w:r>
          </w:p>
          <w:p w:rsidR="000E512F" w:rsidRDefault="000E512F" w:rsidP="000E512F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2026 год – 0,00 тыс. рублей</w:t>
            </w:r>
          </w:p>
          <w:p w:rsidR="000E512F" w:rsidRDefault="000E512F" w:rsidP="000E512F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2027 год – 0,00 тыс. рублей</w:t>
            </w:r>
          </w:p>
          <w:p w:rsidR="000E512F" w:rsidRPr="00716C17" w:rsidRDefault="000E512F" w:rsidP="003A0022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</w:p>
        </w:tc>
      </w:tr>
      <w:tr w:rsidR="0072756A" w:rsidRPr="00716C17" w:rsidTr="00571196"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Адрес размещения муниципальной программы в сети Интернет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6A" w:rsidRPr="00716C17" w:rsidRDefault="001B1AA4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https://movp.ru/site/section?id=1465</w:t>
            </w:r>
          </w:p>
        </w:tc>
      </w:tr>
    </w:tbl>
    <w:p w:rsidR="00F8767E" w:rsidRPr="00716C17" w:rsidRDefault="00F8767E">
      <w:pPr>
        <w:rPr>
          <w:rFonts w:ascii="Liberation Serif" w:hAnsi="Liberation Serif"/>
        </w:rPr>
      </w:pPr>
    </w:p>
    <w:sectPr w:rsidR="00F8767E" w:rsidRPr="00716C17" w:rsidSect="00D6008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331"/>
    <w:rsid w:val="00016618"/>
    <w:rsid w:val="00025654"/>
    <w:rsid w:val="0004517D"/>
    <w:rsid w:val="00046CBA"/>
    <w:rsid w:val="000520A6"/>
    <w:rsid w:val="00070173"/>
    <w:rsid w:val="000722E2"/>
    <w:rsid w:val="000A6B17"/>
    <w:rsid w:val="000B74BC"/>
    <w:rsid w:val="000E1FBD"/>
    <w:rsid w:val="000E512F"/>
    <w:rsid w:val="00100FF1"/>
    <w:rsid w:val="00101B70"/>
    <w:rsid w:val="0013752F"/>
    <w:rsid w:val="0017459E"/>
    <w:rsid w:val="001964DB"/>
    <w:rsid w:val="001A18FC"/>
    <w:rsid w:val="001B1AA4"/>
    <w:rsid w:val="0020269C"/>
    <w:rsid w:val="00203C3C"/>
    <w:rsid w:val="00241D33"/>
    <w:rsid w:val="0025195A"/>
    <w:rsid w:val="002528D2"/>
    <w:rsid w:val="0028277E"/>
    <w:rsid w:val="002B03BB"/>
    <w:rsid w:val="003220F9"/>
    <w:rsid w:val="00336CAD"/>
    <w:rsid w:val="0034294B"/>
    <w:rsid w:val="0037614D"/>
    <w:rsid w:val="003764BA"/>
    <w:rsid w:val="003A0022"/>
    <w:rsid w:val="003F4824"/>
    <w:rsid w:val="003F68C0"/>
    <w:rsid w:val="00435171"/>
    <w:rsid w:val="004A2BF7"/>
    <w:rsid w:val="005476F8"/>
    <w:rsid w:val="005628C4"/>
    <w:rsid w:val="005629A9"/>
    <w:rsid w:val="00571196"/>
    <w:rsid w:val="00585331"/>
    <w:rsid w:val="005B3D5D"/>
    <w:rsid w:val="005C42A9"/>
    <w:rsid w:val="00617ECD"/>
    <w:rsid w:val="0062223B"/>
    <w:rsid w:val="00624193"/>
    <w:rsid w:val="00633B45"/>
    <w:rsid w:val="00633F8F"/>
    <w:rsid w:val="006555E1"/>
    <w:rsid w:val="006C3FD5"/>
    <w:rsid w:val="006D3B43"/>
    <w:rsid w:val="00711FC9"/>
    <w:rsid w:val="00716C17"/>
    <w:rsid w:val="0072756A"/>
    <w:rsid w:val="0077086F"/>
    <w:rsid w:val="00796D55"/>
    <w:rsid w:val="007A4B91"/>
    <w:rsid w:val="007D2BFA"/>
    <w:rsid w:val="007E5257"/>
    <w:rsid w:val="007F408A"/>
    <w:rsid w:val="0083134A"/>
    <w:rsid w:val="00913301"/>
    <w:rsid w:val="0091795E"/>
    <w:rsid w:val="00927346"/>
    <w:rsid w:val="0098526E"/>
    <w:rsid w:val="00987BCD"/>
    <w:rsid w:val="009D2720"/>
    <w:rsid w:val="009D67DE"/>
    <w:rsid w:val="009D7394"/>
    <w:rsid w:val="009E7D8E"/>
    <w:rsid w:val="00A04BDD"/>
    <w:rsid w:val="00A2078B"/>
    <w:rsid w:val="00AC194B"/>
    <w:rsid w:val="00AD3709"/>
    <w:rsid w:val="00AE7654"/>
    <w:rsid w:val="00B063A4"/>
    <w:rsid w:val="00B643B7"/>
    <w:rsid w:val="00B64A16"/>
    <w:rsid w:val="00B6698B"/>
    <w:rsid w:val="00B96EC4"/>
    <w:rsid w:val="00BB4A83"/>
    <w:rsid w:val="00BC174F"/>
    <w:rsid w:val="00BD1B2E"/>
    <w:rsid w:val="00BD2DE0"/>
    <w:rsid w:val="00C15908"/>
    <w:rsid w:val="00C228B1"/>
    <w:rsid w:val="00C967E7"/>
    <w:rsid w:val="00C96CFE"/>
    <w:rsid w:val="00CC1B82"/>
    <w:rsid w:val="00D0134D"/>
    <w:rsid w:val="00D44345"/>
    <w:rsid w:val="00D55272"/>
    <w:rsid w:val="00D60085"/>
    <w:rsid w:val="00DA02ED"/>
    <w:rsid w:val="00DC13A1"/>
    <w:rsid w:val="00DF38B1"/>
    <w:rsid w:val="00E15D75"/>
    <w:rsid w:val="00E17116"/>
    <w:rsid w:val="00E436EF"/>
    <w:rsid w:val="00EE2C60"/>
    <w:rsid w:val="00F25685"/>
    <w:rsid w:val="00F26E54"/>
    <w:rsid w:val="00F73B28"/>
    <w:rsid w:val="00F85DA6"/>
    <w:rsid w:val="00F8767E"/>
    <w:rsid w:val="00FA258E"/>
    <w:rsid w:val="00FE09BA"/>
    <w:rsid w:val="00FE3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6A7D6"/>
  <w15:chartTrackingRefBased/>
  <w15:docId w15:val="{FD157981-1CCD-4155-83E7-EBD51C18C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533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53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EE2C60"/>
    <w:rPr>
      <w:color w:val="0000FF"/>
      <w:u w:val="single"/>
    </w:rPr>
  </w:style>
  <w:style w:type="character" w:customStyle="1" w:styleId="Exact">
    <w:name w:val="Основной текст Exact"/>
    <w:basedOn w:val="a0"/>
    <w:rsid w:val="00EE2C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2"/>
      <w:sz w:val="25"/>
      <w:szCs w:val="25"/>
      <w:u w:val="none"/>
      <w:effect w:val="none"/>
    </w:rPr>
  </w:style>
  <w:style w:type="paragraph" w:customStyle="1" w:styleId="3">
    <w:name w:val="Основной текст3"/>
    <w:basedOn w:val="a"/>
    <w:rsid w:val="0072756A"/>
    <w:pPr>
      <w:widowControl w:val="0"/>
      <w:shd w:val="clear" w:color="auto" w:fill="FFFFFF"/>
      <w:spacing w:after="0" w:line="326" w:lineRule="exact"/>
      <w:jc w:val="both"/>
    </w:pPr>
    <w:rPr>
      <w:rFonts w:ascii="Times New Roman" w:eastAsia="Times New Roman" w:hAnsi="Times New Roman"/>
      <w:color w:val="000000"/>
      <w:sz w:val="27"/>
      <w:szCs w:val="27"/>
      <w:lang w:eastAsia="ru-RU"/>
    </w:rPr>
  </w:style>
  <w:style w:type="character" w:customStyle="1" w:styleId="1">
    <w:name w:val="Основной текст1"/>
    <w:basedOn w:val="a0"/>
    <w:rsid w:val="0072756A"/>
    <w:rPr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a4">
    <w:name w:val="Основной текст_"/>
    <w:basedOn w:val="a0"/>
    <w:link w:val="2"/>
    <w:rsid w:val="0072756A"/>
    <w:rPr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4"/>
    <w:rsid w:val="0072756A"/>
    <w:pPr>
      <w:widowControl w:val="0"/>
      <w:shd w:val="clear" w:color="auto" w:fill="FFFFFF"/>
      <w:spacing w:after="0" w:line="322" w:lineRule="exact"/>
      <w:jc w:val="both"/>
    </w:pPr>
    <w:rPr>
      <w:rFonts w:asciiTheme="minorHAnsi" w:eastAsiaTheme="minorHAnsi" w:hAnsiTheme="minorHAnsi" w:cstheme="minorBidi"/>
      <w:sz w:val="27"/>
      <w:szCs w:val="27"/>
    </w:rPr>
  </w:style>
  <w:style w:type="paragraph" w:styleId="a5">
    <w:name w:val="Balloon Text"/>
    <w:basedOn w:val="a"/>
    <w:link w:val="a6"/>
    <w:uiPriority w:val="99"/>
    <w:semiHidden/>
    <w:unhideWhenUsed/>
    <w:rsid w:val="007708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7086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8</Pages>
  <Words>1585</Words>
  <Characters>9039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2023-03-21T12:04:00Z</cp:lastPrinted>
  <dcterms:created xsi:type="dcterms:W3CDTF">2022-09-19T06:05:00Z</dcterms:created>
  <dcterms:modified xsi:type="dcterms:W3CDTF">2023-03-29T13:54:00Z</dcterms:modified>
</cp:coreProperties>
</file>