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277ED4" w:rsidTr="00277ED4">
        <w:trPr>
          <w:trHeight w:val="524"/>
        </w:trPr>
        <w:tc>
          <w:tcPr>
            <w:tcW w:w="9460" w:type="dxa"/>
            <w:gridSpan w:val="5"/>
            <w:hideMark/>
          </w:tcPr>
          <w:p w:rsidR="00277ED4" w:rsidRDefault="00277ED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277ED4" w:rsidRDefault="00277ED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77ED4" w:rsidRDefault="00277ED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77ED4" w:rsidRDefault="00277ED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483AA74B" wp14:editId="3507C170">
                      <wp:simplePos x="0" y="0"/>
                      <wp:positionH relativeFrom="column">
                        <wp:posOffset>267970</wp:posOffset>
                      </wp:positionH>
                      <wp:positionV relativeFrom="paragraph">
                        <wp:posOffset>46990</wp:posOffset>
                      </wp:positionV>
                      <wp:extent cx="5760085"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792E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HgIAADoEAAAOAAAAZHJzL2Uyb0RvYy54bWysU8GO2jAQvVfqP1i+QxIWWDYirKoEetm2&#10;SEs/wNgOsdaxLdsQUNV/79gkiG0vVdUcnHE88/Jm3vPy+dxKdOLWCa0KnI1TjLiimgl1KPD33Wa0&#10;wMh5ohiRWvECX7jDz6uPH5adyflEN1oybhGAKJd3psCN9yZPEkcb3hI31oYrOKy1bYmHrT0kzJIO&#10;0FuZTNJ0nnTaMmM15c7B1+p6iFcRv6459d/q2nGPZIGBm4+rjes+rMlqSfKDJaYRtKdB/oFFS4SC&#10;n96gKuIJOlrxB1QrqNVO135MdZvouhaUxx6gmyz9rZvXhhgee4HhOHMbk/t/sPTraWuRYKAdRoq0&#10;INGLUBxNwmQ643JIKNXWht7oWb2aF03fHFK6bIg68MhwdzFQloWK5F1J2DgD+Pvui2aQQ45exzGd&#10;a9sGSBgAOkc1Ljc1+NkjCh9nj/M0XcwwosNZQvKh0FjnP3PdohAUWALnCExOL84HIiQfUsJ/lN4I&#10;KaPYUqGuwA+LLAU/0NZA6x7Ef9s1vYROS8FCeih09rAvpUUnEgwUn9gnnNynWX1ULMI3nLB1H3si&#10;5DUGOlIFPGgOCPbR1SE/ntKn9WK9mI6mk/l6NE2ravRpU05H8032OKseqrKssp+hu2yaN4IxrgK7&#10;wa3Z9O/c0N+bq89ufr0NJnmPHicIZId3JB3VDYJerbHX7LK1g+pg0JjcX6ZwA+73EN9f+dUv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U1+Ws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277ED4" w:rsidTr="00277ED4">
        <w:trPr>
          <w:trHeight w:val="524"/>
        </w:trPr>
        <w:tc>
          <w:tcPr>
            <w:tcW w:w="284" w:type="dxa"/>
            <w:vAlign w:val="bottom"/>
            <w:hideMark/>
          </w:tcPr>
          <w:p w:rsidR="00277ED4" w:rsidRDefault="00277ED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77ED4" w:rsidRDefault="00277ED4">
            <w:pPr>
              <w:tabs>
                <w:tab w:val="left" w:leader="underscore" w:pos="9639"/>
              </w:tabs>
              <w:jc w:val="center"/>
              <w:rPr>
                <w:rFonts w:ascii="Liberation Serif" w:hAnsi="Liberation Serif"/>
                <w:b/>
                <w:szCs w:val="28"/>
              </w:rPr>
            </w:pPr>
            <w:r>
              <w:rPr>
                <w:rFonts w:ascii="Liberation Serif" w:hAnsi="Liberation Serif"/>
              </w:rPr>
              <w:t>10.04.2023</w:t>
            </w:r>
            <w:bookmarkStart w:id="0" w:name="_GoBack"/>
            <w:bookmarkEnd w:id="0"/>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277ED4" w:rsidRDefault="00277ED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77ED4" w:rsidRDefault="00277ED4">
            <w:pPr>
              <w:tabs>
                <w:tab w:val="left" w:leader="underscore" w:pos="9639"/>
              </w:tabs>
              <w:jc w:val="center"/>
              <w:rPr>
                <w:rFonts w:ascii="Liberation Serif" w:hAnsi="Liberation Serif"/>
                <w:b/>
                <w:szCs w:val="28"/>
              </w:rPr>
            </w:pPr>
            <w:r>
              <w:rPr>
                <w:rFonts w:ascii="Liberation Serif" w:hAnsi="Liberation Serif"/>
              </w:rPr>
              <w:t>49</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77ED4" w:rsidRDefault="00277ED4">
            <w:pPr>
              <w:tabs>
                <w:tab w:val="left" w:leader="underscore" w:pos="9639"/>
              </w:tabs>
              <w:jc w:val="center"/>
              <w:rPr>
                <w:rFonts w:ascii="Liberation Serif" w:hAnsi="Liberation Serif"/>
                <w:b/>
                <w:szCs w:val="28"/>
              </w:rPr>
            </w:pPr>
          </w:p>
        </w:tc>
      </w:tr>
      <w:tr w:rsidR="00277ED4" w:rsidTr="00277ED4">
        <w:trPr>
          <w:trHeight w:val="130"/>
        </w:trPr>
        <w:tc>
          <w:tcPr>
            <w:tcW w:w="9460" w:type="dxa"/>
            <w:gridSpan w:val="5"/>
          </w:tcPr>
          <w:p w:rsidR="00277ED4" w:rsidRDefault="00277ED4">
            <w:pPr>
              <w:rPr>
                <w:rFonts w:ascii="Liberation Serif" w:hAnsi="Liberation Serif"/>
                <w:sz w:val="20"/>
                <w:szCs w:val="28"/>
              </w:rPr>
            </w:pPr>
          </w:p>
        </w:tc>
      </w:tr>
      <w:tr w:rsidR="00277ED4" w:rsidTr="00277ED4">
        <w:tc>
          <w:tcPr>
            <w:tcW w:w="9460" w:type="dxa"/>
            <w:gridSpan w:val="5"/>
          </w:tcPr>
          <w:p w:rsidR="00277ED4" w:rsidRPr="00277ED4" w:rsidRDefault="00277ED4">
            <w:pPr>
              <w:rPr>
                <w:rFonts w:ascii="Liberation Serif" w:hAnsi="Liberation Serif"/>
                <w:sz w:val="20"/>
                <w:szCs w:val="28"/>
              </w:rPr>
            </w:pPr>
            <w:r>
              <w:rPr>
                <w:rFonts w:ascii="Liberation Serif" w:hAnsi="Liberation Serif"/>
                <w:sz w:val="20"/>
                <w:szCs w:val="28"/>
              </w:rPr>
              <w:t>г. Верхняя Пышма</w:t>
            </w:r>
          </w:p>
          <w:p w:rsidR="00277ED4" w:rsidRPr="00277ED4" w:rsidRDefault="00277ED4">
            <w:pPr>
              <w:rPr>
                <w:rFonts w:ascii="Liberation Serif" w:hAnsi="Liberation Serif"/>
                <w:sz w:val="28"/>
                <w:szCs w:val="28"/>
              </w:rPr>
            </w:pPr>
          </w:p>
          <w:p w:rsidR="00277ED4" w:rsidRPr="00277ED4" w:rsidRDefault="00277ED4">
            <w:pPr>
              <w:rPr>
                <w:rFonts w:ascii="Liberation Serif" w:hAnsi="Liberation Serif"/>
                <w:sz w:val="28"/>
                <w:szCs w:val="28"/>
              </w:rPr>
            </w:pPr>
          </w:p>
        </w:tc>
      </w:tr>
      <w:tr w:rsidR="00277ED4" w:rsidTr="00277ED4">
        <w:tc>
          <w:tcPr>
            <w:tcW w:w="9460" w:type="dxa"/>
            <w:gridSpan w:val="5"/>
            <w:hideMark/>
          </w:tcPr>
          <w:p w:rsidR="00277ED4" w:rsidRDefault="00277ED4">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277ED4" w:rsidTr="00277ED4">
        <w:tc>
          <w:tcPr>
            <w:tcW w:w="9460" w:type="dxa"/>
            <w:gridSpan w:val="5"/>
          </w:tcPr>
          <w:p w:rsidR="00277ED4" w:rsidRDefault="00277ED4">
            <w:pPr>
              <w:jc w:val="center"/>
              <w:rPr>
                <w:rFonts w:ascii="Liberation Serif" w:hAnsi="Liberation Serif"/>
                <w:sz w:val="28"/>
                <w:szCs w:val="28"/>
              </w:rPr>
            </w:pPr>
          </w:p>
          <w:p w:rsidR="00277ED4" w:rsidRDefault="00277ED4">
            <w:pPr>
              <w:jc w:val="center"/>
              <w:rPr>
                <w:rFonts w:ascii="Liberation Serif" w:hAnsi="Liberation Serif"/>
                <w:sz w:val="28"/>
                <w:szCs w:val="28"/>
              </w:rPr>
            </w:pPr>
          </w:p>
        </w:tc>
      </w:tr>
    </w:tbl>
    <w:p w:rsidR="00277ED4" w:rsidRDefault="00277ED4" w:rsidP="00277ED4">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277ED4" w:rsidRDefault="00277ED4" w:rsidP="00277ED4">
      <w:pPr>
        <w:widowControl w:val="0"/>
        <w:jc w:val="both"/>
        <w:rPr>
          <w:rFonts w:ascii="Liberation Serif" w:hAnsi="Liberation Serif"/>
          <w:sz w:val="28"/>
          <w:szCs w:val="28"/>
        </w:rPr>
      </w:pPr>
      <w:r>
        <w:rPr>
          <w:rFonts w:ascii="Liberation Serif" w:hAnsi="Liberation Serif"/>
          <w:b/>
          <w:sz w:val="28"/>
          <w:szCs w:val="28"/>
        </w:rPr>
        <w:t>ПОСТАНОВЛЯЮ:</w:t>
      </w:r>
    </w:p>
    <w:p w:rsidR="00277ED4" w:rsidRDefault="00277ED4" w:rsidP="00277ED4">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20 апреля 2023 года по 02 мая 2023 года</w:t>
      </w:r>
      <w:r>
        <w:rPr>
          <w:rFonts w:ascii="Liberation Serif" w:hAnsi="Liberation Serif" w:cs="Liberation Serif"/>
          <w:sz w:val="28"/>
          <w:szCs w:val="28"/>
        </w:rPr>
        <w:t xml:space="preserve"> по проекту </w:t>
      </w:r>
      <w:r>
        <w:rPr>
          <w:rFonts w:ascii="Liberation Serif" w:hAnsi="Liberation Serif"/>
          <w:sz w:val="28"/>
          <w:szCs w:val="2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sz w:val="28"/>
          <w:szCs w:val="28"/>
        </w:rPr>
        <w:br/>
        <w:t>на территории городского округа Верхняя Пышма»</w:t>
      </w:r>
      <w:r>
        <w:rPr>
          <w:rFonts w:ascii="Liberation Serif" w:hAnsi="Liberation Serif" w:cs="Liberation Serif"/>
          <w:sz w:val="28"/>
          <w:szCs w:val="28"/>
        </w:rPr>
        <w:t xml:space="preserve"> (далее – Проект). </w:t>
      </w:r>
    </w:p>
    <w:p w:rsidR="00277ED4" w:rsidRDefault="00277ED4" w:rsidP="00277ED4">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277ED4" w:rsidRDefault="00277ED4" w:rsidP="00277ED4">
      <w:pPr>
        <w:pStyle w:val="a5"/>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Arial"/>
          <w:sz w:val="28"/>
          <w:szCs w:val="28"/>
          <w:lang w:val="ru-RU"/>
        </w:rPr>
        <w:t xml:space="preserve">Территория, в пределах которой проводятся общественные обсуждения – местоположение </w:t>
      </w:r>
      <w:r>
        <w:rPr>
          <w:rFonts w:ascii="Liberation Serif" w:hAnsi="Liberation Serif"/>
          <w:sz w:val="28"/>
          <w:szCs w:val="28"/>
          <w:lang w:val="ru-RU"/>
        </w:rPr>
        <w:t>земельного участка с кадастровым номером 66:36:0102042:850, расположенного по адресу:</w:t>
      </w:r>
      <w:r>
        <w:rPr>
          <w:lang w:val="ru-RU"/>
        </w:rPr>
        <w:t xml:space="preserve"> </w:t>
      </w:r>
      <w:r>
        <w:rPr>
          <w:rFonts w:ascii="Liberation Serif" w:hAnsi="Liberation Serif"/>
          <w:sz w:val="28"/>
          <w:szCs w:val="28"/>
          <w:lang w:val="ru-RU"/>
        </w:rPr>
        <w:t xml:space="preserve">Российская Федерация, </w:t>
      </w:r>
      <w:r>
        <w:rPr>
          <w:rFonts w:ascii="Liberation Serif" w:hAnsi="Liberation Serif"/>
          <w:sz w:val="28"/>
          <w:szCs w:val="28"/>
          <w:lang w:val="ru-RU"/>
        </w:rPr>
        <w:lastRenderedPageBreak/>
        <w:t xml:space="preserve">Свердловская область, г. Верхняя Пышма, Успенский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в районе </w:t>
      </w:r>
      <w:r>
        <w:rPr>
          <w:rFonts w:ascii="Liberation Serif" w:hAnsi="Liberation Serif"/>
          <w:sz w:val="28"/>
          <w:szCs w:val="28"/>
          <w:lang w:val="ru-RU"/>
        </w:rPr>
        <w:br/>
        <w:t>дома № 52;</w:t>
      </w:r>
    </w:p>
    <w:p w:rsidR="00277ED4" w:rsidRDefault="00277ED4" w:rsidP="00277ED4">
      <w:pPr>
        <w:widowControl w:val="0"/>
        <w:autoSpaceDE w:val="0"/>
        <w:ind w:firstLine="709"/>
        <w:jc w:val="both"/>
        <w:rPr>
          <w:rFonts w:ascii="Liberation Serif" w:hAnsi="Liberation Serif"/>
          <w:sz w:val="28"/>
          <w:szCs w:val="28"/>
        </w:rPr>
      </w:pPr>
      <w:r>
        <w:rPr>
          <w:rFonts w:ascii="Liberation Serif" w:hAnsi="Liberation Serif"/>
          <w:sz w:val="28"/>
          <w:szCs w:val="28"/>
        </w:rPr>
        <w:t xml:space="preserve">2) Проект решения о предоставлении разрешения на отклонение </w:t>
      </w:r>
      <w:r>
        <w:rPr>
          <w:rFonts w:ascii="Liberation Serif" w:hAnsi="Liberation Serif"/>
          <w:sz w:val="28"/>
          <w:szCs w:val="28"/>
        </w:rPr>
        <w:br/>
        <w:t>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66:36:0102042:850, расположенного по адресу:</w:t>
      </w:r>
      <w:r>
        <w:t xml:space="preserve"> </w:t>
      </w:r>
      <w:r>
        <w:rPr>
          <w:rFonts w:ascii="Liberation Serif" w:hAnsi="Liberation Serif"/>
          <w:sz w:val="28"/>
          <w:szCs w:val="28"/>
        </w:rPr>
        <w:t xml:space="preserve">Российская Федерация, Свердловская область, г. Верхняя Пышма, Успенский </w:t>
      </w:r>
      <w:proofErr w:type="spellStart"/>
      <w:r>
        <w:rPr>
          <w:rFonts w:ascii="Liberation Serif" w:hAnsi="Liberation Serif"/>
          <w:sz w:val="28"/>
          <w:szCs w:val="28"/>
        </w:rPr>
        <w:t>пр-кт</w:t>
      </w:r>
      <w:proofErr w:type="spellEnd"/>
      <w:r>
        <w:rPr>
          <w:rFonts w:ascii="Liberation Serif" w:hAnsi="Liberation Serif"/>
          <w:sz w:val="28"/>
          <w:szCs w:val="28"/>
        </w:rPr>
        <w:t xml:space="preserve">, в районе дома № 52, </w:t>
      </w:r>
      <w:r>
        <w:rPr>
          <w:rFonts w:ascii="Liberation Serif" w:hAnsi="Liberation Serif" w:cs="Liberation Serif"/>
          <w:sz w:val="28"/>
          <w:szCs w:val="28"/>
        </w:rPr>
        <w:t>в части уменьшения отступа от границ земельного участка до объекта капитального строительства с юго-западной границы – 0 м</w:t>
      </w:r>
      <w:r>
        <w:rPr>
          <w:rFonts w:cs="Liberation Serif"/>
          <w:sz w:val="28"/>
          <w:szCs w:val="28"/>
        </w:rPr>
        <w:t>.</w:t>
      </w:r>
      <w:r>
        <w:rPr>
          <w:rFonts w:ascii="Liberation Serif" w:hAnsi="Liberation Serif"/>
          <w:sz w:val="28"/>
          <w:szCs w:val="28"/>
        </w:rPr>
        <w:t xml:space="preserve"> </w:t>
      </w:r>
    </w:p>
    <w:p w:rsidR="00277ED4" w:rsidRDefault="00277ED4" w:rsidP="00277ED4">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Проекту:</w:t>
      </w:r>
    </w:p>
    <w:p w:rsidR="00277ED4" w:rsidRDefault="00277ED4" w:rsidP="00277ED4">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sz w:val="28"/>
          <w:szCs w:val="28"/>
          <w:lang w:val="ru-RU"/>
        </w:rPr>
        <w:br/>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w:t>
      </w:r>
    </w:p>
    <w:p w:rsidR="00277ED4" w:rsidRDefault="00277ED4" w:rsidP="00277ED4">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официальный сайт городского округа (</w:t>
      </w:r>
      <w:r>
        <w:rPr>
          <w:rFonts w:ascii="Liberation Serif" w:hAnsi="Liberation Serif"/>
          <w:sz w:val="28"/>
          <w:szCs w:val="28"/>
        </w:rPr>
        <w:t>www</w:t>
      </w:r>
      <w:r>
        <w:rPr>
          <w:rFonts w:ascii="Liberation Serif" w:hAnsi="Liberation Serif"/>
          <w:sz w:val="28"/>
          <w:szCs w:val="28"/>
          <w:lang w:val="ru-RU"/>
        </w:rPr>
        <w:t>.</w:t>
      </w:r>
      <w:proofErr w:type="spellStart"/>
      <w:r>
        <w:rPr>
          <w:rFonts w:ascii="Liberation Serif" w:hAnsi="Liberation Serif"/>
          <w:sz w:val="28"/>
          <w:szCs w:val="28"/>
        </w:rPr>
        <w:t>movp</w:t>
      </w:r>
      <w:proofErr w:type="spellEnd"/>
      <w:r>
        <w:rPr>
          <w:rFonts w:ascii="Liberation Serif" w:hAnsi="Liberation Serif"/>
          <w:sz w:val="28"/>
          <w:szCs w:val="28"/>
          <w:lang w:val="ru-RU"/>
        </w:rPr>
        <w:t>.</w:t>
      </w:r>
      <w:proofErr w:type="spellStart"/>
      <w:r>
        <w:rPr>
          <w:rFonts w:ascii="Liberation Serif" w:hAnsi="Liberation Serif"/>
          <w:sz w:val="28"/>
          <w:szCs w:val="28"/>
        </w:rPr>
        <w:t>ru</w:t>
      </w:r>
      <w:proofErr w:type="spellEnd"/>
      <w:r>
        <w:rPr>
          <w:rFonts w:ascii="Liberation Serif" w:hAnsi="Liberation Serif"/>
          <w:sz w:val="28"/>
          <w:szCs w:val="28"/>
          <w:lang w:val="ru-RU"/>
        </w:rPr>
        <w:t>), раздел «Градостроительство и землепользование» подраздел «Общественные обсуждения».</w:t>
      </w:r>
    </w:p>
    <w:p w:rsidR="00277ED4" w:rsidRDefault="00277ED4" w:rsidP="00277ED4">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Определить срок экспозиции материалов Проекта </w:t>
      </w:r>
      <w:r>
        <w:rPr>
          <w:rFonts w:ascii="Liberation Serif" w:hAnsi="Liberation Serif" w:cs="Liberation Serif"/>
          <w:sz w:val="28"/>
          <w:szCs w:val="28"/>
          <w:lang w:val="ru-RU"/>
        </w:rPr>
        <w:br/>
      </w:r>
      <w:r>
        <w:rPr>
          <w:rFonts w:ascii="Liberation Serif" w:hAnsi="Liberation Serif"/>
          <w:sz w:val="28"/>
          <w:szCs w:val="28"/>
          <w:lang w:val="ru-RU"/>
        </w:rPr>
        <w:t>с 20 апреля 2023 года по 02 мая 2023 года</w:t>
      </w:r>
      <w:r>
        <w:rPr>
          <w:rFonts w:ascii="Liberation Serif" w:hAnsi="Liberation Serif" w:cs="Liberation Serif"/>
          <w:sz w:val="28"/>
          <w:szCs w:val="28"/>
          <w:lang w:val="ru-RU"/>
        </w:rPr>
        <w:t>.</w:t>
      </w:r>
    </w:p>
    <w:p w:rsidR="00277ED4" w:rsidRDefault="00277ED4" w:rsidP="00277ED4">
      <w:pPr>
        <w:pStyle w:val="a5"/>
        <w:widowControl w:val="0"/>
        <w:suppressAutoHyphens/>
        <w:autoSpaceDE w:val="0"/>
        <w:autoSpaceDN w:val="0"/>
        <w:spacing w:after="0" w:line="240" w:lineRule="auto"/>
        <w:ind w:left="0" w:firstLine="708"/>
        <w:jc w:val="both"/>
        <w:rPr>
          <w:rFonts w:ascii="Liberation Serif" w:hAnsi="Liberation Serif"/>
          <w:sz w:val="28"/>
          <w:szCs w:val="28"/>
          <w:lang w:val="ru-RU"/>
        </w:rPr>
      </w:pPr>
      <w:r>
        <w:rPr>
          <w:rFonts w:ascii="Liberation Serif" w:hAnsi="Liberation Serif" w:cs="Liberation Serif"/>
          <w:sz w:val="28"/>
          <w:szCs w:val="28"/>
          <w:lang w:val="ru-RU"/>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 материалов Проекта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 xml:space="preserve">20 апреля 2023 года </w:t>
      </w:r>
      <w:r>
        <w:rPr>
          <w:rFonts w:ascii="Liberation Serif" w:hAnsi="Liberation Serif"/>
          <w:sz w:val="28"/>
          <w:szCs w:val="28"/>
          <w:lang w:val="ru-RU"/>
        </w:rPr>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277ED4" w:rsidRDefault="00277ED4" w:rsidP="00277ED4">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Проект 20 апреля 2023 года </w:t>
      </w:r>
      <w:r>
        <w:rPr>
          <w:rFonts w:ascii="Liberation Serif" w:hAnsi="Liberation Serif" w:cs="Liberation Serif"/>
          <w:sz w:val="28"/>
          <w:szCs w:val="28"/>
        </w:rPr>
        <w:br/>
        <w:t xml:space="preserve">в соответствии 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277ED4" w:rsidRDefault="00277ED4" w:rsidP="00277ED4">
      <w:pPr>
        <w:pStyle w:val="a5"/>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277ED4" w:rsidRDefault="00277ED4" w:rsidP="00277ED4">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t>с 20 апреля 2023 года по 02 мая 2023 года</w:t>
      </w:r>
      <w:r>
        <w:rPr>
          <w:rFonts w:ascii="Liberation Serif" w:hAnsi="Liberation Serif" w:cs="Liberation Serif"/>
          <w:sz w:val="28"/>
          <w:szCs w:val="28"/>
        </w:rPr>
        <w:t>.</w:t>
      </w:r>
    </w:p>
    <w:p w:rsidR="00277ED4" w:rsidRDefault="00277ED4" w:rsidP="00277ED4">
      <w:pPr>
        <w:pStyle w:val="a5"/>
        <w:numPr>
          <w:ilvl w:val="0"/>
          <w:numId w:val="5"/>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movp</w:t>
      </w:r>
      <w:proofErr w:type="spellEnd"/>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movp</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277ED4" w:rsidRDefault="00277ED4" w:rsidP="00277ED4">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 </w:t>
      </w:r>
    </w:p>
    <w:p w:rsidR="00277ED4" w:rsidRDefault="00277ED4" w:rsidP="00277ED4">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w:t>
      </w:r>
      <w:r>
        <w:rPr>
          <w:rFonts w:ascii="Liberation Serif" w:hAnsi="Liberation Serif"/>
          <w:sz w:val="28"/>
          <w:szCs w:val="28"/>
          <w:lang w:val="ru-RU"/>
        </w:rPr>
        <w:lastRenderedPageBreak/>
        <w:t>находится в здании администрации городского округа Верхняя Пышма по адресу: Свердловская область, г. Верхняя Пышма, пр. Успенский, 115, 1 этаж.</w:t>
      </w:r>
    </w:p>
    <w:p w:rsidR="00277ED4" w:rsidRDefault="00277ED4" w:rsidP="00277ED4">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277ED4" w:rsidRDefault="00277ED4" w:rsidP="00277ED4">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277ED4" w:rsidRDefault="00277ED4" w:rsidP="00277ED4">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277ED4" w:rsidRDefault="00277ED4" w:rsidP="00277ED4">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277ED4" w:rsidRDefault="00277ED4" w:rsidP="00277ED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9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277ED4" w:rsidRDefault="00277ED4" w:rsidP="00277ED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277ED4" w:rsidRDefault="00277ED4" w:rsidP="00277ED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12 апреля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277ED4" w:rsidRDefault="00277ED4" w:rsidP="00277ED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277ED4" w:rsidRDefault="00277ED4" w:rsidP="00277ED4">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 xml:space="preserve">на официальном интернет-портале правовой информации городского округа Верхняя Пышма (www.верхняяпышма-право.рф), разместить на официальном </w:t>
      </w:r>
      <w:r>
        <w:rPr>
          <w:rFonts w:ascii="Liberation Serif" w:hAnsi="Liberation Serif" w:cs="Liberation Serif"/>
          <w:sz w:val="28"/>
          <w:szCs w:val="28"/>
        </w:rPr>
        <w:lastRenderedPageBreak/>
        <w:t>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277ED4" w:rsidRDefault="00277ED4" w:rsidP="00277ED4">
      <w:pPr>
        <w:widowControl w:val="0"/>
        <w:ind w:firstLine="709"/>
        <w:jc w:val="both"/>
        <w:rPr>
          <w:rFonts w:ascii="Liberation Serif" w:hAnsi="Liberation Serif" w:cs="Liberation Serif"/>
          <w:sz w:val="28"/>
          <w:szCs w:val="28"/>
        </w:rPr>
      </w:pPr>
    </w:p>
    <w:p w:rsidR="00277ED4" w:rsidRDefault="00277ED4" w:rsidP="00277ED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277ED4" w:rsidTr="00277ED4">
        <w:tc>
          <w:tcPr>
            <w:tcW w:w="6237" w:type="dxa"/>
            <w:vAlign w:val="bottom"/>
            <w:hideMark/>
          </w:tcPr>
          <w:p w:rsidR="00277ED4" w:rsidRDefault="00277ED4">
            <w:pPr>
              <w:rPr>
                <w:rFonts w:ascii="Liberation Serif" w:hAnsi="Liberation Serif"/>
                <w:sz w:val="28"/>
                <w:szCs w:val="28"/>
              </w:rPr>
            </w:pPr>
            <w:r>
              <w:rPr>
                <w:rFonts w:ascii="Liberation Serif" w:hAnsi="Liberation Serif"/>
                <w:sz w:val="28"/>
                <w:szCs w:val="28"/>
              </w:rPr>
              <w:t>Исполняющий полномочия</w:t>
            </w:r>
          </w:p>
          <w:p w:rsidR="00277ED4" w:rsidRDefault="00277ED4">
            <w:pPr>
              <w:rPr>
                <w:rFonts w:ascii="Liberation Serif" w:hAnsi="Liberation Serif"/>
                <w:sz w:val="28"/>
                <w:szCs w:val="28"/>
              </w:rPr>
            </w:pPr>
            <w:r>
              <w:rPr>
                <w:rFonts w:ascii="Liberation Serif" w:hAnsi="Liberation Serif"/>
                <w:sz w:val="28"/>
                <w:szCs w:val="28"/>
              </w:rPr>
              <w:t>Главы городского округа</w:t>
            </w:r>
          </w:p>
        </w:tc>
        <w:tc>
          <w:tcPr>
            <w:tcW w:w="3344" w:type="dxa"/>
            <w:vAlign w:val="bottom"/>
            <w:hideMark/>
          </w:tcPr>
          <w:p w:rsidR="00277ED4" w:rsidRDefault="00277ED4">
            <w:pPr>
              <w:jc w:val="right"/>
              <w:rPr>
                <w:rFonts w:ascii="Liberation Serif" w:hAnsi="Liberation Serif"/>
                <w:sz w:val="28"/>
                <w:szCs w:val="28"/>
              </w:rPr>
            </w:pPr>
            <w:r>
              <w:rPr>
                <w:rFonts w:ascii="Liberation Serif" w:hAnsi="Liberation Serif"/>
                <w:sz w:val="28"/>
                <w:szCs w:val="28"/>
              </w:rPr>
              <w:t xml:space="preserve">М.С. </w:t>
            </w:r>
            <w:proofErr w:type="spellStart"/>
            <w:r>
              <w:rPr>
                <w:rFonts w:ascii="Liberation Serif" w:hAnsi="Liberation Serif"/>
                <w:sz w:val="28"/>
                <w:szCs w:val="28"/>
              </w:rPr>
              <w:t>Ряжкина</w:t>
            </w:r>
            <w:proofErr w:type="spellEnd"/>
          </w:p>
        </w:tc>
      </w:tr>
    </w:tbl>
    <w:p w:rsidR="00277ED4" w:rsidRDefault="00277ED4" w:rsidP="00277ED4">
      <w:pPr>
        <w:pStyle w:val="ConsNormal"/>
        <w:widowControl/>
        <w:ind w:firstLine="0"/>
        <w:rPr>
          <w:rFonts w:ascii="Liberation Serif" w:hAnsi="Liberation Serif"/>
        </w:rPr>
      </w:pPr>
    </w:p>
    <w:p w:rsidR="00F364B8" w:rsidRDefault="00F364B8"/>
    <w:sectPr w:rsidR="00F36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23043A"/>
    <w:multiLevelType w:val="hybridMultilevel"/>
    <w:tmpl w:val="A1F6F8EA"/>
    <w:lvl w:ilvl="0" w:tplc="B0D8FCE6">
      <w:start w:val="1"/>
      <w:numFmt w:val="decimal"/>
      <w:lvlText w:val="%1)"/>
      <w:lvlJc w:val="left"/>
      <w:pPr>
        <w:ind w:left="720" w:hanging="360"/>
      </w:pPr>
      <w:rPr>
        <w:rFonts w:cs="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0F"/>
    <w:rsid w:val="00277ED4"/>
    <w:rsid w:val="002B0C0F"/>
    <w:rsid w:val="00F3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968BC-620E-44CF-964A-FBE9B5A5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E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7ED4"/>
    <w:rPr>
      <w:color w:val="0000FF"/>
      <w:u w:val="single"/>
    </w:rPr>
  </w:style>
  <w:style w:type="paragraph" w:styleId="a4">
    <w:name w:val="No Spacing"/>
    <w:uiPriority w:val="1"/>
    <w:qFormat/>
    <w:rsid w:val="00277ED4"/>
    <w:pPr>
      <w:spacing w:after="0" w:line="240" w:lineRule="auto"/>
    </w:pPr>
    <w:rPr>
      <w:rFonts w:ascii="Liberation Serif" w:eastAsia="Calibri" w:hAnsi="Liberation Serif" w:cs="Times New Roman"/>
    </w:rPr>
  </w:style>
  <w:style w:type="paragraph" w:styleId="a5">
    <w:name w:val="List Paragraph"/>
    <w:basedOn w:val="a"/>
    <w:qFormat/>
    <w:rsid w:val="00277ED4"/>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277ED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2023-04-10T07:18:00Z</dcterms:created>
  <dcterms:modified xsi:type="dcterms:W3CDTF">2023-04-10T07:18:00Z</dcterms:modified>
</cp:coreProperties>
</file>