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5211"/>
        <w:gridCol w:w="4643"/>
      </w:tblGrid>
      <w:tr w:rsidR="00CE7150" w:rsidRPr="00CE7150" w:rsidTr="00354211">
        <w:tc>
          <w:tcPr>
            <w:tcW w:w="2644" w:type="pct"/>
            <w:shd w:val="clear" w:color="auto" w:fill="auto"/>
          </w:tcPr>
          <w:p w:rsidR="00CE7150" w:rsidRPr="00CE7150" w:rsidRDefault="00CE7150" w:rsidP="00CE7150">
            <w:pPr>
              <w:spacing w:after="0" w:line="240" w:lineRule="auto"/>
              <w:ind w:right="43"/>
              <w:contextualSpacing/>
              <w:jc w:val="both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6" w:type="pct"/>
            <w:shd w:val="clear" w:color="auto" w:fill="auto"/>
          </w:tcPr>
          <w:p w:rsidR="00CE7150" w:rsidRPr="00CE7150" w:rsidRDefault="00CE7150" w:rsidP="00CE7150">
            <w:pPr>
              <w:spacing w:after="0" w:line="240" w:lineRule="auto"/>
              <w:ind w:right="43"/>
              <w:contextualSpacing/>
              <w:jc w:val="both"/>
              <w:rPr>
                <w:rFonts w:ascii="Liberation Serif" w:eastAsia="Times New Roman" w:hAnsi="Liberation Serif" w:cs="Times New Roman"/>
                <w:bCs/>
                <w:color w:val="000000"/>
                <w:sz w:val="26"/>
                <w:szCs w:val="26"/>
              </w:rPr>
            </w:pPr>
            <w:r w:rsidRPr="00CE7150">
              <w:rPr>
                <w:rFonts w:ascii="Liberation Serif" w:eastAsia="Times New Roman" w:hAnsi="Liberation Serif" w:cs="Times New Roman"/>
                <w:bCs/>
                <w:color w:val="000000"/>
                <w:sz w:val="26"/>
                <w:szCs w:val="26"/>
              </w:rPr>
              <w:t>УТВЕРЖДЕН</w:t>
            </w:r>
          </w:p>
          <w:p w:rsidR="00CE7150" w:rsidRPr="00CE7150" w:rsidRDefault="00CE7150" w:rsidP="003B1E4A">
            <w:pPr>
              <w:spacing w:after="0" w:line="240" w:lineRule="auto"/>
              <w:ind w:right="43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CE7150">
              <w:rPr>
                <w:rFonts w:ascii="Liberation Serif" w:eastAsia="Times New Roman" w:hAnsi="Liberation Serif" w:cs="Times New Roman"/>
                <w:bCs/>
                <w:color w:val="000000"/>
                <w:sz w:val="26"/>
                <w:szCs w:val="26"/>
              </w:rPr>
              <w:t xml:space="preserve">постановлением </w:t>
            </w:r>
            <w:r w:rsidRPr="00CE715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администрации городского округа Верхняя Пышма </w:t>
            </w:r>
          </w:p>
          <w:p w:rsidR="00CE7150" w:rsidRPr="00CE7150" w:rsidRDefault="00CE7150" w:rsidP="003B1E4A">
            <w:pPr>
              <w:spacing w:after="0" w:line="240" w:lineRule="auto"/>
              <w:ind w:right="43"/>
              <w:contextualSpacing/>
              <w:jc w:val="both"/>
              <w:rPr>
                <w:rFonts w:ascii="Liberation Serif" w:eastAsia="Times New Roman" w:hAnsi="Liberation Serif" w:cs="Times New Roman"/>
                <w:bCs/>
                <w:color w:val="000000"/>
                <w:sz w:val="26"/>
                <w:szCs w:val="26"/>
              </w:rPr>
            </w:pPr>
            <w:r w:rsidRPr="00CE715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 _</w:t>
            </w:r>
            <w:r w:rsidR="003B1E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01.06.2022</w:t>
            </w:r>
            <w:r w:rsidRPr="00CE715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_№ ___</w:t>
            </w:r>
            <w:r w:rsidR="003B1E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687</w:t>
            </w:r>
            <w:bookmarkStart w:id="0" w:name="_GoBack"/>
            <w:bookmarkEnd w:id="0"/>
            <w:r w:rsidRPr="00CE715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</w:t>
            </w:r>
          </w:p>
        </w:tc>
      </w:tr>
    </w:tbl>
    <w:p w:rsidR="00CE7150" w:rsidRDefault="00CE7150" w:rsidP="00D04A7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</w:p>
    <w:p w:rsidR="00354211" w:rsidRDefault="00354211" w:rsidP="00D04A7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</w:p>
    <w:p w:rsidR="00354211" w:rsidRDefault="00354211" w:rsidP="00D04A7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</w:p>
    <w:p w:rsidR="00D04A73" w:rsidRPr="00354211" w:rsidRDefault="00CE7150" w:rsidP="00D04A7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 w:rsidRPr="00354211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ПОРЯДОК</w:t>
      </w:r>
    </w:p>
    <w:p w:rsidR="00D04A73" w:rsidRPr="00354211" w:rsidRDefault="00CE7150" w:rsidP="00D04A7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 w:rsidRPr="00354211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формирования перечня налоговых расходов и оценки налоговых расходов городского округа Верхняя Пышма</w:t>
      </w:r>
    </w:p>
    <w:p w:rsidR="00D04A73" w:rsidRPr="00354211" w:rsidRDefault="00D04A73" w:rsidP="00D04A73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:rsidR="00D04A73" w:rsidRPr="00CE7150" w:rsidRDefault="00D04A73" w:rsidP="00D04A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r w:rsidRPr="00CE7150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1. Общие положения</w:t>
      </w:r>
    </w:p>
    <w:p w:rsidR="00D04A73" w:rsidRPr="00D04A73" w:rsidRDefault="00D04A73" w:rsidP="00D04A73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FC47D3" w:rsidRPr="00FC47D3" w:rsidRDefault="00D04A73" w:rsidP="002F6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1.1. </w:t>
      </w:r>
      <w:r w:rsidR="00BC5957"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Настоящий </w:t>
      </w:r>
      <w:r w:rsidR="00604F2F"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>п</w:t>
      </w:r>
      <w:r w:rsidR="00BC5957"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орядок определяет </w:t>
      </w:r>
      <w:r w:rsidR="000A6AC9"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>правила</w:t>
      </w:r>
      <w:r w:rsidR="00BC5957"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формирования перечня налоговых расходов </w:t>
      </w:r>
      <w:r w:rsidR="00604F2F"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и оценки налоговых расходов </w:t>
      </w:r>
      <w:r w:rsidR="00BC5957"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>городского округа Верхняя Пышма</w:t>
      </w:r>
      <w:r w:rsidR="00604F2F"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(далее – Порядок), определяет процедуру формирования перечня налоговых расходов городского округа</w:t>
      </w:r>
      <w:r w:rsidR="009F42BB"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604F2F"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>Верхняя Пышма</w:t>
      </w:r>
      <w:r w:rsidR="00351128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(далее – городской округ)</w:t>
      </w:r>
      <w:r w:rsidR="00604F2F"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9F42BB"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>и обобщения результатов оценки эффективности налоговых расходов</w:t>
      </w:r>
      <w:r w:rsidR="00D60F26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D60F26" w:rsidRPr="00FC47D3">
        <w:rPr>
          <w:rFonts w:ascii="Liberation Serif" w:eastAsia="Calibri" w:hAnsi="Liberation Serif" w:cs="Liberation Serif"/>
          <w:sz w:val="28"/>
          <w:szCs w:val="28"/>
          <w:lang w:eastAsia="ru-RU"/>
        </w:rPr>
        <w:t>городского округа (далее – налоговые расходы)</w:t>
      </w:r>
      <w:r w:rsidR="00FC47D3" w:rsidRPr="00FC47D3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</w:p>
    <w:p w:rsidR="002F666B" w:rsidRPr="000A6AC9" w:rsidRDefault="00D04A73" w:rsidP="002F6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1.2. </w:t>
      </w:r>
      <w:r w:rsidR="002F666B"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>В настоящем порядке используются следующие понятия и термины:</w:t>
      </w:r>
    </w:p>
    <w:p w:rsidR="00DB0228" w:rsidRPr="000A6AC9" w:rsidRDefault="00133DE3" w:rsidP="00DB02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proofErr w:type="gramStart"/>
      <w:r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налоговые </w:t>
      </w:r>
      <w:r w:rsidR="0052426B">
        <w:rPr>
          <w:rFonts w:ascii="Liberation Serif" w:eastAsia="Calibri" w:hAnsi="Liberation Serif" w:cs="Liberation Serif"/>
          <w:sz w:val="28"/>
          <w:szCs w:val="28"/>
          <w:lang w:eastAsia="ru-RU"/>
        </w:rPr>
        <w:t>расходы</w:t>
      </w:r>
      <w:r w:rsidR="00DB0228"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354211">
        <w:rPr>
          <w:rFonts w:ascii="Liberation Serif" w:eastAsia="Calibri" w:hAnsi="Liberation Serif" w:cs="Liberation Serif"/>
          <w:sz w:val="28"/>
          <w:szCs w:val="28"/>
          <w:lang w:eastAsia="ru-RU"/>
        </w:rPr>
        <w:t>–</w:t>
      </w:r>
      <w:r w:rsidR="00DB0228"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выпадающие доходы бюджета городского округа, обусловленные налоговыми льготами, освобождениями и иными преференциями, предусмотренными в качестве мер муниципальной поддержки в соответствии с целями муниципальных программ и (или) целями социально-экономического развития городского округа, не относящимися к муниципальным программам городского округа;</w:t>
      </w:r>
      <w:proofErr w:type="gramEnd"/>
    </w:p>
    <w:p w:rsidR="002F666B" w:rsidRPr="000A6AC9" w:rsidRDefault="002F666B" w:rsidP="002F6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куратор налогового расхода – </w:t>
      </w:r>
      <w:r w:rsidR="000D33FD"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>структурные подразделения</w:t>
      </w:r>
      <w:r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администрации городского округа Верхняя Пышма, </w:t>
      </w:r>
      <w:r w:rsidR="000D33FD"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муниципальные казенные учреждения городского округа Верхняя Пышма, </w:t>
      </w:r>
      <w:r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>ответственные в соответствии с полномочиями, установленными муниципальными правовыми актами, за достижение соответствующих налоговому расходу целей муниципальных программ и (или) целей социально-экономической политики городского округа, не относящихся к муниципальным программам городского округа;</w:t>
      </w:r>
    </w:p>
    <w:p w:rsidR="002F666B" w:rsidRPr="000A6AC9" w:rsidRDefault="002F666B" w:rsidP="002F6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>социальные налоговые расходы – целевая категория налоговых расходов, обусловленных необходимостью обеспечения социальной защиты (поддержки) населения;</w:t>
      </w:r>
    </w:p>
    <w:p w:rsidR="002F666B" w:rsidRPr="000A6AC9" w:rsidRDefault="002F666B" w:rsidP="002F6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>стимулирующие налоговые расходы – целевая категория налоговых расходов, предполагающих стимулирование экономической активности субъектов предпринимательской деятельности и последующее увеличение доходов бюджета городского округа;</w:t>
      </w:r>
    </w:p>
    <w:p w:rsidR="002F666B" w:rsidRPr="007F44B5" w:rsidRDefault="002F666B" w:rsidP="002F6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>технические налоговые расходы – целевая категория налоговых расходов</w:t>
      </w:r>
      <w:r w:rsidRPr="00B07B2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, предполагающих уменьшение расходов налогоплательщиков, имеющих право на льготы, освобождения и иные преференции, финансовое обеспечение которых осуществляется в полном объеме или частично за счет бюджета </w:t>
      </w:r>
      <w:r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городского округа; </w:t>
      </w:r>
    </w:p>
    <w:p w:rsidR="00C06E05" w:rsidRDefault="00C06E05" w:rsidP="002F6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lastRenderedPageBreak/>
        <w:t xml:space="preserve">перечень налоговых расходов </w:t>
      </w:r>
      <w:r w:rsidR="00115208"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>–</w:t>
      </w:r>
      <w:r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документ, содержащий сведения о распределении </w:t>
      </w:r>
      <w:r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налоговых расходов </w:t>
      </w:r>
      <w:r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>в соответствии с целями муниципальных программ городского округа, структур</w:t>
      </w:r>
      <w:r w:rsidR="000D33FD"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ных элементов муниципальных программ городского округа </w:t>
      </w:r>
      <w:r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и (или) целями социально-экономической политики городского округа, не относящимися к муниципальным программам городского округа, </w:t>
      </w:r>
      <w:r w:rsidR="000D33FD"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а также </w:t>
      </w:r>
      <w:r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>о кураторах налоговых расходов;</w:t>
      </w:r>
    </w:p>
    <w:p w:rsidR="006919A0" w:rsidRPr="003F6C54" w:rsidRDefault="006919A0" w:rsidP="006919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>оценка налоговых расходов - комплекс мероприятий по оценке объемов налоговых расходов, обусловленных</w:t>
      </w:r>
      <w:r w:rsidR="00E843B3"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налоговыми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льготами, предоставленными </w:t>
      </w:r>
      <w:r w:rsidR="00E843B3"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>налогоплательщика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>м,</w:t>
      </w:r>
      <w:r w:rsidR="00053AA0"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также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оценке эффективности налоговых расходов;</w:t>
      </w:r>
    </w:p>
    <w:p w:rsidR="006919A0" w:rsidRPr="00A17BD2" w:rsidRDefault="006919A0" w:rsidP="006919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оценка объемов налоговых расходов </w:t>
      </w:r>
      <w:r w:rsidR="00354211">
        <w:rPr>
          <w:rFonts w:ascii="Liberation Serif" w:eastAsia="Calibri" w:hAnsi="Liberation Serif" w:cs="Liberation Serif"/>
          <w:sz w:val="28"/>
          <w:szCs w:val="28"/>
          <w:lang w:eastAsia="ru-RU"/>
        </w:rPr>
        <w:t>–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определение объемов выпадающих доходов бюджета городского округа, </w:t>
      </w:r>
      <w:r w:rsidRPr="00A17BD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обусловленных </w:t>
      </w:r>
      <w:r w:rsidR="00E843B3" w:rsidRPr="00A17BD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налоговыми </w:t>
      </w:r>
      <w:r w:rsidRPr="00A17BD2">
        <w:rPr>
          <w:rFonts w:ascii="Liberation Serif" w:eastAsia="Calibri" w:hAnsi="Liberation Serif" w:cs="Liberation Serif"/>
          <w:sz w:val="28"/>
          <w:szCs w:val="28"/>
          <w:lang w:eastAsia="ru-RU"/>
        </w:rPr>
        <w:t>льготами, предоставленными налогоплательщикам;</w:t>
      </w:r>
    </w:p>
    <w:p w:rsidR="00831A51" w:rsidRPr="003F6C54" w:rsidRDefault="006919A0" w:rsidP="006919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proofErr w:type="gramStart"/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нормативные характеристики налоговых расходов </w:t>
      </w:r>
      <w:r w:rsidR="00354211">
        <w:rPr>
          <w:rFonts w:ascii="Liberation Serif" w:eastAsia="Calibri" w:hAnsi="Liberation Serif" w:cs="Liberation Serif"/>
          <w:sz w:val="28"/>
          <w:szCs w:val="28"/>
          <w:lang w:eastAsia="ru-RU"/>
        </w:rPr>
        <w:t>–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сведения о положениях нормативно правовых актов городского округа, которыми предусматриваются налоговые льготы, освобождение и иные преференции по </w:t>
      </w:r>
      <w:r w:rsidR="000A6AC9"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местным 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налогам (далее </w:t>
      </w:r>
      <w:r w:rsidR="00354211">
        <w:rPr>
          <w:rFonts w:ascii="Liberation Serif" w:eastAsia="Calibri" w:hAnsi="Liberation Serif" w:cs="Liberation Serif"/>
          <w:sz w:val="28"/>
          <w:szCs w:val="28"/>
          <w:lang w:eastAsia="ru-RU"/>
        </w:rPr>
        <w:t>–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налоговые льготы), </w:t>
      </w:r>
      <w:r w:rsidR="00535EB9"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сведения о </w:t>
      </w:r>
      <w:r w:rsidR="00831A51"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>наименованиях налогов, по которым установлены налоговые льготы, категориях плательщиков, для которых предусмотрены налоговые льготы, а также иные характеристики;</w:t>
      </w:r>
      <w:proofErr w:type="gramEnd"/>
    </w:p>
    <w:p w:rsidR="006919A0" w:rsidRPr="003F6C54" w:rsidRDefault="006919A0" w:rsidP="006919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оценка эффективности налоговых расходов </w:t>
      </w:r>
      <w:r w:rsidR="00354211">
        <w:rPr>
          <w:rFonts w:ascii="Liberation Serif" w:eastAsia="Calibri" w:hAnsi="Liberation Serif" w:cs="Liberation Serif"/>
          <w:sz w:val="28"/>
          <w:szCs w:val="28"/>
          <w:lang w:eastAsia="ru-RU"/>
        </w:rPr>
        <w:t>–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комплекс мероприятий, позволяющих сделать вывод о целесообразности и результативности предоставления налогоплательщикам льгот исходя из целевых характеристик налогового расхода;</w:t>
      </w:r>
    </w:p>
    <w:p w:rsidR="006919A0" w:rsidRPr="003F6C54" w:rsidRDefault="006919A0" w:rsidP="006919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целевые характеристики налоговых расходов – сведения о целях предоставления, показателях (индикаторах) достижения целей предоставления </w:t>
      </w:r>
      <w:r w:rsidR="00535EB9"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налоговой 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>льготы, иные характеристи</w:t>
      </w:r>
      <w:r w:rsidR="00B636A3"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>ки, предусмотренные нормативно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правовыми актами городского округа;</w:t>
      </w:r>
    </w:p>
    <w:p w:rsidR="006919A0" w:rsidRPr="003F6C54" w:rsidRDefault="006919A0" w:rsidP="006919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фискальные характеристики налоговых расходов </w:t>
      </w:r>
      <w:r w:rsidR="00354211">
        <w:rPr>
          <w:rFonts w:ascii="Liberation Serif" w:eastAsia="Calibri" w:hAnsi="Liberation Serif" w:cs="Liberation Serif"/>
          <w:sz w:val="28"/>
          <w:szCs w:val="28"/>
          <w:lang w:eastAsia="ru-RU"/>
        </w:rPr>
        <w:t>–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сведения об объеме </w:t>
      </w:r>
      <w:r w:rsidR="00535EB9"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налоговых 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>льгот, предоставленных налогоплательщикам, численности получателей</w:t>
      </w:r>
      <w:r w:rsidR="00535EB9"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налоговых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льгот и объеме налогов, задекларированных ими для уплаты в бюджет городского округа.</w:t>
      </w:r>
    </w:p>
    <w:p w:rsidR="002F666B" w:rsidRPr="003F6C54" w:rsidRDefault="006919A0" w:rsidP="002F6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категория </w:t>
      </w:r>
      <w:r w:rsidR="002F666B"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плательщиков </w:t>
      </w:r>
      <w:r w:rsidR="00354211">
        <w:rPr>
          <w:rFonts w:ascii="Liberation Serif" w:eastAsia="Calibri" w:hAnsi="Liberation Serif" w:cs="Liberation Serif"/>
          <w:sz w:val="28"/>
          <w:szCs w:val="28"/>
          <w:lang w:eastAsia="ru-RU"/>
        </w:rPr>
        <w:t>–</w:t>
      </w:r>
      <w:r w:rsidR="002F666B"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индивидуально неопределенная группа налогоплательщиков, имеющих общий признак.</w:t>
      </w:r>
    </w:p>
    <w:p w:rsidR="005D41DA" w:rsidRPr="00B808CF" w:rsidRDefault="005D41DA" w:rsidP="00D04A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</w:p>
    <w:p w:rsidR="00D04A73" w:rsidRPr="00B808CF" w:rsidRDefault="00D04A73" w:rsidP="00D04A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r w:rsidRPr="00B808CF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2. Формирование перечня налоговых расходов</w:t>
      </w:r>
    </w:p>
    <w:p w:rsidR="00E773D6" w:rsidRPr="00B808CF" w:rsidRDefault="00E773D6" w:rsidP="00D04A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</w:p>
    <w:p w:rsidR="00D04A73" w:rsidRPr="00D04A73" w:rsidRDefault="00D04A73" w:rsidP="00D04A73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D04A73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2.1. Проект Перечня налоговых расходов формируется комитетом экономики и муниципального заказа администрации городского округа Верхняя Пышма (далее – Комитет экономики) на очередной финансовый год </w:t>
      </w:r>
      <w:r w:rsidR="00354211">
        <w:rPr>
          <w:rFonts w:ascii="Liberation Serif" w:eastAsia="Calibri" w:hAnsi="Liberation Serif" w:cs="Times New Roman"/>
          <w:sz w:val="28"/>
          <w:szCs w:val="28"/>
          <w:lang w:eastAsia="ru-RU"/>
        </w:rPr>
        <w:br/>
      </w:r>
      <w:r w:rsidRPr="00D04A73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и плановый период в соответствии с приложением № 1 </w:t>
      </w:r>
      <w:r w:rsidRPr="000A6AC9">
        <w:rPr>
          <w:rFonts w:ascii="Liberation Serif" w:eastAsia="Calibri" w:hAnsi="Liberation Serif" w:cs="Times New Roman"/>
          <w:sz w:val="28"/>
          <w:szCs w:val="28"/>
          <w:lang w:eastAsia="ru-RU"/>
        </w:rPr>
        <w:t>к Порядку</w:t>
      </w:r>
      <w:r w:rsidRPr="00D04A73">
        <w:rPr>
          <w:rFonts w:ascii="Liberation Serif" w:eastAsia="Calibri" w:hAnsi="Liberation Serif" w:cs="Times New Roman"/>
          <w:sz w:val="28"/>
          <w:szCs w:val="28"/>
          <w:lang w:eastAsia="ru-RU"/>
        </w:rPr>
        <w:t>,</w:t>
      </w:r>
      <w:r w:rsidR="005F30E8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r w:rsidR="00354211">
        <w:rPr>
          <w:rFonts w:ascii="Liberation Serif" w:eastAsia="Calibri" w:hAnsi="Liberation Serif" w:cs="Times New Roman"/>
          <w:sz w:val="28"/>
          <w:szCs w:val="28"/>
          <w:lang w:eastAsia="ru-RU"/>
        </w:rPr>
        <w:br/>
      </w:r>
      <w:r w:rsidRPr="00D04A73">
        <w:rPr>
          <w:rFonts w:ascii="Liberation Serif" w:eastAsia="Calibri" w:hAnsi="Liberation Serif" w:cs="Times New Roman"/>
          <w:sz w:val="28"/>
          <w:szCs w:val="28"/>
          <w:lang w:eastAsia="ru-RU"/>
        </w:rPr>
        <w:t>и утверждается постановлением администрации городского округа Верхняя Пышма.</w:t>
      </w:r>
    </w:p>
    <w:p w:rsidR="00D04A73" w:rsidRDefault="00D04A73" w:rsidP="00D04A73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6C5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2.2. Формирование проекта Перечня налоговых расходов осуществляется на основании налоговых льгот, установленных решениями Думы </w:t>
      </w:r>
      <w:r w:rsidR="00977656" w:rsidRPr="003F6C54">
        <w:rPr>
          <w:rFonts w:ascii="Liberation Serif" w:eastAsia="Calibri" w:hAnsi="Liberation Serif" w:cs="Times New Roman"/>
          <w:sz w:val="28"/>
          <w:szCs w:val="28"/>
          <w:lang w:eastAsia="ru-RU"/>
        </w:rPr>
        <w:t>городского округа Верхняя Пышма</w:t>
      </w:r>
      <w:r w:rsidR="00977656">
        <w:rPr>
          <w:rFonts w:ascii="Liberation Serif" w:eastAsia="Calibri" w:hAnsi="Liberation Serif" w:cs="Times New Roman"/>
          <w:sz w:val="28"/>
          <w:szCs w:val="28"/>
          <w:lang w:eastAsia="ru-RU"/>
        </w:rPr>
        <w:t>, по следующим налогам:</w:t>
      </w:r>
    </w:p>
    <w:p w:rsidR="00977656" w:rsidRDefault="00977656" w:rsidP="00D04A73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1) земельный налог;</w:t>
      </w:r>
    </w:p>
    <w:p w:rsidR="00977656" w:rsidRPr="00D04A73" w:rsidRDefault="00977656" w:rsidP="00D04A73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>2) налог на имущество физических лиц</w:t>
      </w:r>
      <w:r w:rsidR="00FA7D2A">
        <w:rPr>
          <w:rFonts w:ascii="Liberation Serif" w:eastAsia="Calibri" w:hAnsi="Liberation Serif" w:cs="Times New Roman"/>
          <w:sz w:val="28"/>
          <w:szCs w:val="28"/>
          <w:lang w:eastAsia="ru-RU"/>
        </w:rPr>
        <w:t>.</w:t>
      </w:r>
    </w:p>
    <w:p w:rsidR="00D04A73" w:rsidRPr="007F44B5" w:rsidRDefault="00D04A73" w:rsidP="00D04A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>2.3</w:t>
      </w:r>
      <w:r w:rsidRPr="00F85B0E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. </w:t>
      </w:r>
      <w:r w:rsidR="00F85B0E">
        <w:rPr>
          <w:rFonts w:ascii="Liberation Serif" w:eastAsia="Calibri" w:hAnsi="Liberation Serif" w:cs="Liberation Serif"/>
          <w:sz w:val="28"/>
          <w:szCs w:val="28"/>
          <w:lang w:eastAsia="ru-RU"/>
        </w:rPr>
        <w:t>Проект П</w:t>
      </w:r>
      <w:r w:rsidRPr="00F85B0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еречня налоговых расходов </w:t>
      </w:r>
      <w:r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на очередной финансовый год </w:t>
      </w:r>
      <w:r w:rsidR="00354211">
        <w:rPr>
          <w:rFonts w:ascii="Liberation Serif" w:eastAsia="Calibri" w:hAnsi="Liberation Serif" w:cs="Liberation Serif"/>
          <w:sz w:val="28"/>
          <w:szCs w:val="28"/>
          <w:lang w:eastAsia="ru-RU"/>
        </w:rPr>
        <w:br/>
      </w:r>
      <w:r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и плановый период </w:t>
      </w:r>
      <w:proofErr w:type="gramStart"/>
      <w:r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формируется Комитетом экономики до </w:t>
      </w:r>
      <w:r w:rsidRPr="00535EB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01 апреля </w:t>
      </w:r>
      <w:r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>текущего финансового года и направляется</w:t>
      </w:r>
      <w:proofErr w:type="gramEnd"/>
      <w:r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на согласование ответственным исполнителям муницип</w:t>
      </w:r>
      <w:r w:rsidR="00CB2A54"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>альных программ, которых предлагается определить в качестве кураторов налоговых расходов.</w:t>
      </w:r>
    </w:p>
    <w:p w:rsidR="00A3140C" w:rsidRPr="007F44B5" w:rsidRDefault="00927EC9" w:rsidP="00D04A73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2.4. </w:t>
      </w:r>
      <w:r w:rsidR="00A3140C"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Ответственные исполнители муниципальных программ до </w:t>
      </w:r>
      <w:r w:rsidR="00A3140C"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20 апреля текущего финансового года </w:t>
      </w:r>
      <w:r w:rsidR="00EB7FE3"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>рассматривают проект П</w:t>
      </w:r>
      <w:r w:rsidR="00A3140C"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еречня на предмет предполагаемого распределения налоговых расходов в соответствии с </w:t>
      </w:r>
      <w:r w:rsidR="00A3140C"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целями муниципальных программ </w:t>
      </w:r>
      <w:r w:rsidR="00A3140C"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городского </w:t>
      </w:r>
      <w:r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>округа, структурных элементов муниципал</w:t>
      </w:r>
      <w:r w:rsidR="00A3140C"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>ьных программ городского округа</w:t>
      </w:r>
      <w:r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и (или) целями социально-экономического развития городского округа, не относящимися к муниципальным программам городского округа, и определ</w:t>
      </w:r>
      <w:r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>ения кураторов налог</w:t>
      </w:r>
      <w:r w:rsidR="00CB2A54"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овых расходов. </w:t>
      </w:r>
    </w:p>
    <w:p w:rsidR="00927EC9" w:rsidRPr="007F44B5" w:rsidRDefault="00CB2A54" w:rsidP="00D04A73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>З</w:t>
      </w:r>
      <w:r w:rsidR="00927EC9"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>амечани</w:t>
      </w:r>
      <w:r w:rsidR="00EB7FE3"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>я</w:t>
      </w:r>
      <w:r w:rsidR="00927EC9"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и предложени</w:t>
      </w:r>
      <w:r w:rsidR="00EB7FE3"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>я</w:t>
      </w:r>
      <w:r w:rsidR="00927EC9"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по </w:t>
      </w:r>
      <w:r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>уточнению</w:t>
      </w:r>
      <w:r w:rsidR="00927EC9"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r w:rsidR="00927EC9" w:rsidRPr="00F85B0E">
        <w:rPr>
          <w:rFonts w:ascii="Liberation Serif" w:eastAsia="Calibri" w:hAnsi="Liberation Serif" w:cs="Times New Roman"/>
          <w:sz w:val="28"/>
          <w:szCs w:val="28"/>
          <w:lang w:eastAsia="ru-RU"/>
        </w:rPr>
        <w:t>проект</w:t>
      </w:r>
      <w:r w:rsidRPr="00F85B0E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а </w:t>
      </w:r>
      <w:r w:rsidR="00F85B0E" w:rsidRPr="00F85B0E">
        <w:rPr>
          <w:rFonts w:ascii="Liberation Serif" w:eastAsia="Calibri" w:hAnsi="Liberation Serif" w:cs="Times New Roman"/>
          <w:sz w:val="28"/>
          <w:szCs w:val="28"/>
          <w:lang w:eastAsia="ru-RU"/>
        </w:rPr>
        <w:t>П</w:t>
      </w:r>
      <w:r w:rsidRPr="00F85B0E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еречня </w:t>
      </w:r>
      <w:r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налоговых расходов </w:t>
      </w:r>
      <w:r w:rsidR="00927EC9"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>направляются в Комитет экономики.</w:t>
      </w:r>
    </w:p>
    <w:p w:rsidR="001D2846" w:rsidRPr="00DB7414" w:rsidRDefault="0099591E" w:rsidP="00D04A73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>2.5. К</w:t>
      </w:r>
      <w:r w:rsidR="00F85B0E">
        <w:rPr>
          <w:rFonts w:ascii="Liberation Serif" w:eastAsia="Calibri" w:hAnsi="Liberation Serif" w:cs="Times New Roman"/>
          <w:sz w:val="28"/>
          <w:szCs w:val="28"/>
          <w:lang w:eastAsia="ru-RU"/>
        </w:rPr>
        <w:t>омитет эк</w:t>
      </w:r>
      <w:r w:rsidR="00724313">
        <w:rPr>
          <w:rFonts w:ascii="Liberation Serif" w:eastAsia="Calibri" w:hAnsi="Liberation Serif" w:cs="Times New Roman"/>
          <w:sz w:val="28"/>
          <w:szCs w:val="28"/>
          <w:lang w:eastAsia="ru-RU"/>
        </w:rPr>
        <w:t>о</w:t>
      </w:r>
      <w:r w:rsidR="00F85B0E">
        <w:rPr>
          <w:rFonts w:ascii="Liberation Serif" w:eastAsia="Calibri" w:hAnsi="Liberation Serif" w:cs="Times New Roman"/>
          <w:sz w:val="28"/>
          <w:szCs w:val="28"/>
          <w:lang w:eastAsia="ru-RU"/>
        </w:rPr>
        <w:t>номики</w:t>
      </w:r>
      <w:r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r w:rsidRPr="00DB7414">
        <w:rPr>
          <w:rFonts w:ascii="Liberation Serif" w:eastAsia="Calibri" w:hAnsi="Liberation Serif" w:cs="Times New Roman"/>
          <w:sz w:val="28"/>
          <w:szCs w:val="28"/>
          <w:lang w:eastAsia="ru-RU"/>
        </w:rPr>
        <w:t>до 1 мая текущего финансового года корректирует проект Перечня налоговых расходов с учетом поступивших замечаний и предложений, разрабатывает проект постановления администрации городского округа Верхняя Пышма об утверждении Перечня налоговых расходов, в течение трех рабочих дней после издания соответствующ</w:t>
      </w:r>
      <w:r w:rsidR="007B0164" w:rsidRPr="00DB7414">
        <w:rPr>
          <w:rFonts w:ascii="Liberation Serif" w:eastAsia="Calibri" w:hAnsi="Liberation Serif" w:cs="Times New Roman"/>
          <w:sz w:val="28"/>
          <w:szCs w:val="28"/>
          <w:lang w:eastAsia="ru-RU"/>
        </w:rPr>
        <w:t>его</w:t>
      </w:r>
      <w:r w:rsidRPr="00DB741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правов</w:t>
      </w:r>
      <w:r w:rsidR="007B0164" w:rsidRPr="00DB7414">
        <w:rPr>
          <w:rFonts w:ascii="Liberation Serif" w:eastAsia="Calibri" w:hAnsi="Liberation Serif" w:cs="Times New Roman"/>
          <w:sz w:val="28"/>
          <w:szCs w:val="28"/>
          <w:lang w:eastAsia="ru-RU"/>
        </w:rPr>
        <w:t>ого</w:t>
      </w:r>
      <w:r w:rsidRPr="00DB741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акт, обеспечивает размещение утвержденного Перечня налоговых расходов на официальном сайте городского округа.</w:t>
      </w:r>
    </w:p>
    <w:p w:rsidR="00D04A73" w:rsidRPr="00535EB9" w:rsidRDefault="00D04A73" w:rsidP="00D04A73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DB741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2.6. В соответствии с утвержденным Перечнем налоговых расходов </w:t>
      </w:r>
      <w:r w:rsidR="00834F1F" w:rsidRPr="00DB741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кураторы налоговых расходов </w:t>
      </w:r>
      <w:r w:rsidRPr="00DB741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до 1 </w:t>
      </w:r>
      <w:r w:rsidR="00E87C80" w:rsidRPr="00DB7414">
        <w:rPr>
          <w:rFonts w:ascii="Liberation Serif" w:eastAsia="Calibri" w:hAnsi="Liberation Serif" w:cs="Times New Roman"/>
          <w:sz w:val="28"/>
          <w:szCs w:val="28"/>
          <w:lang w:eastAsia="ru-RU"/>
        </w:rPr>
        <w:t>июня</w:t>
      </w:r>
      <w:r w:rsidRPr="00DB741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текущего финансового года включают в муниципальные программы городского округа </w:t>
      </w:r>
      <w:r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>сведения о налоговых расходах, предусмотренные Порядком формирования и ре</w:t>
      </w:r>
      <w:r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ализации муниципальных программ и комплексных программ </w:t>
      </w:r>
      <w:r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>городского округа Верхняя Пышма.</w:t>
      </w:r>
    </w:p>
    <w:p w:rsidR="00D04A73" w:rsidRPr="00535EB9" w:rsidRDefault="00D04A73" w:rsidP="00D04A73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2.7. В случае внесения в текущем финансовом </w:t>
      </w:r>
      <w:r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году изменений в </w:t>
      </w:r>
      <w:r w:rsidRPr="00F85B0E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нормативные правовые </w:t>
      </w:r>
      <w:r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>акты Думы городского округа Верхняя Пышма о местных налогах, документы, отражающие цели социал</w:t>
      </w:r>
      <w:r w:rsidRPr="00D04A73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ьно-экономической политики </w:t>
      </w:r>
      <w:r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>городского округа, Перечень муниципальных программ, подлежащих реализации в пятилетнем периоде, начиная со следующего финансового года, структурные элементы муниципальных программ городского округа, полномочия кураторов налоговых расходов, в связи с которыми возникает необходимость внесения изменений в Перечень налоговых расходов, Комитет экономики не позднее 10 рабочих дней со дня вступления в силу указанных изменений разрабатывает проект изменений в Перечень налоговых расходов, после издания соответствующего постановления</w:t>
      </w:r>
      <w:r w:rsidR="00F85B0E"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администрации городского округа Верхняя Пышма</w:t>
      </w:r>
      <w:r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в течение трех рабочих дней обеспечивает актуализацию Перечня налоговых расходов на официальном сайте городского округа.</w:t>
      </w:r>
    </w:p>
    <w:p w:rsidR="00D04A73" w:rsidRDefault="00D04A73" w:rsidP="00D04A7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" w:name="Par34"/>
      <w:bookmarkEnd w:id="1"/>
    </w:p>
    <w:p w:rsidR="00354211" w:rsidRPr="00D04A73" w:rsidRDefault="00354211" w:rsidP="00D04A7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04A73" w:rsidRPr="00B808CF" w:rsidRDefault="009F42BB" w:rsidP="00D04A73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808CF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lastRenderedPageBreak/>
        <w:t>3</w:t>
      </w:r>
      <w:r w:rsidR="00D04A73" w:rsidRPr="00B808CF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 Правила формирования информации о нормативных,</w:t>
      </w:r>
    </w:p>
    <w:p w:rsidR="00D04A73" w:rsidRDefault="009F42BB" w:rsidP="00D04A73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808CF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ц</w:t>
      </w:r>
      <w:r w:rsidR="00D04A73" w:rsidRPr="00B808CF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елевых и фискальных характеристиках налоговых расходов</w:t>
      </w:r>
    </w:p>
    <w:p w:rsidR="00B808CF" w:rsidRPr="009F42BB" w:rsidRDefault="00B808CF" w:rsidP="00D04A7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D04A73" w:rsidRPr="00D04A73" w:rsidRDefault="001E2061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.1. </w:t>
      </w:r>
      <w:hyperlink w:anchor="Par101" w:history="1">
        <w:r w:rsidR="00D04A73" w:rsidRPr="00D04A73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Информация</w:t>
        </w:r>
      </w:hyperlink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нормативных, целевых и фискальных характеристиках налоговых расходов формируется Комитет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ом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экономики по форме согласно Приложению 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Порядку</w:t>
      </w:r>
      <w:r w:rsidR="001765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</w:t>
      </w:r>
      <w:r w:rsidR="00D04A73"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налоговых льгот</w:t>
      </w:r>
      <w:r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включенных в Перечень налоговых расходов.</w:t>
      </w:r>
    </w:p>
    <w:p w:rsidR="00D04A73" w:rsidRPr="00D04A73" w:rsidRDefault="001E2061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.2. Информация о нормативных и целевых характеристиках налоговых расходов формируется на основании нормативных правовых актов Думы </w:t>
      </w:r>
      <w:r w:rsidR="00535EB9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Пышма,</w:t>
      </w:r>
      <w:r w:rsidR="00AE29A3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которыми предусматриваются </w:t>
      </w:r>
      <w:r w:rsidR="00D04A73"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налоговые льготы</w:t>
      </w:r>
      <w:r w:rsidR="00D04A73" w:rsidRPr="007B2284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 также на основании Перечня налоговых расходов.</w:t>
      </w:r>
    </w:p>
    <w:p w:rsidR="00D04A73" w:rsidRPr="001E2061" w:rsidRDefault="001E2061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.3. Информация о фискальных характеристиках налоговых расходов формируется на основании данных, представляемых </w:t>
      </w:r>
      <w:r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Межрайонной инспекцией Федеральной налоговой службы (далее – МРИФНС № 32 по Свердловской области) </w:t>
      </w:r>
      <w:r w:rsidR="00D04A73"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Комитет экономики в соответствии с действующим законодательством</w:t>
      </w:r>
      <w:r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04A73"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Соглашением о взаимодействии между </w:t>
      </w:r>
      <w:r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D04A73"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дминистрацией городского округа и </w:t>
      </w:r>
      <w:r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>МРИФНС № 32 по Свердловской области</w:t>
      </w:r>
      <w:r w:rsidR="00D04A73"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7B2284" w:rsidRPr="007B2284" w:rsidRDefault="001E2061" w:rsidP="007B2284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7B22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.4. </w:t>
      </w:r>
      <w:r w:rsidR="007B2284" w:rsidRPr="007B228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Оценка налоговых расходов осуществляется на основании имеющихся данных в отношении налоговых расходов, установленных для каждой категории налогоплательщиков, по следующим налогам:</w:t>
      </w:r>
    </w:p>
    <w:p w:rsidR="007B2284" w:rsidRPr="007B2284" w:rsidRDefault="007B2284" w:rsidP="007B2284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2284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земельный налог;</w:t>
      </w:r>
    </w:p>
    <w:p w:rsidR="007B2284" w:rsidRPr="00D04A73" w:rsidRDefault="007B2284" w:rsidP="007B2284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2284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налог на имущество физических лиц.</w:t>
      </w:r>
    </w:p>
    <w:p w:rsidR="007B2284" w:rsidRDefault="001E2061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7B2284" w:rsidRPr="007B2284">
        <w:rPr>
          <w:rFonts w:ascii="Liberation Serif" w:eastAsia="Times New Roman" w:hAnsi="Liberation Serif" w:cs="Times New Roman"/>
          <w:sz w:val="28"/>
          <w:szCs w:val="28"/>
          <w:lang w:eastAsia="ru-RU"/>
        </w:rPr>
        <w:t>.5. Комитет экономики ежегодно в срок до 10 августа текущего финансового года формирует сводную информацию о нормативных, целевых и фискальных характеристиках налоговых расходов и доводит ее до кураторов налоговых расходов, так же обеспечивает размещение информации (актуализацию) на официальном сайте</w:t>
      </w:r>
      <w:r w:rsidR="007B2284" w:rsidRPr="00535E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округа.</w:t>
      </w:r>
    </w:p>
    <w:p w:rsidR="00D04A73" w:rsidRPr="00D04A73" w:rsidRDefault="001E2061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7B2284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случае внесения изменений в текущем финансовом году изменений в нормативные правовые акты Думы городского округа</w:t>
      </w:r>
      <w:r w:rsidR="007266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Верхняя Пышма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которыми </w:t>
      </w:r>
      <w:r w:rsidR="00D04A73"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предусматриваются </w:t>
      </w:r>
      <w:r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налоговые льготы, </w:t>
      </w:r>
      <w:r w:rsidR="00D04A73"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Комитет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экономики в течение трех рабочих дней после издания соответствующих правовых актов обеспечивает актуализацию информации о нормативных, целевых и фискальных характеристиках налоговых расходов на официальном сайте городского округа.</w:t>
      </w:r>
    </w:p>
    <w:p w:rsidR="00D04A73" w:rsidRPr="00D04A7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04A73" w:rsidRPr="00D16BBD" w:rsidRDefault="001E2061" w:rsidP="00D04A73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D16BBD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4</w:t>
      </w:r>
      <w:r w:rsidR="00D04A73" w:rsidRPr="00D16BBD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 Порядок оценки эффективности налоговых расходов</w:t>
      </w:r>
    </w:p>
    <w:p w:rsidR="00D04A73" w:rsidRPr="00D04A73" w:rsidRDefault="00D04A73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04A73" w:rsidRPr="00D04A73" w:rsidRDefault="001E2061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2" w:name="Par21"/>
      <w:bookmarkEnd w:id="2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.1. Оценка эффективности налоговых расходов осуществляется </w:t>
      </w:r>
      <w:r w:rsidR="00E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кураторами налоговых расходов</w:t>
      </w:r>
      <w:r w:rsidR="00D04A73" w:rsidRPr="005756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в срок до </w:t>
      </w:r>
      <w:r w:rsidR="00595400" w:rsidRPr="005756EA"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D04A73" w:rsidRPr="005756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сентября текущего финансового года.</w:t>
      </w:r>
    </w:p>
    <w:p w:rsidR="00D04A73" w:rsidRPr="00D04A73" w:rsidRDefault="001E2061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3" w:name="Par22"/>
      <w:bookmarkEnd w:id="3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.2. В целях проведения оценки эффективности налоговых расходов Комитет экономики</w:t>
      </w:r>
      <w:r w:rsidR="00535E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ежегодно</w:t>
      </w:r>
      <w:r w:rsidR="00535E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срок до 20 августа текущего финансового года направляет </w:t>
      </w:r>
      <w:r w:rsidR="00D04A73"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кураторам налоговых расходов информацию о нормативных и фискальных характеристиках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соответствующих налоговых расходов.</w:t>
      </w:r>
    </w:p>
    <w:p w:rsidR="00D04A73" w:rsidRPr="00A854F7" w:rsidRDefault="001E2061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.3. Оценка </w:t>
      </w:r>
      <w:r w:rsidR="00D04A73"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эффективности налоговых расходов включает:</w:t>
      </w:r>
    </w:p>
    <w:p w:rsidR="00D04A73" w:rsidRPr="00A854F7" w:rsidRDefault="00D04A73" w:rsidP="00D04A7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1) оценку целе</w:t>
      </w:r>
      <w:r w:rsidR="001E2061"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сообразности налоговых расходов</w:t>
      </w:r>
      <w:r w:rsidR="00F50D52"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D04A73" w:rsidRPr="00A854F7" w:rsidRDefault="00D04A73" w:rsidP="00D04A7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оценку результативн</w:t>
      </w:r>
      <w:r w:rsidR="001E2061"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ости налоговых расходов</w:t>
      </w:r>
      <w:r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D04A73" w:rsidRPr="00A854F7" w:rsidRDefault="001E2061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04A73"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.4. Критериями целесообразности налоговых расходов являются:</w:t>
      </w:r>
    </w:p>
    <w:p w:rsidR="00D04A73" w:rsidRDefault="0099779F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1) С</w:t>
      </w:r>
      <w:r w:rsidR="00D04A73"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оответствие налоговых расходов целям муниципальных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программ городского округа, структурных элементов муниципальных программ и (или) целям социально-экономической политики городского округа, не относящимся к муниципальн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ым программам городского округа.</w:t>
      </w:r>
    </w:p>
    <w:p w:rsidR="0099779F" w:rsidRDefault="0099779F" w:rsidP="0099779F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Оценка соответствия налогового расхода целям муниципальных программ городского округа, структурных элементов муниципальных программ и (или) целям социально-экономической политики городского округа, не относящимся к муниципальным программам городского округа</w:t>
      </w:r>
      <w:r w:rsidR="007F0A07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проводится по следующей форме:</w:t>
      </w:r>
    </w:p>
    <w:p w:rsidR="0099779F" w:rsidRPr="00D04A73" w:rsidRDefault="0099779F" w:rsidP="0099779F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2"/>
        <w:gridCol w:w="4276"/>
        <w:gridCol w:w="3934"/>
      </w:tblGrid>
      <w:tr w:rsidR="0099779F" w:rsidRPr="005756EA" w:rsidTr="00354211">
        <w:trPr>
          <w:trHeight w:val="1739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9F" w:rsidRPr="005756EA" w:rsidRDefault="0099779F" w:rsidP="00B522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E206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Налоговый расход </w:t>
            </w:r>
            <w:r w:rsidRPr="005756E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(целевая категория)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9F" w:rsidRPr="005756EA" w:rsidRDefault="0099779F" w:rsidP="00B522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56E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муниципальной программы/структурного элемента муниципальной программы и (или) документа, отражающего цель социально-экономической политики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9F" w:rsidRPr="005756EA" w:rsidRDefault="0099779F" w:rsidP="00B522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56E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Цель муниципальной программы/структурного элемента муниципальной программы и (или) цель социально-экономической политики</w:t>
            </w:r>
          </w:p>
        </w:tc>
      </w:tr>
      <w:tr w:rsidR="0099779F" w:rsidRPr="005756EA" w:rsidTr="00354211">
        <w:trPr>
          <w:trHeight w:val="42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9F" w:rsidRPr="005756EA" w:rsidRDefault="0099779F" w:rsidP="00B522D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9F" w:rsidRPr="005756EA" w:rsidRDefault="0099779F" w:rsidP="00B522D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9F" w:rsidRPr="005756EA" w:rsidRDefault="0099779F" w:rsidP="00B522D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99779F" w:rsidRPr="007F0A07" w:rsidRDefault="0099779F" w:rsidP="0099779F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04A73" w:rsidRPr="007F0A07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F0A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99779F" w:rsidRPr="007F0A07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7F0A07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остребованность плательщиками предоставленных налоговых льгот</w:t>
      </w:r>
      <w:r w:rsidR="007F0A07" w:rsidRPr="007F0A0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D04A7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Востребованность </w:t>
      </w:r>
      <w:r w:rsid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плательщиками 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предоставленных налоговых льгот характеризуется соотношением </w:t>
      </w:r>
      <w:r w:rsid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численности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плательщиков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воспользовавшихся </w:t>
      </w:r>
      <w:r w:rsid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правом на 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налоговы</w:t>
      </w:r>
      <w:r w:rsid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льгот</w:t>
      </w:r>
      <w:r w:rsid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и обще</w:t>
      </w:r>
      <w:r w:rsid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й численности плательщиков за 5 лет 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</w:t>
      </w:r>
      <w:r w:rsidR="006F464D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критерий востребованности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(С)).</w:t>
      </w:r>
    </w:p>
    <w:p w:rsidR="006F464D" w:rsidRPr="00D04A73" w:rsidRDefault="006F464D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если плательщики не воспользовались правом на применение налоговой льготы, значение критерия востребованности (С) равно нулю.</w:t>
      </w:r>
    </w:p>
    <w:p w:rsidR="00D04A7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 общим количеством плательщиков понимается количество плательщиков, потенциально имеющих право на получение данной</w:t>
      </w:r>
      <w:r w:rsid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налоговой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льготы. Общее количество плательщиков</w:t>
      </w:r>
      <w:r w:rsid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к</w:t>
      </w:r>
      <w:r w:rsidR="000064B4" w:rsidRP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оличество плательщиков, воспользовавшихся налоговыми льготами</w:t>
      </w:r>
      <w:r w:rsid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064B4" w:rsidRP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определяется </w:t>
      </w:r>
      <w:r w:rsidR="00D900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куратором налогового расхода 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основании </w:t>
      </w:r>
      <w:r w:rsidR="00D900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данных 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статистическ</w:t>
      </w:r>
      <w:r w:rsidR="00D900E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ой и налоговой отчетности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D900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 также иных сведений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F464D" w:rsidRDefault="006F464D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</w:t>
      </w:r>
      <w:r w:rsidR="007D7D1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если налоговая льгота действует менее 5 лет, оценка ее востребованности проводится за фактический и прогнозный периоды действия льготы, сумма которых составляет 5 лет.</w:t>
      </w:r>
    </w:p>
    <w:p w:rsidR="00D04A73" w:rsidRPr="00D04A73" w:rsidRDefault="006F464D" w:rsidP="00D04A7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расчета критерия востребованности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(С) применяется следующая формула:</w:t>
      </w:r>
    </w:p>
    <w:p w:rsidR="00D04A73" w:rsidRPr="00D04A73" w:rsidRDefault="00D04A73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04A73" w:rsidRPr="00D04A73" w:rsidRDefault="00D04A73" w:rsidP="00D04A7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= (Кл</w:t>
      </w:r>
      <w:r w:rsidRPr="00D04A7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i-4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Кл</w:t>
      </w:r>
      <w:r w:rsidRPr="00D04A7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i-3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Кл</w:t>
      </w:r>
      <w:r w:rsidRPr="00D04A7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i-2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Кл</w:t>
      </w:r>
      <w:r w:rsidRPr="00D04A7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i-1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</w:t>
      </w:r>
      <w:proofErr w:type="spellStart"/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Кл</w:t>
      </w:r>
      <w:r w:rsidRPr="00D04A7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) / (К</w:t>
      </w:r>
      <w:r w:rsidRPr="00D04A7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i-4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К</w:t>
      </w:r>
      <w:r w:rsidRPr="00D04A7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i-3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К</w:t>
      </w:r>
      <w:r w:rsidRPr="00D04A7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i-2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К</w:t>
      </w:r>
      <w:r w:rsidRPr="00D04A7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i-1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</w:t>
      </w:r>
      <w:proofErr w:type="spellStart"/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К</w:t>
      </w:r>
      <w:r w:rsidRPr="00D04A7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) x 100%;</w:t>
      </w:r>
    </w:p>
    <w:p w:rsidR="00D04A73" w:rsidRPr="00D04A73" w:rsidRDefault="00D04A73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04A73" w:rsidRPr="00D04A73" w:rsidRDefault="00D04A73" w:rsidP="00D04A7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где:</w:t>
      </w:r>
    </w:p>
    <w:p w:rsidR="00D04A73" w:rsidRPr="00D04A73" w:rsidRDefault="00D04A73" w:rsidP="00D04A7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Кл – количество плательщиков, воспользовавшихся налоговыми льготами;</w:t>
      </w:r>
    </w:p>
    <w:p w:rsidR="00D04A73" w:rsidRPr="00D04A73" w:rsidRDefault="00D04A73" w:rsidP="00D04A7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– общее количество плательщиков</w:t>
      </w:r>
      <w:r w:rsidR="004554F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потенциально имеющих право на налоговые льготы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D04A73" w:rsidRPr="00D04A73" w:rsidRDefault="00D04A73" w:rsidP="00D04A7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i – отчетный год.</w:t>
      </w:r>
    </w:p>
    <w:p w:rsidR="00D04A73" w:rsidRPr="00C473C0" w:rsidRDefault="00A235F6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473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Льгота считается востребованной, если значение показателя больше </w:t>
      </w:r>
      <w:r w:rsidR="00C473C0" w:rsidRPr="00C473C0">
        <w:rPr>
          <w:rFonts w:ascii="Liberation Serif" w:eastAsia="Times New Roman" w:hAnsi="Liberation Serif" w:cs="Times New Roman"/>
          <w:sz w:val="28"/>
          <w:szCs w:val="28"/>
          <w:lang w:eastAsia="ru-RU"/>
        </w:rPr>
        <w:t>нуля</w:t>
      </w:r>
      <w:r w:rsidRPr="00C473C0">
        <w:rPr>
          <w:rFonts w:ascii="Liberation Serif" w:eastAsia="Times New Roman" w:hAnsi="Liberation Serif" w:cs="Times New Roman"/>
          <w:sz w:val="28"/>
          <w:szCs w:val="28"/>
          <w:lang w:eastAsia="ru-RU"/>
        </w:rPr>
        <w:t>. Льгота считается нев</w:t>
      </w:r>
      <w:r w:rsidR="00C473C0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C473C0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стребованной, если значение показателя равно нулю.</w:t>
      </w:r>
    </w:p>
    <w:p w:rsidR="00C473C0" w:rsidRPr="00C473C0" w:rsidRDefault="00C473C0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473C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отсутствии информации о количестве плательщиков, потенциально имеющих право на получение налоговой льготы, обоснованием востребованности предоставленных налоговых льгот могут служить экспертные оценки кураторов налоговых расходов.</w:t>
      </w:r>
    </w:p>
    <w:p w:rsidR="00D04A7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473C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необходимости кураторами налоговых расх</w:t>
      </w:r>
      <w:r w:rsidR="00C473C0" w:rsidRPr="00C473C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одов могут быть установлены дополнительные</w:t>
      </w:r>
      <w:r w:rsidRPr="00C473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критерии целесообразности предоставления налоговых льгот для плательщиков.</w:t>
      </w:r>
    </w:p>
    <w:p w:rsidR="007F0A07" w:rsidRPr="00A854F7" w:rsidRDefault="007F0A07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99779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.5. </w:t>
      </w:r>
      <w:r w:rsidR="00DF5804" w:rsidRPr="007F0A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несоответствия налоговых </w:t>
      </w:r>
      <w:r w:rsidR="00DF580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расходов хотя бы одному из </w:t>
      </w:r>
      <w:r w:rsidR="00DF5804"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критериев целесообразности налоговых расходов, указанных в подпунктах 1 и 2 пункта </w:t>
      </w:r>
      <w:r w:rsidR="00535EB9"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F5804"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.4 настоящего </w:t>
      </w:r>
      <w:r w:rsidR="00535EB9"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DF5804"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орядка, куратор налогового расхода представляет в Комитет экономики предложения о сохранении (уточнении, отмене) </w:t>
      </w:r>
      <w:r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налоговых </w:t>
      </w:r>
      <w:r w:rsidR="00DF5804"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льгот</w:t>
      </w:r>
      <w:r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D04A73" w:rsidRDefault="007F0A07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36598A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D77A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качестве критерия результативности налогового расхода используется как минимум один показатель </w:t>
      </w:r>
      <w:bookmarkStart w:id="4" w:name="Par54"/>
      <w:bookmarkEnd w:id="4"/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(индикатор) достижения целей муниципальной программы и (или) целей социально-экономической политики городского округа, не относящихся к муниципальным программам городского округа</w:t>
      </w:r>
      <w:r w:rsidR="00D77ADD">
        <w:rPr>
          <w:rFonts w:ascii="Liberation Serif" w:eastAsia="Times New Roman" w:hAnsi="Liberation Serif" w:cs="Times New Roman"/>
          <w:sz w:val="28"/>
          <w:szCs w:val="28"/>
          <w:lang w:eastAsia="ru-RU"/>
        </w:rPr>
        <w:t>, либо иной показатель(индикатор), на значение которого оказывают влияние налоговые расходы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(далее – целевой</w:t>
      </w:r>
      <w:r w:rsidR="003167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показатель).</w:t>
      </w:r>
    </w:p>
    <w:p w:rsidR="00004915" w:rsidRDefault="00004915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0491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 целевым показателем понимается показатель, количественно характеризующий достижение цели (целей) муниципальной программы, ее структурных элементов и (или) социально-экономической политики городского округа, не относящихся к муниципальным программам городского округа, которой (которым) соответствует налоговый расход.</w:t>
      </w:r>
    </w:p>
    <w:p w:rsidR="00316767" w:rsidRPr="00316767" w:rsidRDefault="00D77ADD" w:rsidP="0031676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Оценке подлежит</w:t>
      </w:r>
      <w:r w:rsidR="00316767" w:rsidRPr="003167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вклад предусмотренн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316767" w:rsidRPr="003167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плательщиков налоговой льготы в изменение значения целевого показателя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который</w:t>
      </w:r>
      <w:r w:rsidR="00316767" w:rsidRPr="003167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рассчитывается как разница между значением указанного целевого показателя с учетом налоговой льготы и значением целевого показателя без учета налоговой льготы.</w:t>
      </w:r>
    </w:p>
    <w:p w:rsidR="00316767" w:rsidRDefault="00D77ADD" w:rsidP="0031676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проведения оценки вклада налоговой льготы в изменение значения целевого показателя (индикатора) определяется куратором налогового расхода.</w:t>
      </w:r>
    </w:p>
    <w:p w:rsidR="00292703" w:rsidRDefault="00292703" w:rsidP="0031676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необходимости обоснованием вклада налоговой льготы в изменение значение показателя (индикатора) </w:t>
      </w:r>
      <w:r w:rsidRPr="00292703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достижения целей муниципальной программы и (или) целей социально-экономической политики городского округа, не относящихся к муниципальным программам городского округа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могут служить экспертные оценки кураторов налоговых расходов.</w:t>
      </w:r>
    </w:p>
    <w:p w:rsidR="00D04A73" w:rsidRPr="007F0A07" w:rsidRDefault="0029270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5" w:name="Par55"/>
      <w:bookmarkEnd w:id="5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4.7.</w:t>
      </w:r>
      <w:r w:rsidR="0000491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04915" w:rsidRPr="00C17B89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ценк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 результативности налоговых расходов включает оценку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бюджетной </w:t>
      </w:r>
      <w:r w:rsidR="00D04A73" w:rsidRPr="007F0A07">
        <w:rPr>
          <w:rFonts w:ascii="Liberation Serif" w:eastAsia="Times New Roman" w:hAnsi="Liberation Serif" w:cs="Times New Roman"/>
          <w:sz w:val="28"/>
          <w:szCs w:val="28"/>
          <w:lang w:eastAsia="ru-RU"/>
        </w:rPr>
        <w:t>эффективности налоговых расходов.</w:t>
      </w:r>
    </w:p>
    <w:p w:rsidR="00D04A73" w:rsidRPr="00D04A7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F0A07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Оценка бюджетной эффективности налоговых расходов представляет 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собой сравнительный анализ результативности предоставления налоговых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 городского округа, не относящихся</w:t>
      </w:r>
      <w:r w:rsidR="007F0A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муниципальным программам городского округа.</w:t>
      </w:r>
    </w:p>
    <w:p w:rsidR="00D04A73" w:rsidRPr="00D04A73" w:rsidRDefault="00EA5218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5218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292703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D04A73" w:rsidRPr="00337A0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Сравнительный анализ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включает сравнение объемов расходов местного бюджета в случае применения альтернативных механизмов достижения целей и объемов предоставленных налоговых льгот</w:t>
      </w:r>
      <w:r w:rsidR="00216EFD" w:rsidRPr="00216E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(расчет прироста целевого показателя на 1 рубль налоговых расходов и на</w:t>
      </w:r>
      <w:r w:rsidR="00216EFD" w:rsidRPr="00216E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1 рубль расходов местного бюджета для достижения того же целевого показателя в случае применения альтернативных механизмов достижения целей).</w:t>
      </w:r>
    </w:p>
    <w:p w:rsidR="00D04A73" w:rsidRPr="00D04A7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качестве альтернативных механизмов достижения целей могут учитываться, в том числе, субсидии или иные формы непосредственной финансовой поддержки плательщиков, имеющих право на налоговые льготы, за счет средств местного бюджета (далее – финансовая поддержка).</w:t>
      </w:r>
    </w:p>
    <w:p w:rsidR="00D04A73" w:rsidRPr="00D04A7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Альтернативный механизм достижения целей признается более предпочтительным, если прирост значения целевого показателя при предоставлении финансовой поддержки (ФП) на 1 рубль расходов местного бюджета будет больше, чем прирост значения целевого показателя на 1 рубль налогового расхода (НР).</w:t>
      </w:r>
    </w:p>
    <w:p w:rsidR="00D04A73" w:rsidRPr="00021C9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Налоговый расход признается не эффективным по критерию, установленному </w:t>
      </w:r>
      <w:hyperlink w:anchor="Par55" w:history="1">
        <w:r w:rsidR="00535EB9" w:rsidRPr="00535EB9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пункт</w:t>
        </w:r>
        <w:r w:rsidR="00292703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ом</w:t>
        </w:r>
        <w:r w:rsidR="00535EB9" w:rsidRPr="00535EB9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 xml:space="preserve"> 4</w:t>
        </w:r>
        <w:r w:rsidRPr="00535EB9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.</w:t>
        </w:r>
        <w:r w:rsidR="00021C93" w:rsidRPr="00535EB9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6</w:t>
        </w:r>
      </w:hyperlink>
      <w:r w:rsidRPr="00535E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настоящего Порядка, если:</w:t>
      </w:r>
    </w:p>
    <w:p w:rsidR="00D04A73" w:rsidRPr="00021C93" w:rsidRDefault="00D04A73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04A73" w:rsidRDefault="00D04A73" w:rsidP="00D04A7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21C9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без</w:t>
      </w:r>
      <w:proofErr w:type="spellEnd"/>
      <w:r w:rsidRPr="00021C9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/л, прирост</w:t>
      </w:r>
      <w:r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/ ФП &gt; </w:t>
      </w:r>
      <w:proofErr w:type="spellStart"/>
      <w:r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21C9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с</w:t>
      </w:r>
      <w:proofErr w:type="spellEnd"/>
      <w:r w:rsidRPr="00021C9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/л, прирост</w:t>
      </w:r>
      <w:r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/ НР</w:t>
      </w:r>
    </w:p>
    <w:p w:rsidR="00B62F08" w:rsidRDefault="00B62F08" w:rsidP="00D04A7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2F08" w:rsidRPr="00B62F08" w:rsidRDefault="00B62F08" w:rsidP="00B62F0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2F08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Налоговый расход признается эффективным по критерию, установленному пунктом 4.6</w:t>
      </w:r>
      <w:r w:rsidRPr="00B62F08">
        <w:t xml:space="preserve"> </w:t>
      </w:r>
      <w:r w:rsidRPr="00B62F08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настоящего Порядка, если:</w:t>
      </w:r>
    </w:p>
    <w:p w:rsidR="00B62F08" w:rsidRPr="00B62F08" w:rsidRDefault="00B62F08" w:rsidP="00B62F0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2F08" w:rsidRDefault="00B62F08" w:rsidP="00B62F08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B62F0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Пбез</w:t>
      </w:r>
      <w:proofErr w:type="spellEnd"/>
      <w:r w:rsidRPr="00B62F08">
        <w:rPr>
          <w:rFonts w:ascii="Liberation Serif" w:eastAsia="Times New Roman" w:hAnsi="Liberation Serif" w:cs="Times New Roman"/>
          <w:sz w:val="28"/>
          <w:szCs w:val="28"/>
          <w:lang w:eastAsia="ru-RU"/>
        </w:rPr>
        <w:t>/л, прирост / ФП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&lt; </w:t>
      </w:r>
      <w:proofErr w:type="spellStart"/>
      <w:r w:rsidRPr="00B62F0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Пс</w:t>
      </w:r>
      <w:proofErr w:type="spellEnd"/>
      <w:r w:rsidRPr="00B62F08">
        <w:rPr>
          <w:rFonts w:ascii="Liberation Serif" w:eastAsia="Times New Roman" w:hAnsi="Liberation Serif" w:cs="Times New Roman"/>
          <w:sz w:val="28"/>
          <w:szCs w:val="28"/>
          <w:lang w:eastAsia="ru-RU"/>
        </w:rPr>
        <w:t>/л, прирост / НР</w:t>
      </w:r>
    </w:p>
    <w:p w:rsidR="00B62F08" w:rsidRDefault="00B62F08" w:rsidP="00D04A7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04A73" w:rsidRPr="00021C93" w:rsidRDefault="00292703" w:rsidP="00D04A7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="00D04A73"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де:</w:t>
      </w:r>
    </w:p>
    <w:p w:rsidR="00D04A73" w:rsidRPr="00021C9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21C9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с</w:t>
      </w:r>
      <w:proofErr w:type="spellEnd"/>
      <w:r w:rsidRPr="00021C9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/л, прирост</w:t>
      </w:r>
      <w:r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прирост значения целевого показателя с учетом налоговой льготы;</w:t>
      </w:r>
    </w:p>
    <w:p w:rsidR="00D04A73" w:rsidRPr="00021C9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21C9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без</w:t>
      </w:r>
      <w:proofErr w:type="spellEnd"/>
      <w:r w:rsidRPr="00021C9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/л, прирост</w:t>
      </w:r>
      <w:r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прирост значения целевого показателя без учета налоговой льготы;</w:t>
      </w:r>
    </w:p>
    <w:p w:rsidR="00D04A73" w:rsidRPr="00021C9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>ФП – объем финансовой поддержки, руб.;</w:t>
      </w:r>
    </w:p>
    <w:p w:rsidR="00D04A73" w:rsidRPr="00021C9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>НР – сумма налогового расхода, руб.</w:t>
      </w:r>
    </w:p>
    <w:p w:rsidR="00977656" w:rsidRPr="00977656" w:rsidRDefault="00EA5218" w:rsidP="007D711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5218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04A73" w:rsidRPr="003C00F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292703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D04A73" w:rsidRPr="003C00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977656" w:rsidRPr="003C00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Результаты оценки налоговых расходов направляются кураторами налоговых расходов в Комитет экономики в соответствии с перечнем показателей по форме согласно приложению № </w:t>
      </w:r>
      <w:r w:rsidR="00CF2DB9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977656" w:rsidRPr="003C00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</w:t>
      </w:r>
      <w:r w:rsidR="007D711C" w:rsidRPr="003C00F8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977656" w:rsidRPr="003C00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орядку в срок, установленный пунктом </w:t>
      </w:r>
      <w:r w:rsidR="00CF2DB9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977656" w:rsidRPr="003C00F8">
        <w:rPr>
          <w:rFonts w:ascii="Liberation Serif" w:eastAsia="Times New Roman" w:hAnsi="Liberation Serif" w:cs="Times New Roman"/>
          <w:sz w:val="28"/>
          <w:szCs w:val="28"/>
          <w:lang w:eastAsia="ru-RU"/>
        </w:rPr>
        <w:t>.1 настоящего Порядка</w:t>
      </w:r>
      <w:r w:rsidR="00D323C5" w:rsidRPr="003C00F8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 приложением пояснительной записки,</w:t>
      </w:r>
      <w:r w:rsidR="00977656" w:rsidRPr="003C00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содержа</w:t>
      </w:r>
      <w:r w:rsidR="00D323C5" w:rsidRPr="003C00F8">
        <w:rPr>
          <w:rFonts w:ascii="Liberation Serif" w:eastAsia="Times New Roman" w:hAnsi="Liberation Serif" w:cs="Times New Roman"/>
          <w:sz w:val="28"/>
          <w:szCs w:val="28"/>
          <w:lang w:eastAsia="ru-RU"/>
        </w:rPr>
        <w:t>щей</w:t>
      </w:r>
      <w:r w:rsidR="007D711C" w:rsidRPr="003C00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выводы</w:t>
      </w:r>
      <w:r w:rsidR="00977656" w:rsidRPr="003C00F8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7D711C" w:rsidRDefault="007D711C" w:rsidP="007D711C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 достижении целевых характеристик налогового расхода, вкладе налогового расхода в достижение целей муниципальной программы и (или) </w:t>
      </w:r>
      <w:r>
        <w:rPr>
          <w:rFonts w:ascii="Liberation Serif" w:hAnsi="Liberation Serif" w:cs="Liberation Serif"/>
          <w:sz w:val="28"/>
          <w:szCs w:val="28"/>
        </w:rPr>
        <w:lastRenderedPageBreak/>
        <w:t>целей документов стратегического планирования, не относящихся к муниципальным программам;</w:t>
      </w:r>
    </w:p>
    <w:p w:rsidR="007D711C" w:rsidRDefault="007D711C" w:rsidP="00354211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 наличии или об отсутствии более результативных (менее затратных для местного бюджета) альтернативных механизмов достижения целей муниципальной программы и (или) целей документов стратегического планирования;</w:t>
      </w:r>
    </w:p>
    <w:p w:rsidR="007D711C" w:rsidRDefault="007D711C" w:rsidP="00354211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 эффективности налоговых расходов;</w:t>
      </w:r>
    </w:p>
    <w:p w:rsidR="007D711C" w:rsidRDefault="007D711C" w:rsidP="00354211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 сохранении (уточнении, отмене) налоговых льгот в случае несоответствия налоговых расходов одному из критериев целесообразности налоговых расходов и представляет соответствующую информацию в Комитет эк</w:t>
      </w:r>
      <w:r w:rsidR="00F11079"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</w:rPr>
        <w:t xml:space="preserve">номики в срок, </w:t>
      </w:r>
      <w:r w:rsidRPr="007D711C">
        <w:rPr>
          <w:rFonts w:ascii="Liberation Serif" w:hAnsi="Liberation Serif" w:cs="Liberation Serif"/>
          <w:sz w:val="28"/>
          <w:szCs w:val="28"/>
        </w:rPr>
        <w:t xml:space="preserve">установленный </w:t>
      </w:r>
      <w:hyperlink r:id="rId8" w:history="1">
        <w:r w:rsidRPr="007D711C">
          <w:rPr>
            <w:rFonts w:ascii="Liberation Serif" w:hAnsi="Liberation Serif" w:cs="Liberation Serif"/>
            <w:sz w:val="28"/>
            <w:szCs w:val="28"/>
          </w:rPr>
          <w:t xml:space="preserve">пунктом </w:t>
        </w:r>
        <w:r w:rsidR="00CF2DB9">
          <w:rPr>
            <w:rFonts w:ascii="Liberation Serif" w:hAnsi="Liberation Serif" w:cs="Liberation Serif"/>
            <w:sz w:val="28"/>
            <w:szCs w:val="28"/>
          </w:rPr>
          <w:t>4</w:t>
        </w:r>
        <w:r w:rsidRPr="007D711C">
          <w:rPr>
            <w:rFonts w:ascii="Liberation Serif" w:hAnsi="Liberation Serif" w:cs="Liberation Serif"/>
            <w:sz w:val="28"/>
            <w:szCs w:val="28"/>
          </w:rPr>
          <w:t>.1</w:t>
        </w:r>
      </w:hyperlink>
      <w:r w:rsidRPr="007D711C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>
        <w:rPr>
          <w:rFonts w:ascii="Liberation Serif" w:hAnsi="Liberation Serif" w:cs="Liberation Serif"/>
          <w:sz w:val="28"/>
          <w:szCs w:val="28"/>
        </w:rPr>
        <w:t>Порядка.</w:t>
      </w:r>
    </w:p>
    <w:p w:rsidR="00D04A73" w:rsidRPr="00EA5218" w:rsidRDefault="00EA5218" w:rsidP="0035421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</w:pPr>
      <w:r w:rsidRPr="00EA5218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292703"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D04A73" w:rsidRPr="00337A0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Оценка эффективности </w:t>
      </w:r>
      <w:r w:rsidR="00D04A73" w:rsidRPr="00EA52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налоговых расходов </w:t>
      </w:r>
      <w:r w:rsidR="00D04A73" w:rsidRPr="00337A0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 проводится </w:t>
      </w:r>
      <w:r w:rsidR="00D04A73" w:rsidRPr="00337A0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отношении отмененных на момент </w:t>
      </w:r>
      <w:r w:rsidR="00D04A73" w:rsidRPr="00EA521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оценки налоговых льгот</w:t>
      </w:r>
      <w:r w:rsidRPr="00EA521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D04A73" w:rsidRPr="00D04A73" w:rsidRDefault="00D04A73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04A73" w:rsidRPr="00A854F7" w:rsidRDefault="00EA5218" w:rsidP="00D04A73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A854F7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5</w:t>
      </w:r>
      <w:r w:rsidR="00D04A73" w:rsidRPr="00A854F7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 Порядок обобщения результатов оценки эффективности налоговых расходов</w:t>
      </w:r>
    </w:p>
    <w:p w:rsidR="00D04A73" w:rsidRPr="00D04A73" w:rsidRDefault="00D04A73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04A73" w:rsidRPr="00D04A73" w:rsidRDefault="00EA5218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.1. Комитет экономики ежегодно в срок до 1 октября текущего финансового года:</w:t>
      </w:r>
    </w:p>
    <w:p w:rsidR="00D04A73" w:rsidRPr="00D04A7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обобщает информацию о результатах оценки эффективности налоговых расходов, формирует аналитическую записку о целесообразности и результативности налоговых расходов (далее – аналитическая записка);</w:t>
      </w:r>
    </w:p>
    <w:p w:rsidR="00EA5218" w:rsidRPr="00C15305" w:rsidRDefault="00EA5218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B05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) сформированную аналитическую записку направляет заместителю главы администр</w:t>
      </w:r>
      <w:r w:rsidR="00D04A73" w:rsidRPr="00FA0176">
        <w:rPr>
          <w:rFonts w:ascii="Liberation Serif" w:eastAsia="Times New Roman" w:hAnsi="Liberation Serif" w:cs="Times New Roman"/>
          <w:sz w:val="28"/>
          <w:szCs w:val="28"/>
          <w:lang w:eastAsia="ru-RU"/>
        </w:rPr>
        <w:t>ации городского округа по экономике и финансам</w:t>
      </w:r>
      <w:r w:rsidRPr="00FA017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</w:t>
      </w:r>
      <w:r w:rsidR="00C17B89" w:rsidRPr="00FA017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A017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Финансовому управлению </w:t>
      </w:r>
      <w:r w:rsidR="00C15305" w:rsidRPr="00FA017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администрации городского округа. </w:t>
      </w:r>
    </w:p>
    <w:p w:rsidR="00D04A73" w:rsidRPr="00D04A73" w:rsidRDefault="00EA5218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D04A73" w:rsidRPr="00EA52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.2. Результаты оценки эффективности налоговых расходов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учитываются при формировании основных направлений бюджетной и налоговой политики городского округа на очередной финансовый год и на плановый период, а также</w:t>
      </w:r>
      <w:r w:rsidR="00D04A73" w:rsidRPr="00D04A73">
        <w:rPr>
          <w:rFonts w:ascii="Calibri" w:eastAsia="Calibri" w:hAnsi="Calibri" w:cs="Times New Roman"/>
        </w:rPr>
        <w:t xml:space="preserve">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проведении оценки эффективности реализации муниципальных программ городского округа.</w:t>
      </w:r>
    </w:p>
    <w:p w:rsidR="00D04A73" w:rsidRDefault="00D04A73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70B00" w:rsidRDefault="00770B00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70B00" w:rsidRDefault="00770B00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4"/>
      </w:tblGrid>
      <w:tr w:rsidR="009F42BB" w:rsidRPr="00D04A73" w:rsidTr="00354211">
        <w:trPr>
          <w:trHeight w:val="860"/>
        </w:trPr>
        <w:tc>
          <w:tcPr>
            <w:tcW w:w="5000" w:type="pct"/>
            <w:shd w:val="clear" w:color="auto" w:fill="auto"/>
          </w:tcPr>
          <w:p w:rsidR="009F42BB" w:rsidRDefault="009F42BB" w:rsidP="00354211">
            <w:pPr>
              <w:autoSpaceDE w:val="0"/>
              <w:autoSpaceDN w:val="0"/>
              <w:adjustRightInd w:val="0"/>
              <w:spacing w:after="0" w:line="240" w:lineRule="auto"/>
              <w:ind w:left="5103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lastRenderedPageBreak/>
              <w:t>Приложение №</w:t>
            </w:r>
            <w:r w:rsidR="00EA5218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D04A73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1</w:t>
            </w:r>
          </w:p>
          <w:p w:rsidR="00A854F7" w:rsidRPr="00D04A73" w:rsidRDefault="00A854F7" w:rsidP="00354211">
            <w:pPr>
              <w:autoSpaceDE w:val="0"/>
              <w:autoSpaceDN w:val="0"/>
              <w:adjustRightInd w:val="0"/>
              <w:spacing w:after="0" w:line="240" w:lineRule="auto"/>
              <w:ind w:left="5103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к Порядку</w:t>
            </w:r>
          </w:p>
        </w:tc>
      </w:tr>
    </w:tbl>
    <w:p w:rsidR="00354211" w:rsidRDefault="00354211" w:rsidP="009F42B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:rsidR="00354211" w:rsidRDefault="00354211" w:rsidP="009F42B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:rsidR="009F42BB" w:rsidRPr="00EA5218" w:rsidRDefault="009F42BB" w:rsidP="009F42B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EA5218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Перечень</w:t>
      </w:r>
    </w:p>
    <w:p w:rsidR="009F42BB" w:rsidRPr="00EA5218" w:rsidRDefault="009F42BB" w:rsidP="009F42B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EA5218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налоговых расходов городского округа Верхняя Пышма на очередной финансовый год и плановый период</w:t>
      </w:r>
    </w:p>
    <w:p w:rsidR="009F42BB" w:rsidRPr="00D04A73" w:rsidRDefault="009F42BB" w:rsidP="009F42B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3"/>
        <w:gridCol w:w="1104"/>
        <w:gridCol w:w="1434"/>
        <w:gridCol w:w="1200"/>
        <w:gridCol w:w="1351"/>
        <w:gridCol w:w="1717"/>
        <w:gridCol w:w="1717"/>
        <w:gridCol w:w="896"/>
      </w:tblGrid>
      <w:tr w:rsidR="009F42BB" w:rsidRPr="00354211" w:rsidTr="00354211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п</w:t>
            </w:r>
            <w:proofErr w:type="gramEnd"/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Полное наименование налогового расхода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Реквизиты правового акта, устанавливающего налоговый расход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Категории плательщиков налога, для которых предусмотрены налоговые льготы, освобождения и иные преференции (юридические, физические лица)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Целевая категория налогового расхода (стимулирующая, техническая, социальная)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Наименование муниципальной программы/документа, отражающего цели социально-экономической политики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Наименование структурного элемента муниципальной программы/документа, отражающего цели социально-экономической политики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Куратор налогового расхода</w:t>
            </w:r>
          </w:p>
        </w:tc>
      </w:tr>
      <w:tr w:rsidR="009F42BB" w:rsidRPr="00354211" w:rsidTr="00354211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8</w:t>
            </w:r>
          </w:p>
        </w:tc>
      </w:tr>
      <w:tr w:rsidR="009F42BB" w:rsidRPr="00354211" w:rsidTr="00354211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9F42BB" w:rsidRPr="00D04A73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2BB" w:rsidRPr="00D04A73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2BB" w:rsidRPr="00D04A73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2BB" w:rsidRPr="00D04A73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2BB" w:rsidRPr="00D04A73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2BB" w:rsidRPr="00D04A73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2BB" w:rsidRPr="00D04A73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2BB" w:rsidRPr="00D04A73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2BB" w:rsidRPr="00D04A73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2BB" w:rsidRPr="00D04A73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2BB" w:rsidRPr="00D04A73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2BB" w:rsidRPr="00423C0C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2BB" w:rsidRPr="00423C0C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70B00" w:rsidRDefault="00770B00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70B00" w:rsidRDefault="00770B00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707F9" w:rsidRDefault="007707F9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4"/>
      </w:tblGrid>
      <w:tr w:rsidR="00354211" w:rsidRPr="00D04A73" w:rsidTr="002D5799">
        <w:trPr>
          <w:trHeight w:val="860"/>
        </w:trPr>
        <w:tc>
          <w:tcPr>
            <w:tcW w:w="5000" w:type="pct"/>
            <w:shd w:val="clear" w:color="auto" w:fill="auto"/>
          </w:tcPr>
          <w:p w:rsidR="00354211" w:rsidRDefault="00354211" w:rsidP="002D5799">
            <w:pPr>
              <w:autoSpaceDE w:val="0"/>
              <w:autoSpaceDN w:val="0"/>
              <w:adjustRightInd w:val="0"/>
              <w:spacing w:after="0" w:line="240" w:lineRule="auto"/>
              <w:ind w:left="5103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lastRenderedPageBreak/>
              <w:t>Приложение №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2</w:t>
            </w:r>
          </w:p>
          <w:p w:rsidR="00354211" w:rsidRPr="00D04A73" w:rsidRDefault="00354211" w:rsidP="002D5799">
            <w:pPr>
              <w:autoSpaceDE w:val="0"/>
              <w:autoSpaceDN w:val="0"/>
              <w:adjustRightInd w:val="0"/>
              <w:spacing w:after="0" w:line="240" w:lineRule="auto"/>
              <w:ind w:left="5103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к Порядку</w:t>
            </w:r>
          </w:p>
        </w:tc>
      </w:tr>
    </w:tbl>
    <w:p w:rsidR="00D04A73" w:rsidRPr="00D04A73" w:rsidRDefault="00D04A73" w:rsidP="0035421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54211" w:rsidRDefault="00354211" w:rsidP="00D04A7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bookmarkStart w:id="6" w:name="Par101"/>
      <w:bookmarkEnd w:id="6"/>
    </w:p>
    <w:p w:rsidR="00354211" w:rsidRDefault="00354211" w:rsidP="00D04A7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D04A73" w:rsidRPr="00EA5218" w:rsidRDefault="00D04A73" w:rsidP="00D04A7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A521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ИНФОРМАЦИЯ</w:t>
      </w:r>
    </w:p>
    <w:p w:rsidR="00D04A73" w:rsidRPr="00EA5218" w:rsidRDefault="00D04A73" w:rsidP="00D04A7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A521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 нормативных, целевых и фискальных характеристиках налоговых расходов городского округа</w:t>
      </w:r>
      <w:r w:rsidR="00EA521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Верхняя Пышма</w:t>
      </w:r>
    </w:p>
    <w:p w:rsidR="00D04A73" w:rsidRPr="00D04A73" w:rsidRDefault="00D04A73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9090"/>
      </w:tblGrid>
      <w:tr w:rsidR="00D04A73" w:rsidRPr="00D04A73" w:rsidTr="0035421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Наименование характеристики</w:t>
            </w:r>
          </w:p>
        </w:tc>
      </w:tr>
      <w:tr w:rsidR="00D04A73" w:rsidRPr="00D04A73" w:rsidTr="0035421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 Нормативные характеристики налогового расхода городского округа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налога, по которому предусматриваются налоговые льготы, освобождения и иные преференции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Нормативные правовые акты городского округа, их структурные единицы, которыми предусматриваются налоговые льготы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Условия предоставления налоговых льгот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Даты вступления в силу положений нормативных правовых актов городского округа, устанавливающих налоговые льготы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Даты начала действия, предоставленного нормативными правовыми актами городского округа права на налоговые льготы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Период действия налоговых льгот, освобождений и иных преференций по местным налогам</w:t>
            </w:r>
          </w:p>
        </w:tc>
      </w:tr>
      <w:tr w:rsidR="00D04A73" w:rsidRPr="00D04A73" w:rsidTr="00354211">
        <w:trPr>
          <w:trHeight w:val="38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Даты прекращения действия налоговых льгот</w:t>
            </w:r>
          </w:p>
        </w:tc>
      </w:tr>
      <w:tr w:rsidR="00D04A73" w:rsidRPr="00D04A73" w:rsidTr="0035421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 Целевые характеристики налогового расхода городского округа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налоговых льгот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Целевая категория налогового расхода городского округа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Цели предоставления налоговых льгот</w:t>
            </w:r>
          </w:p>
        </w:tc>
      </w:tr>
      <w:tr w:rsidR="00D04A73" w:rsidRPr="00D04A73" w:rsidTr="00354211">
        <w:trPr>
          <w:trHeight w:val="748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B55EA5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Размер налоговой ставки, в пределах которой предоставляются налоговые льготы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B55EA5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муниципальных программ городского округа, в целях реализации которых предоставляются налоговые льготы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2.6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B55EA5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Наименования структурных элементов муниципальных программ городского округа (подпрограммы, мероприятия), в целях реализации которых предоставляются налоговые льготы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B55EA5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Цели муниципальных программ городского округа (структурных элементов) и (или) цели социально-экономической политики городского округа, не относящиеся к муниципальным программам городского округа</w:t>
            </w:r>
          </w:p>
        </w:tc>
      </w:tr>
      <w:tr w:rsidR="00D04A73" w:rsidRPr="00D04A73" w:rsidTr="0035421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B55EA5" w:rsidRDefault="00D04A73" w:rsidP="00D04A7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bookmarkStart w:id="7" w:name="Par138"/>
            <w:bookmarkEnd w:id="7"/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 Фискальные характеристики налогового расхода городского округа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B55EA5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Объем налоговых льгот предоставленных для плательщиков за отчетный финансовый год и за год, предшествующий отчетному финансовому году (тыс. рублей)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B55EA5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Оценка объема п</w:t>
            </w:r>
            <w:r w:rsidR="00661B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редоставленных налоговых льгот </w:t>
            </w: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для плательщик</w:t>
            </w:r>
            <w:r w:rsidR="00661B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ов налогов</w:t>
            </w: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на текущий финансовый год, очередной финансовый год и плановый период (тыс. рублей)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B55EA5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Общая численность плательщиков налогов</w:t>
            </w:r>
            <w:r w:rsidR="00661B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 отчетном финансовом году (единиц)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B55EA5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Численность плательщиков налогов</w:t>
            </w:r>
            <w:r w:rsidR="00661B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B55EA5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Базовый объем налогов</w:t>
            </w:r>
            <w:r w:rsidR="00661B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задекларированный для уплаты в бюджет городского округа </w:t>
            </w:r>
            <w:r w:rsidR="00661B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плательщиками налогов </w:t>
            </w: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B55EA5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Объем налогов, подлежащих уплате в местный бюджет</w:t>
            </w:r>
            <w:r w:rsidR="00C15305"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плательщиками, имеющими право на налоговые льготы за 6 лет, предшествующих отчетному финансовому году, - по стимулирующим налоговым расходам городского округа (тыс. рублей)</w:t>
            </w:r>
          </w:p>
        </w:tc>
      </w:tr>
    </w:tbl>
    <w:p w:rsidR="00D04A73" w:rsidRPr="00D04A73" w:rsidRDefault="00D04A73" w:rsidP="00D04A7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773D6" w:rsidRDefault="00E773D6">
      <w:pPr>
        <w:sectPr w:rsidR="00E773D6" w:rsidSect="00354211"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786"/>
      </w:tblGrid>
      <w:tr w:rsidR="00354211" w:rsidRPr="00D04A73" w:rsidTr="00354211">
        <w:trPr>
          <w:trHeight w:val="860"/>
        </w:trPr>
        <w:tc>
          <w:tcPr>
            <w:tcW w:w="5000" w:type="pct"/>
            <w:shd w:val="clear" w:color="auto" w:fill="auto"/>
          </w:tcPr>
          <w:p w:rsidR="00354211" w:rsidRDefault="00354211" w:rsidP="00354211">
            <w:pPr>
              <w:autoSpaceDE w:val="0"/>
              <w:autoSpaceDN w:val="0"/>
              <w:adjustRightInd w:val="0"/>
              <w:spacing w:after="0" w:line="240" w:lineRule="auto"/>
              <w:ind w:left="10065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lastRenderedPageBreak/>
              <w:t>Приложение №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3</w:t>
            </w:r>
          </w:p>
          <w:p w:rsidR="00354211" w:rsidRPr="00D04A73" w:rsidRDefault="00354211" w:rsidP="00354211">
            <w:pPr>
              <w:autoSpaceDE w:val="0"/>
              <w:autoSpaceDN w:val="0"/>
              <w:adjustRightInd w:val="0"/>
              <w:spacing w:after="0" w:line="240" w:lineRule="auto"/>
              <w:ind w:left="10065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к Порядку</w:t>
            </w:r>
          </w:p>
        </w:tc>
      </w:tr>
    </w:tbl>
    <w:p w:rsidR="00E773D6" w:rsidRDefault="00E773D6"/>
    <w:p w:rsidR="00E773D6" w:rsidRDefault="00E773D6" w:rsidP="00E773D6">
      <w:pPr>
        <w:tabs>
          <w:tab w:val="left" w:pos="5388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E773D6" w:rsidRPr="00EA5218" w:rsidRDefault="00E773D6" w:rsidP="00E773D6">
      <w:pPr>
        <w:tabs>
          <w:tab w:val="left" w:pos="5388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A521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Оценка эффективности налоговых расходов городского округа Верхняя Пышма</w:t>
      </w:r>
    </w:p>
    <w:p w:rsidR="00E773D6" w:rsidRDefault="00E773D6" w:rsidP="00E773D6">
      <w:pPr>
        <w:tabs>
          <w:tab w:val="left" w:pos="5388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56"/>
        <w:gridCol w:w="1595"/>
        <w:gridCol w:w="1270"/>
        <w:gridCol w:w="1686"/>
        <w:gridCol w:w="1218"/>
        <w:gridCol w:w="1714"/>
        <w:gridCol w:w="1945"/>
        <w:gridCol w:w="916"/>
        <w:gridCol w:w="1889"/>
        <w:gridCol w:w="1697"/>
      </w:tblGrid>
      <w:tr w:rsidR="00E773D6" w:rsidRPr="00354211" w:rsidTr="00354211">
        <w:trPr>
          <w:trHeight w:val="539"/>
        </w:trPr>
        <w:tc>
          <w:tcPr>
            <w:tcW w:w="232" w:type="pct"/>
            <w:vMerge w:val="restar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Номер строки</w:t>
            </w:r>
          </w:p>
        </w:tc>
        <w:tc>
          <w:tcPr>
            <w:tcW w:w="438" w:type="pct"/>
            <w:vMerge w:val="restar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Наименование налогового расхода</w:t>
            </w:r>
          </w:p>
        </w:tc>
        <w:tc>
          <w:tcPr>
            <w:tcW w:w="389" w:type="pct"/>
            <w:vMerge w:val="restar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Куратор налогового расхода</w:t>
            </w:r>
          </w:p>
        </w:tc>
        <w:tc>
          <w:tcPr>
            <w:tcW w:w="389" w:type="pct"/>
            <w:vMerge w:val="restar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Целевая категория плательщиков, для которых предусмотрены налоговые льготы, освобождения и иные преференции</w:t>
            </w:r>
          </w:p>
        </w:tc>
        <w:tc>
          <w:tcPr>
            <w:tcW w:w="584" w:type="pct"/>
            <w:vMerge w:val="restar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Сумма налоговых расходов (тыс. </w:t>
            </w:r>
            <w:proofErr w:type="spellStart"/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руб</w:t>
            </w:r>
            <w:proofErr w:type="spellEnd"/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84" w:type="pct"/>
            <w:gridSpan w:val="4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Оценка эффективности налоговых расходов</w:t>
            </w:r>
          </w:p>
        </w:tc>
        <w:tc>
          <w:tcPr>
            <w:tcW w:w="584" w:type="pct"/>
            <w:vMerge w:val="restar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Эффективность налоговой льготы (да/нет)</w:t>
            </w:r>
          </w:p>
        </w:tc>
      </w:tr>
      <w:tr w:rsidR="00E773D6" w:rsidRPr="00354211" w:rsidTr="00354211">
        <w:trPr>
          <w:trHeight w:val="547"/>
        </w:trPr>
        <w:tc>
          <w:tcPr>
            <w:tcW w:w="232" w:type="pct"/>
            <w:vMerge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" w:type="pct"/>
            <w:vMerge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pct"/>
            <w:vMerge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pct"/>
            <w:vMerge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" w:type="pct"/>
            <w:vMerge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71" w:type="pct"/>
            <w:gridSpan w:val="2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Критерии целесообразности </w:t>
            </w:r>
          </w:p>
        </w:tc>
        <w:tc>
          <w:tcPr>
            <w:tcW w:w="1314" w:type="pct"/>
            <w:gridSpan w:val="2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Критерии результативности</w:t>
            </w:r>
          </w:p>
        </w:tc>
        <w:tc>
          <w:tcPr>
            <w:tcW w:w="584" w:type="pct"/>
            <w:vMerge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E773D6" w:rsidRPr="00354211" w:rsidTr="00354211">
        <w:trPr>
          <w:trHeight w:val="2898"/>
        </w:trPr>
        <w:tc>
          <w:tcPr>
            <w:tcW w:w="232" w:type="pct"/>
            <w:vMerge/>
            <w:tcBorders>
              <w:bottom w:val="single" w:sz="4" w:space="0" w:color="auto"/>
            </w:tcBorders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" w:type="pct"/>
            <w:vMerge/>
            <w:tcBorders>
              <w:bottom w:val="single" w:sz="4" w:space="0" w:color="auto"/>
            </w:tcBorders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Соответствие налогового расхода целям муниципальной программы и (или) целям социально-экономической политики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Востребованность налогового расхода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Оценка вклада</w:t>
            </w:r>
          </w:p>
        </w:tc>
        <w:tc>
          <w:tcPr>
            <w:tcW w:w="778" w:type="pct"/>
            <w:tcBorders>
              <w:bottom w:val="single" w:sz="4" w:space="0" w:color="auto"/>
            </w:tcBorders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Бюджетный эффект (сравнительный анализ результативности предоставления льгот и результативности применения альтернативных механизмов)</w:t>
            </w:r>
          </w:p>
        </w:tc>
        <w:tc>
          <w:tcPr>
            <w:tcW w:w="584" w:type="pct"/>
            <w:vMerge/>
            <w:tcBorders>
              <w:bottom w:val="single" w:sz="4" w:space="0" w:color="auto"/>
            </w:tcBorders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E773D6" w:rsidRPr="00354211" w:rsidTr="00354211">
        <w:tc>
          <w:tcPr>
            <w:tcW w:w="232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8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9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9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4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35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35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35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78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84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E773D6" w:rsidRPr="00354211" w:rsidTr="00354211">
        <w:tc>
          <w:tcPr>
            <w:tcW w:w="232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5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5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5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E773D6" w:rsidRPr="00354211" w:rsidTr="00354211">
        <w:tc>
          <w:tcPr>
            <w:tcW w:w="232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5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5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5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</w:tbl>
    <w:p w:rsidR="00E773D6" w:rsidRDefault="00E773D6" w:rsidP="000D5658">
      <w:pPr>
        <w:tabs>
          <w:tab w:val="left" w:pos="5388"/>
        </w:tabs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sectPr w:rsidR="00E773D6" w:rsidSect="008351F8">
          <w:pgSz w:w="16838" w:h="11906" w:orient="landscape"/>
          <w:pgMar w:top="851" w:right="1134" w:bottom="851" w:left="1134" w:header="709" w:footer="709" w:gutter="0"/>
          <w:pgNumType w:start="2"/>
          <w:cols w:space="708"/>
          <w:titlePg/>
          <w:docGrid w:linePitch="360"/>
        </w:sectPr>
      </w:pPr>
    </w:p>
    <w:p w:rsidR="00622E95" w:rsidRDefault="00622E95" w:rsidP="00354211"/>
    <w:sectPr w:rsidR="00622E95" w:rsidSect="00A06E66">
      <w:headerReference w:type="defaul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A09" w:rsidRDefault="001E5A09">
      <w:pPr>
        <w:spacing w:after="0" w:line="240" w:lineRule="auto"/>
      </w:pPr>
      <w:r>
        <w:separator/>
      </w:r>
    </w:p>
  </w:endnote>
  <w:endnote w:type="continuationSeparator" w:id="0">
    <w:p w:rsidR="001E5A09" w:rsidRDefault="001E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A09" w:rsidRDefault="001E5A09">
      <w:pPr>
        <w:spacing w:after="0" w:line="240" w:lineRule="auto"/>
      </w:pPr>
      <w:r>
        <w:separator/>
      </w:r>
    </w:p>
  </w:footnote>
  <w:footnote w:type="continuationSeparator" w:id="0">
    <w:p w:rsidR="001E5A09" w:rsidRDefault="001E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66" w:rsidRPr="00A06E66" w:rsidRDefault="00651836">
    <w:pPr>
      <w:pStyle w:val="a3"/>
      <w:jc w:val="center"/>
      <w:rPr>
        <w:rFonts w:ascii="Liberation Serif" w:hAnsi="Liberation Serif"/>
        <w:sz w:val="24"/>
      </w:rPr>
    </w:pPr>
    <w:r w:rsidRPr="00A06E66">
      <w:rPr>
        <w:rFonts w:ascii="Liberation Serif" w:hAnsi="Liberation Serif"/>
        <w:sz w:val="24"/>
      </w:rPr>
      <w:fldChar w:fldCharType="begin"/>
    </w:r>
    <w:r w:rsidRPr="00A06E66">
      <w:rPr>
        <w:rFonts w:ascii="Liberation Serif" w:hAnsi="Liberation Serif"/>
        <w:sz w:val="24"/>
      </w:rPr>
      <w:instrText>PAGE   \* MERGEFORMAT</w:instrText>
    </w:r>
    <w:r w:rsidRPr="00A06E66">
      <w:rPr>
        <w:rFonts w:ascii="Liberation Serif" w:hAnsi="Liberation Serif"/>
        <w:sz w:val="24"/>
      </w:rPr>
      <w:fldChar w:fldCharType="separate"/>
    </w:r>
    <w:r w:rsidR="00354211">
      <w:rPr>
        <w:rFonts w:ascii="Liberation Serif" w:hAnsi="Liberation Serif"/>
        <w:noProof/>
        <w:sz w:val="24"/>
      </w:rPr>
      <w:t>3</w:t>
    </w:r>
    <w:r w:rsidRPr="00A06E66">
      <w:rPr>
        <w:rFonts w:ascii="Liberation Serif" w:hAnsi="Liberation Serif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65DAB"/>
    <w:multiLevelType w:val="hybridMultilevel"/>
    <w:tmpl w:val="0512C06C"/>
    <w:lvl w:ilvl="0" w:tplc="C2DAD3E2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2A"/>
    <w:rsid w:val="00004915"/>
    <w:rsid w:val="000064B4"/>
    <w:rsid w:val="00013E0D"/>
    <w:rsid w:val="00021C93"/>
    <w:rsid w:val="00021D00"/>
    <w:rsid w:val="00037FD5"/>
    <w:rsid w:val="00053AA0"/>
    <w:rsid w:val="00062E50"/>
    <w:rsid w:val="00085080"/>
    <w:rsid w:val="000A54B9"/>
    <w:rsid w:val="000A6AC9"/>
    <w:rsid w:val="000B53EE"/>
    <w:rsid w:val="000D33FD"/>
    <w:rsid w:val="000D5658"/>
    <w:rsid w:val="00115208"/>
    <w:rsid w:val="00123350"/>
    <w:rsid w:val="00124389"/>
    <w:rsid w:val="00131844"/>
    <w:rsid w:val="00133DE3"/>
    <w:rsid w:val="00176510"/>
    <w:rsid w:val="00181666"/>
    <w:rsid w:val="001B2A1F"/>
    <w:rsid w:val="001D2846"/>
    <w:rsid w:val="001E2061"/>
    <w:rsid w:val="001E5A09"/>
    <w:rsid w:val="00216EFD"/>
    <w:rsid w:val="0023338F"/>
    <w:rsid w:val="0027286F"/>
    <w:rsid w:val="00292703"/>
    <w:rsid w:val="002F666B"/>
    <w:rsid w:val="00316767"/>
    <w:rsid w:val="0032430F"/>
    <w:rsid w:val="003265A3"/>
    <w:rsid w:val="00337A04"/>
    <w:rsid w:val="00351128"/>
    <w:rsid w:val="00354211"/>
    <w:rsid w:val="00363EBD"/>
    <w:rsid w:val="0036598A"/>
    <w:rsid w:val="00371A17"/>
    <w:rsid w:val="003B1E4A"/>
    <w:rsid w:val="003C00F8"/>
    <w:rsid w:val="003F6C54"/>
    <w:rsid w:val="00423C0C"/>
    <w:rsid w:val="004273D1"/>
    <w:rsid w:val="004554FE"/>
    <w:rsid w:val="004C2E1C"/>
    <w:rsid w:val="0052426B"/>
    <w:rsid w:val="00535EB9"/>
    <w:rsid w:val="005756EA"/>
    <w:rsid w:val="00595400"/>
    <w:rsid w:val="005C4E07"/>
    <w:rsid w:val="005D41DA"/>
    <w:rsid w:val="005F30E8"/>
    <w:rsid w:val="00604903"/>
    <w:rsid w:val="00604F2F"/>
    <w:rsid w:val="00622E95"/>
    <w:rsid w:val="00623A2F"/>
    <w:rsid w:val="006340BD"/>
    <w:rsid w:val="00651836"/>
    <w:rsid w:val="00661B8B"/>
    <w:rsid w:val="0068266B"/>
    <w:rsid w:val="00684AAC"/>
    <w:rsid w:val="006919A0"/>
    <w:rsid w:val="006B0673"/>
    <w:rsid w:val="006C3D23"/>
    <w:rsid w:val="006F28EB"/>
    <w:rsid w:val="006F464D"/>
    <w:rsid w:val="0070549E"/>
    <w:rsid w:val="00724313"/>
    <w:rsid w:val="00725DF9"/>
    <w:rsid w:val="007266EA"/>
    <w:rsid w:val="00736949"/>
    <w:rsid w:val="00744E01"/>
    <w:rsid w:val="007707F9"/>
    <w:rsid w:val="00770B00"/>
    <w:rsid w:val="00780E2A"/>
    <w:rsid w:val="007B0164"/>
    <w:rsid w:val="007B2284"/>
    <w:rsid w:val="007D711C"/>
    <w:rsid w:val="007D7D11"/>
    <w:rsid w:val="007F0A07"/>
    <w:rsid w:val="007F44B5"/>
    <w:rsid w:val="00802730"/>
    <w:rsid w:val="00831A51"/>
    <w:rsid w:val="00834F1F"/>
    <w:rsid w:val="00837D49"/>
    <w:rsid w:val="00884228"/>
    <w:rsid w:val="00913539"/>
    <w:rsid w:val="009137C7"/>
    <w:rsid w:val="009210E9"/>
    <w:rsid w:val="00927EC9"/>
    <w:rsid w:val="00977656"/>
    <w:rsid w:val="0099591E"/>
    <w:rsid w:val="00995D6A"/>
    <w:rsid w:val="0099779F"/>
    <w:rsid w:val="009C73BE"/>
    <w:rsid w:val="009E12FF"/>
    <w:rsid w:val="009E4B01"/>
    <w:rsid w:val="009E53BD"/>
    <w:rsid w:val="009F42BB"/>
    <w:rsid w:val="00A17BD2"/>
    <w:rsid w:val="00A223C3"/>
    <w:rsid w:val="00A235F6"/>
    <w:rsid w:val="00A3140C"/>
    <w:rsid w:val="00A53A05"/>
    <w:rsid w:val="00A61F76"/>
    <w:rsid w:val="00A6649F"/>
    <w:rsid w:val="00A854F7"/>
    <w:rsid w:val="00AE29A3"/>
    <w:rsid w:val="00B0266F"/>
    <w:rsid w:val="00B07B2C"/>
    <w:rsid w:val="00B4161C"/>
    <w:rsid w:val="00B55EA5"/>
    <w:rsid w:val="00B62F08"/>
    <w:rsid w:val="00B636A3"/>
    <w:rsid w:val="00B6731A"/>
    <w:rsid w:val="00B808CF"/>
    <w:rsid w:val="00BA7AA5"/>
    <w:rsid w:val="00BC2D99"/>
    <w:rsid w:val="00BC5957"/>
    <w:rsid w:val="00BD34EF"/>
    <w:rsid w:val="00BD4C88"/>
    <w:rsid w:val="00C06E05"/>
    <w:rsid w:val="00C13314"/>
    <w:rsid w:val="00C15305"/>
    <w:rsid w:val="00C17B89"/>
    <w:rsid w:val="00C252F3"/>
    <w:rsid w:val="00C32D26"/>
    <w:rsid w:val="00C4590D"/>
    <w:rsid w:val="00C473C0"/>
    <w:rsid w:val="00CB2A54"/>
    <w:rsid w:val="00CE7150"/>
    <w:rsid w:val="00CF2DB9"/>
    <w:rsid w:val="00D04A73"/>
    <w:rsid w:val="00D16BBD"/>
    <w:rsid w:val="00D21BFD"/>
    <w:rsid w:val="00D241E5"/>
    <w:rsid w:val="00D323C5"/>
    <w:rsid w:val="00D447E0"/>
    <w:rsid w:val="00D60F26"/>
    <w:rsid w:val="00D77ADD"/>
    <w:rsid w:val="00D900EC"/>
    <w:rsid w:val="00DA6574"/>
    <w:rsid w:val="00DB0228"/>
    <w:rsid w:val="00DB7414"/>
    <w:rsid w:val="00DE63E7"/>
    <w:rsid w:val="00DF5804"/>
    <w:rsid w:val="00DF5B83"/>
    <w:rsid w:val="00DF6A0D"/>
    <w:rsid w:val="00E07949"/>
    <w:rsid w:val="00E2714E"/>
    <w:rsid w:val="00E56434"/>
    <w:rsid w:val="00E6385B"/>
    <w:rsid w:val="00E773D6"/>
    <w:rsid w:val="00E843B3"/>
    <w:rsid w:val="00E878E9"/>
    <w:rsid w:val="00E87C80"/>
    <w:rsid w:val="00EA5218"/>
    <w:rsid w:val="00EA7271"/>
    <w:rsid w:val="00EB7FE3"/>
    <w:rsid w:val="00EF08E3"/>
    <w:rsid w:val="00EF41E2"/>
    <w:rsid w:val="00F11079"/>
    <w:rsid w:val="00F20BC6"/>
    <w:rsid w:val="00F4207A"/>
    <w:rsid w:val="00F50901"/>
    <w:rsid w:val="00F50D52"/>
    <w:rsid w:val="00F64A76"/>
    <w:rsid w:val="00F85B0E"/>
    <w:rsid w:val="00FA0176"/>
    <w:rsid w:val="00FA7D2A"/>
    <w:rsid w:val="00FC2B67"/>
    <w:rsid w:val="00FC41D6"/>
    <w:rsid w:val="00FC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4A7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04A73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7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25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52F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04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4A7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04A73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7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25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52F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04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A33739B6F0E402C14E9858393FEE79372209932181BEAB9CF36DAD7DC2F81A95F69202AC9B10765E42B841504ADB520B02BE7B62B77ACDB9213A45p123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13</Pages>
  <Words>3435</Words>
  <Characters>19583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22973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Шамова Ольга Сергеевна</dc:creator>
  <cp:lastModifiedBy>Садыкова Дарья Юрьевна</cp:lastModifiedBy>
  <cp:revision>132</cp:revision>
  <cp:lastPrinted>2022-05-12T11:31:00Z</cp:lastPrinted>
  <dcterms:created xsi:type="dcterms:W3CDTF">2022-05-16T07:10:00Z</dcterms:created>
  <dcterms:modified xsi:type="dcterms:W3CDTF">2022-06-01T09:49:00Z</dcterms:modified>
</cp:coreProperties>
</file>