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52F2A" w:rsidRPr="0013051B" w:rsidTr="009F7C8A">
        <w:trPr>
          <w:trHeight w:val="524"/>
        </w:trPr>
        <w:tc>
          <w:tcPr>
            <w:tcW w:w="9460" w:type="dxa"/>
            <w:gridSpan w:val="5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52F2A" w:rsidRPr="0013051B" w:rsidRDefault="00F52F2A" w:rsidP="009F7C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52F2A" w:rsidRPr="0013051B" w:rsidRDefault="00F52F2A" w:rsidP="009F7C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0680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B51F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2F2A" w:rsidRPr="0013051B" w:rsidTr="009F7C8A">
        <w:trPr>
          <w:trHeight w:val="524"/>
        </w:trPr>
        <w:tc>
          <w:tcPr>
            <w:tcW w:w="284" w:type="dxa"/>
            <w:vAlign w:val="bottom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2F2A" w:rsidRPr="0013051B" w:rsidRDefault="00F52F2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52F2A" w:rsidRPr="0013051B" w:rsidTr="009F7C8A">
        <w:trPr>
          <w:trHeight w:val="130"/>
        </w:trPr>
        <w:tc>
          <w:tcPr>
            <w:tcW w:w="9460" w:type="dxa"/>
            <w:gridSpan w:val="5"/>
          </w:tcPr>
          <w:p w:rsidR="00F52F2A" w:rsidRPr="0013051B" w:rsidRDefault="00F52F2A" w:rsidP="009F7C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2F2A" w:rsidRPr="0013051B" w:rsidTr="009F7C8A">
        <w:tc>
          <w:tcPr>
            <w:tcW w:w="9460" w:type="dxa"/>
            <w:gridSpan w:val="5"/>
          </w:tcPr>
          <w:p w:rsidR="00F52F2A" w:rsidRPr="0013051B" w:rsidRDefault="00F52F2A" w:rsidP="009F7C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52F2A" w:rsidRPr="0013051B" w:rsidRDefault="00F52F2A" w:rsidP="009F7C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52F2A" w:rsidRPr="0013051B" w:rsidRDefault="00F52F2A" w:rsidP="009F7C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52F2A" w:rsidRPr="0013051B" w:rsidTr="009F7C8A">
        <w:tc>
          <w:tcPr>
            <w:tcW w:w="9460" w:type="dxa"/>
            <w:gridSpan w:val="5"/>
          </w:tcPr>
          <w:p w:rsidR="00F52F2A" w:rsidRPr="0013051B" w:rsidRDefault="00F52F2A" w:rsidP="009F7C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52F2A" w:rsidRPr="0013051B" w:rsidTr="009F7C8A">
        <w:tc>
          <w:tcPr>
            <w:tcW w:w="9460" w:type="dxa"/>
            <w:gridSpan w:val="5"/>
          </w:tcPr>
          <w:p w:rsidR="00F52F2A" w:rsidRPr="0013051B" w:rsidRDefault="00F52F2A" w:rsidP="009F7C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52F2A" w:rsidRPr="0013051B" w:rsidRDefault="00F52F2A" w:rsidP="009F7C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2F2A" w:rsidRPr="00704B8C" w:rsidRDefault="00F52F2A" w:rsidP="00F52F2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04B8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704B8C">
        <w:rPr>
          <w:rFonts w:ascii="Liberation Serif" w:hAnsi="Liberation Serif"/>
          <w:sz w:val="28"/>
          <w:szCs w:val="28"/>
        </w:rPr>
        <w:t>от 2</w:t>
      </w:r>
      <w:r>
        <w:rPr>
          <w:rFonts w:ascii="Liberation Serif" w:hAnsi="Liberation Serif"/>
          <w:sz w:val="28"/>
          <w:szCs w:val="28"/>
        </w:rPr>
        <w:t xml:space="preserve">8 февраля </w:t>
      </w:r>
      <w:r w:rsidRPr="00704B8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3 года</w:t>
      </w:r>
      <w:r w:rsidRPr="00704B8C">
        <w:rPr>
          <w:rFonts w:ascii="Liberation Serif" w:hAnsi="Liberation Serif"/>
          <w:sz w:val="28"/>
          <w:szCs w:val="28"/>
        </w:rPr>
        <w:t xml:space="preserve"> № 5</w:t>
      </w:r>
      <w:r>
        <w:rPr>
          <w:rFonts w:ascii="Liberation Serif" w:hAnsi="Liberation Serif"/>
          <w:sz w:val="28"/>
          <w:szCs w:val="28"/>
        </w:rPr>
        <w:t>8</w:t>
      </w:r>
      <w:r w:rsidRPr="00704B8C">
        <w:rPr>
          <w:rFonts w:ascii="Liberation Serif" w:hAnsi="Liberation Serif"/>
          <w:sz w:val="28"/>
          <w:szCs w:val="28"/>
        </w:rPr>
        <w:t xml:space="preserve">/1 </w:t>
      </w:r>
      <w:r>
        <w:rPr>
          <w:rFonts w:ascii="Liberation Serif" w:hAnsi="Liberation Serif"/>
          <w:sz w:val="28"/>
          <w:szCs w:val="28"/>
        </w:rPr>
        <w:t>«</w:t>
      </w:r>
      <w:r w:rsidRPr="00A76388">
        <w:rPr>
          <w:rFonts w:ascii="Liberation Serif" w:hAnsi="Liberation Serif"/>
          <w:sz w:val="28"/>
          <w:szCs w:val="28"/>
        </w:rPr>
        <w:t>О внесении изменений в Решение Думы городского округа Верхняя Пышма от 22 декабря 2022 года №</w:t>
      </w:r>
      <w:bookmarkStart w:id="0" w:name="_Hlk54633939"/>
      <w:r w:rsidRPr="00A76388">
        <w:rPr>
          <w:rFonts w:ascii="Liberation Serif" w:hAnsi="Liberation Serif"/>
          <w:sz w:val="28"/>
          <w:szCs w:val="28"/>
        </w:rPr>
        <w:t> </w:t>
      </w:r>
      <w:bookmarkEnd w:id="0"/>
      <w:r w:rsidRPr="00A76388">
        <w:rPr>
          <w:rFonts w:ascii="Liberation Serif" w:hAnsi="Liberation Serif"/>
          <w:sz w:val="28"/>
          <w:szCs w:val="28"/>
        </w:rPr>
        <w:t>56/1 «О бюджете городского округа Верхняя Пышма на 2023 год и плановый период 2024 и 2025 годов»</w:t>
      </w:r>
      <w:r w:rsidRPr="00704B8C">
        <w:rPr>
          <w:rFonts w:ascii="Liberation Serif" w:hAnsi="Liberation Serif"/>
          <w:sz w:val="28"/>
          <w:szCs w:val="28"/>
        </w:rPr>
        <w:t xml:space="preserve">, подпунктом 1 пункта 20 Порядка формирования </w:t>
      </w:r>
      <w:r>
        <w:rPr>
          <w:rFonts w:ascii="Liberation Serif" w:hAnsi="Liberation Serif"/>
          <w:sz w:val="28"/>
          <w:szCs w:val="28"/>
        </w:rPr>
        <w:br/>
      </w:r>
      <w:r w:rsidRPr="00704B8C">
        <w:rPr>
          <w:rFonts w:ascii="Liberation Serif" w:hAnsi="Liberation Serif"/>
          <w:sz w:val="28"/>
          <w:szCs w:val="28"/>
        </w:rPr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округа, администрация городского округа Верхняя Пышма</w:t>
      </w:r>
    </w:p>
    <w:p w:rsidR="00F52F2A" w:rsidRPr="0013051B" w:rsidRDefault="00F52F2A" w:rsidP="00F52F2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04B8C">
        <w:rPr>
          <w:rFonts w:ascii="Liberation Serif" w:hAnsi="Liberation Serif"/>
          <w:sz w:val="28"/>
          <w:szCs w:val="28"/>
        </w:rPr>
        <w:t xml:space="preserve">1.Внести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 (далее </w:t>
      </w:r>
      <w:r>
        <w:rPr>
          <w:rFonts w:ascii="Liberation Serif" w:hAnsi="Liberation Serif"/>
          <w:sz w:val="28"/>
          <w:szCs w:val="28"/>
        </w:rPr>
        <w:t>–</w:t>
      </w:r>
      <w:r w:rsidRPr="00704B8C">
        <w:rPr>
          <w:rFonts w:ascii="Liberation Serif" w:hAnsi="Liberation Serif"/>
          <w:sz w:val="28"/>
          <w:szCs w:val="28"/>
        </w:rPr>
        <w:t xml:space="preserve"> Постановление) следующие изменения:</w:t>
      </w: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04B8C">
        <w:rPr>
          <w:rFonts w:ascii="Liberation Serif" w:hAnsi="Liberation Serif"/>
          <w:sz w:val="28"/>
          <w:szCs w:val="28"/>
        </w:rPr>
        <w:t xml:space="preserve">1) в паспорте Программы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Объём финансирования</w:t>
            </w:r>
          </w:p>
          <w:p w:rsidR="00F52F2A" w:rsidRPr="0050295D" w:rsidRDefault="00F52F2A" w:rsidP="009F7C8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F52F2A" w:rsidRPr="0050295D" w:rsidRDefault="00F52F2A" w:rsidP="009F7C8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F52F2A" w:rsidRPr="0050295D" w:rsidRDefault="00F52F2A" w:rsidP="009F7C8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lastRenderedPageBreak/>
              <w:t>реализации, тыс. рублей</w:t>
            </w:r>
          </w:p>
        </w:tc>
        <w:tc>
          <w:tcPr>
            <w:tcW w:w="305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lastRenderedPageBreak/>
              <w:t>ВСЕГО: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1 846 286,4 тыс. рублей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189 913,1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189 703,5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207 318,3 тыс. рублей,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198 221,4 тыс. рублей,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214 908,2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214 196,4 тыс. рублей,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210 675,2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210 675,2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210 675,2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1 397 221,8 тыс. рублей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136 264,6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138 213,7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151 041,2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177 004,6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153 308,2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155 758,2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161 877,1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161 877,1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161 877,1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федеральный бюджет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279 849,0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34 102,4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31 124,7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33 398,6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37 111,4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36 008,9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36 034,3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36 034,3 тыс. рублей, 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36 034,3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169 215,7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19 546,1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20 365,1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22 878,4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21 216,8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24 488,6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22 429,3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12 763,8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12 763,8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12 763,8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внебюджетные источники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0,0 тыс. рублей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2025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2026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рублей, </w:t>
            </w:r>
          </w:p>
          <w:p w:rsidR="00F52F2A" w:rsidRPr="0050295D" w:rsidRDefault="00F52F2A" w:rsidP="009F7C8A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2027 год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50295D">
              <w:rPr>
                <w:rFonts w:ascii="Liberation Serif" w:hAnsi="Liberation Serif"/>
                <w:sz w:val="28"/>
                <w:szCs w:val="28"/>
              </w:rPr>
              <w:t xml:space="preserve"> 0,0 тыс. рублей</w:t>
            </w: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294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297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2985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2985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360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2F2A" w:rsidRPr="0050295D" w:rsidTr="009F7C8A">
        <w:trPr>
          <w:trHeight w:val="2452"/>
        </w:trPr>
        <w:tc>
          <w:tcPr>
            <w:tcW w:w="157" w:type="pct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50" w:type="pct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52F2A" w:rsidRPr="0050295D" w:rsidRDefault="00F52F2A" w:rsidP="009F7C8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52F2A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704B8C">
        <w:rPr>
          <w:rFonts w:ascii="Liberation Serif" w:hAnsi="Liberation Serif"/>
          <w:sz w:val="28"/>
          <w:szCs w:val="28"/>
        </w:rPr>
        <w:t>) Приложения № 2 и 4-1 к Программе изложить в новой редакции (прилагаются).</w:t>
      </w:r>
    </w:p>
    <w:p w:rsidR="00F52F2A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Механизм реализации Подпрограммы 5 «</w:t>
      </w:r>
      <w:r w:rsidRPr="003F7E69">
        <w:rPr>
          <w:rFonts w:ascii="Liberation Serif" w:hAnsi="Liberation Serif"/>
          <w:sz w:val="28"/>
          <w:szCs w:val="28"/>
        </w:rPr>
        <w:t>Обеспечение жильем молодых семей городского округа Верхняя Пышма до 202</w:t>
      </w:r>
      <w:r>
        <w:rPr>
          <w:rFonts w:ascii="Liberation Serif" w:hAnsi="Liberation Serif"/>
          <w:sz w:val="28"/>
          <w:szCs w:val="28"/>
        </w:rPr>
        <w:t>7</w:t>
      </w:r>
      <w:r w:rsidRPr="003F7E69">
        <w:rPr>
          <w:rFonts w:ascii="Liberation Serif" w:hAnsi="Liberation Serif"/>
          <w:sz w:val="28"/>
          <w:szCs w:val="28"/>
        </w:rPr>
        <w:t xml:space="preserve"> года»</w:t>
      </w:r>
      <w:r>
        <w:rPr>
          <w:rFonts w:ascii="Liberation Serif" w:hAnsi="Liberation Serif"/>
          <w:sz w:val="28"/>
          <w:szCs w:val="28"/>
        </w:rPr>
        <w:t xml:space="preserve"> изложить </w:t>
      </w:r>
      <w:r>
        <w:rPr>
          <w:rFonts w:ascii="Liberation Serif" w:hAnsi="Liberation Serif"/>
          <w:sz w:val="28"/>
          <w:szCs w:val="28"/>
        </w:rPr>
        <w:br/>
        <w:t>в новой редакции (прилагается)</w:t>
      </w:r>
    </w:p>
    <w:p w:rsidR="00F52F2A" w:rsidRPr="003F7E69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704B8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704B8C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704B8C">
        <w:rPr>
          <w:rFonts w:ascii="Liberation Serif" w:hAnsi="Liberation Serif"/>
          <w:sz w:val="28"/>
          <w:szCs w:val="28"/>
        </w:rPr>
        <w:t xml:space="preserve"> П.Я.</w:t>
      </w: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704B8C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704B8C"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</w:t>
      </w:r>
      <w:r>
        <w:rPr>
          <w:rFonts w:ascii="Liberation Serif" w:hAnsi="Liberation Serif"/>
          <w:sz w:val="28"/>
          <w:szCs w:val="28"/>
        </w:rPr>
        <w:t xml:space="preserve">Верхняя Пышма </w:t>
      </w:r>
      <w:r w:rsidRPr="00704B8C">
        <w:rPr>
          <w:rFonts w:ascii="Liberation Serif" w:hAnsi="Liberation Serif"/>
          <w:sz w:val="28"/>
          <w:szCs w:val="28"/>
        </w:rPr>
        <w:t>(http://movp.ru/).</w:t>
      </w:r>
    </w:p>
    <w:p w:rsidR="00F52F2A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52F2A" w:rsidRPr="00704B8C" w:rsidRDefault="00F52F2A" w:rsidP="00F52F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52F2A" w:rsidRPr="0013051B" w:rsidTr="009F7C8A">
        <w:tc>
          <w:tcPr>
            <w:tcW w:w="6237" w:type="dxa"/>
            <w:vAlign w:val="bottom"/>
          </w:tcPr>
          <w:p w:rsidR="00F52F2A" w:rsidRPr="0013051B" w:rsidRDefault="00F52F2A" w:rsidP="009F7C8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52F2A" w:rsidRPr="0013051B" w:rsidRDefault="00F52F2A" w:rsidP="009F7C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A567A" w:rsidRDefault="008A567A">
      <w:bookmarkStart w:id="1" w:name="_GoBack"/>
      <w:bookmarkEnd w:id="1"/>
    </w:p>
    <w:sectPr w:rsidR="008A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A0"/>
    <w:rsid w:val="008A567A"/>
    <w:rsid w:val="00F52F2A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5A4A7-4900-48EB-9FFD-E5F13CAF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2023-04-13T10:21:00Z</dcterms:created>
  <dcterms:modified xsi:type="dcterms:W3CDTF">2023-04-13T10:21:00Z</dcterms:modified>
</cp:coreProperties>
</file>