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530"/>
        <w:gridCol w:w="1594"/>
        <w:gridCol w:w="794"/>
        <w:gridCol w:w="794"/>
        <w:gridCol w:w="794"/>
        <w:gridCol w:w="794"/>
        <w:gridCol w:w="794"/>
        <w:gridCol w:w="236"/>
        <w:gridCol w:w="236"/>
        <w:gridCol w:w="236"/>
        <w:gridCol w:w="8165"/>
      </w:tblGrid>
      <w:tr w:rsidR="00AC661D" w:rsidRPr="004C0D3B" w:rsidTr="00AC661D">
        <w:trPr>
          <w:trHeight w:val="139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61D" w:rsidRPr="004C0D3B" w:rsidRDefault="00AC661D">
            <w:pPr>
              <w:contextualSpacing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61D" w:rsidRPr="004C0D3B" w:rsidRDefault="00AC661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61D" w:rsidRPr="004C0D3B" w:rsidRDefault="00AC661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0E2" w:rsidRDefault="006150E2" w:rsidP="004A3807">
            <w:pPr>
              <w:ind w:left="3296"/>
              <w:rPr>
                <w:rFonts w:ascii="Liberation Serif" w:hAnsi="Liberation Serif" w:cs="Arial"/>
                <w:sz w:val="20"/>
                <w:szCs w:val="20"/>
              </w:rPr>
            </w:pPr>
            <w:r w:rsidRPr="006150E2">
              <w:rPr>
                <w:rFonts w:ascii="Liberation Serif" w:hAnsi="Liberation Serif" w:cs="Arial"/>
                <w:sz w:val="20"/>
                <w:szCs w:val="20"/>
              </w:rPr>
              <w:t xml:space="preserve">К постановлению администрации </w:t>
            </w:r>
            <w:r w:rsidRPr="006150E2">
              <w:rPr>
                <w:rFonts w:ascii="Liberation Serif" w:hAnsi="Liberation Serif" w:cs="Arial"/>
                <w:sz w:val="20"/>
                <w:szCs w:val="20"/>
              </w:rPr>
              <w:br/>
              <w:t>городского округа Верхняя П</w:t>
            </w:r>
            <w:r w:rsidR="006D1245">
              <w:rPr>
                <w:rFonts w:ascii="Liberation Serif" w:hAnsi="Liberation Serif" w:cs="Arial"/>
                <w:sz w:val="20"/>
                <w:szCs w:val="20"/>
              </w:rPr>
              <w:t>ышма</w:t>
            </w:r>
            <w:r w:rsidR="006D1245">
              <w:rPr>
                <w:rFonts w:ascii="Liberation Serif" w:hAnsi="Liberation Serif" w:cs="Arial"/>
                <w:sz w:val="20"/>
                <w:szCs w:val="20"/>
              </w:rPr>
              <w:br/>
              <w:t>от ___23.03.2023</w:t>
            </w:r>
            <w:bookmarkStart w:id="0" w:name="_GoBack"/>
            <w:bookmarkEnd w:id="0"/>
            <w:r w:rsidR="006D1245">
              <w:rPr>
                <w:rFonts w:ascii="Liberation Serif" w:hAnsi="Liberation Serif" w:cs="Arial"/>
                <w:sz w:val="20"/>
                <w:szCs w:val="20"/>
              </w:rPr>
              <w:t>___ № ___252</w:t>
            </w:r>
            <w:r w:rsidRPr="006150E2">
              <w:rPr>
                <w:rFonts w:ascii="Liberation Serif" w:hAnsi="Liberation Serif" w:cs="Arial"/>
                <w:sz w:val="20"/>
                <w:szCs w:val="20"/>
              </w:rPr>
              <w:t>___</w:t>
            </w:r>
          </w:p>
          <w:p w:rsidR="006150E2" w:rsidRDefault="006150E2" w:rsidP="004A3807">
            <w:pPr>
              <w:ind w:left="3296"/>
              <w:rPr>
                <w:rFonts w:ascii="Liberation Serif" w:hAnsi="Liberation Serif" w:cs="Arial"/>
                <w:sz w:val="20"/>
                <w:szCs w:val="20"/>
              </w:rPr>
            </w:pPr>
          </w:p>
          <w:p w:rsidR="004A3807" w:rsidRDefault="00AC661D" w:rsidP="004A3807">
            <w:pPr>
              <w:ind w:left="3296"/>
              <w:rPr>
                <w:rFonts w:ascii="Liberation Serif" w:hAnsi="Liberation Serif" w:cs="Arial"/>
                <w:sz w:val="20"/>
                <w:szCs w:val="20"/>
              </w:rPr>
            </w:pPr>
            <w:r w:rsidRPr="004C0D3B">
              <w:rPr>
                <w:rFonts w:ascii="Liberation Serif" w:hAnsi="Liberation Serif" w:cs="Arial"/>
                <w:sz w:val="20"/>
                <w:szCs w:val="20"/>
              </w:rPr>
              <w:t xml:space="preserve">Приложение № 1 </w:t>
            </w:r>
          </w:p>
          <w:p w:rsidR="004C0D3B" w:rsidRDefault="00AC661D" w:rsidP="004A3807">
            <w:pPr>
              <w:ind w:left="3296"/>
              <w:rPr>
                <w:rFonts w:ascii="Liberation Serif" w:hAnsi="Liberation Serif" w:cs="Arial"/>
                <w:sz w:val="20"/>
                <w:szCs w:val="20"/>
              </w:rPr>
            </w:pPr>
            <w:r w:rsidRPr="004C0D3B">
              <w:rPr>
                <w:rFonts w:ascii="Liberation Serif" w:hAnsi="Liberation Serif" w:cs="Arial"/>
                <w:sz w:val="20"/>
                <w:szCs w:val="20"/>
              </w:rPr>
              <w:t>к муниципальной программе</w:t>
            </w:r>
          </w:p>
          <w:p w:rsidR="004C0D3B" w:rsidRDefault="00AC661D" w:rsidP="004A3807">
            <w:pPr>
              <w:ind w:left="3296"/>
              <w:rPr>
                <w:rFonts w:ascii="Liberation Serif" w:hAnsi="Liberation Serif" w:cs="Arial"/>
                <w:sz w:val="20"/>
                <w:szCs w:val="20"/>
              </w:rPr>
            </w:pPr>
            <w:r w:rsidRPr="004C0D3B">
              <w:rPr>
                <w:rFonts w:ascii="Liberation Serif" w:hAnsi="Liberation Serif" w:cs="Arial"/>
                <w:sz w:val="20"/>
                <w:szCs w:val="20"/>
              </w:rPr>
              <w:t xml:space="preserve">«Развитие социальной сферы в городском </w:t>
            </w:r>
          </w:p>
          <w:p w:rsidR="00AC661D" w:rsidRDefault="00AC661D" w:rsidP="004A3807">
            <w:pPr>
              <w:ind w:left="3296"/>
              <w:rPr>
                <w:rFonts w:ascii="Liberation Serif" w:hAnsi="Liberation Serif" w:cs="Arial"/>
                <w:sz w:val="20"/>
                <w:szCs w:val="20"/>
              </w:rPr>
            </w:pPr>
            <w:r w:rsidRPr="004C0D3B">
              <w:rPr>
                <w:rFonts w:ascii="Liberation Serif" w:hAnsi="Liberation Serif" w:cs="Arial"/>
                <w:sz w:val="20"/>
                <w:szCs w:val="20"/>
              </w:rPr>
              <w:t>округе Верхняя Пышма до 2027 года»</w:t>
            </w:r>
          </w:p>
          <w:p w:rsidR="004A3807" w:rsidRPr="004C0D3B" w:rsidRDefault="004A3807" w:rsidP="004A3807">
            <w:pPr>
              <w:ind w:left="3296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AC661D" w:rsidRPr="004C0D3B" w:rsidTr="00AC661D">
        <w:trPr>
          <w:trHeight w:val="525"/>
        </w:trPr>
        <w:tc>
          <w:tcPr>
            <w:tcW w:w="2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ЦЕЛИ, ЗАДАЧИ И ЦЕЛЕВЫЕ ПОКАЗАТЕЛИ</w:t>
            </w:r>
          </w:p>
        </w:tc>
      </w:tr>
      <w:tr w:rsidR="00AC661D" w:rsidRPr="004C0D3B" w:rsidTr="004C0D3B">
        <w:trPr>
          <w:trHeight w:val="255"/>
        </w:trPr>
        <w:tc>
          <w:tcPr>
            <w:tcW w:w="2048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AC661D" w:rsidRPr="004C0D3B" w:rsidTr="004C0D3B">
        <w:trPr>
          <w:trHeight w:val="510"/>
        </w:trPr>
        <w:tc>
          <w:tcPr>
            <w:tcW w:w="2048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B252F8" w:rsidRPr="004C0D3B" w:rsidRDefault="00B252F8" w:rsidP="00AC661D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9"/>
        <w:gridCol w:w="3386"/>
        <w:gridCol w:w="1160"/>
        <w:gridCol w:w="923"/>
        <w:gridCol w:w="857"/>
        <w:gridCol w:w="923"/>
        <w:gridCol w:w="857"/>
        <w:gridCol w:w="850"/>
        <w:gridCol w:w="857"/>
        <w:gridCol w:w="791"/>
        <w:gridCol w:w="791"/>
        <w:gridCol w:w="791"/>
        <w:gridCol w:w="2022"/>
      </w:tblGrid>
      <w:tr w:rsidR="00AC661D" w:rsidRPr="004C0D3B" w:rsidTr="00AC661D">
        <w:trPr>
          <w:cantSplit/>
          <w:trHeight w:val="390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AC661D" w:rsidRPr="004C0D3B" w:rsidTr="00AC661D">
        <w:trPr>
          <w:cantSplit/>
          <w:trHeight w:val="255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1D" w:rsidRPr="004C0D3B" w:rsidRDefault="00AC661D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1D" w:rsidRPr="004C0D3B" w:rsidRDefault="00AC661D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1D" w:rsidRPr="004C0D3B" w:rsidRDefault="00AC661D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1D" w:rsidRPr="004C0D3B" w:rsidRDefault="00AC661D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AC661D" w:rsidRPr="004C0D3B" w:rsidRDefault="00AC661D">
      <w:pPr>
        <w:rPr>
          <w:rFonts w:ascii="Liberation Serif" w:hAnsi="Liberation Serif"/>
          <w:sz w:val="20"/>
          <w:szCs w:val="20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9"/>
        <w:gridCol w:w="3386"/>
        <w:gridCol w:w="1160"/>
        <w:gridCol w:w="923"/>
        <w:gridCol w:w="857"/>
        <w:gridCol w:w="923"/>
        <w:gridCol w:w="857"/>
        <w:gridCol w:w="850"/>
        <w:gridCol w:w="857"/>
        <w:gridCol w:w="791"/>
        <w:gridCol w:w="791"/>
        <w:gridCol w:w="791"/>
        <w:gridCol w:w="2022"/>
      </w:tblGrid>
      <w:tr w:rsidR="00AC661D" w:rsidRPr="004C0D3B" w:rsidTr="00AC661D">
        <w:trPr>
          <w:cantSplit/>
          <w:trHeight w:val="255"/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AC661D" w:rsidRPr="004C0D3B" w:rsidTr="00AC661D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61D" w:rsidRPr="004C0D3B" w:rsidRDefault="00AC661D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4. «Развитие культуры и искусства на территории городского округа Верхняя Пышма до 2027 года»</w:t>
            </w:r>
          </w:p>
        </w:tc>
      </w:tr>
      <w:tr w:rsidR="00AC661D" w:rsidRPr="004C0D3B" w:rsidTr="00AC661D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61D" w:rsidRPr="004C0D3B" w:rsidRDefault="00AC661D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4. Создание благоприятных условий для устойчивого развития сферы культуры</w:t>
            </w:r>
          </w:p>
        </w:tc>
      </w:tr>
      <w:tr w:rsidR="00AC661D" w:rsidRPr="004C0D3B" w:rsidTr="00AC661D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4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61D" w:rsidRPr="004C0D3B" w:rsidRDefault="00AC661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color w:val="000000"/>
                <w:sz w:val="20"/>
                <w:szCs w:val="20"/>
              </w:rPr>
              <w:t>Задача 4.2. Обеспечение доступа граждан к участию в культурной жизни, реализация творческого потенциала</w:t>
            </w:r>
          </w:p>
        </w:tc>
      </w:tr>
      <w:tr w:rsidR="00AC661D" w:rsidRPr="004C0D3B" w:rsidTr="00AC661D">
        <w:trPr>
          <w:cantSplit/>
          <w:trHeight w:val="10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4.2.7.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 w:rsidP="00AC661D">
            <w:pPr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 xml:space="preserve">Количество человек, получивших государственную поддержку лучшим работникам сельских учреждений культуры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  <w:tr w:rsidR="00AC661D" w:rsidRPr="004C0D3B" w:rsidTr="00AC661D">
        <w:trPr>
          <w:cantSplit/>
          <w:trHeight w:val="153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4.2.8.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 xml:space="preserve">Количество коллективов, получивших государственную поддержку муниципальным учреждениям культуры на поддержку любительских творческих коллективов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C0D3B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</w:tbl>
    <w:p w:rsidR="00AC661D" w:rsidRDefault="00AC661D" w:rsidP="00AC661D">
      <w:pPr>
        <w:spacing w:after="0" w:line="240" w:lineRule="auto"/>
      </w:pPr>
    </w:p>
    <w:sectPr w:rsidR="00AC661D" w:rsidSect="00AC661D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1D"/>
    <w:rsid w:val="004A3807"/>
    <w:rsid w:val="004C0D3B"/>
    <w:rsid w:val="006150E2"/>
    <w:rsid w:val="006D1245"/>
    <w:rsid w:val="0083448C"/>
    <w:rsid w:val="00AC661D"/>
    <w:rsid w:val="00B2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B0CEA-4E30-4099-AE92-383E15C6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5">
    <w:name w:val="xl65"/>
    <w:basedOn w:val="a"/>
    <w:rsid w:val="00AC6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C6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AC6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AC6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AC6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C6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C6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C6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AC6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AC6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C661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C661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C661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C6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C661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AC66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C6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AC6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AC6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AC6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AC6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1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4</cp:revision>
  <dcterms:created xsi:type="dcterms:W3CDTF">2023-03-24T11:23:00Z</dcterms:created>
  <dcterms:modified xsi:type="dcterms:W3CDTF">2023-04-14T06:44:00Z</dcterms:modified>
</cp:coreProperties>
</file>