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"/>
        <w:gridCol w:w="1834"/>
        <w:gridCol w:w="424"/>
        <w:gridCol w:w="567"/>
        <w:gridCol w:w="6127"/>
      </w:tblGrid>
      <w:tr w:rsidR="0088522C" w:rsidTr="0088522C">
        <w:trPr>
          <w:trHeight w:val="524"/>
        </w:trPr>
        <w:tc>
          <w:tcPr>
            <w:tcW w:w="9460" w:type="dxa"/>
            <w:gridSpan w:val="5"/>
            <w:hideMark/>
          </w:tcPr>
          <w:p w:rsidR="0088522C" w:rsidRDefault="0088522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88522C" w:rsidRDefault="0088522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88522C" w:rsidRDefault="0088522C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88522C" w:rsidRDefault="0088522C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CA5869E" wp14:editId="75C9BE99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DCDCE0E"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88522C" w:rsidTr="0088522C">
        <w:trPr>
          <w:trHeight w:val="524"/>
        </w:trPr>
        <w:tc>
          <w:tcPr>
            <w:tcW w:w="284" w:type="dxa"/>
            <w:vAlign w:val="bottom"/>
            <w:hideMark/>
          </w:tcPr>
          <w:p w:rsidR="0088522C" w:rsidRDefault="0088522C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88522C" w:rsidRDefault="0088522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14.04.2023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  <w:hideMark/>
          </w:tcPr>
          <w:p w:rsidR="0088522C" w:rsidRDefault="0088522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88522C" w:rsidRDefault="0088522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387</w:t>
            </w: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88522C" w:rsidRDefault="0088522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88522C" w:rsidTr="0088522C">
        <w:trPr>
          <w:trHeight w:val="130"/>
        </w:trPr>
        <w:tc>
          <w:tcPr>
            <w:tcW w:w="9460" w:type="dxa"/>
            <w:gridSpan w:val="5"/>
          </w:tcPr>
          <w:p w:rsidR="0088522C" w:rsidRDefault="0088522C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88522C" w:rsidTr="0088522C">
        <w:tc>
          <w:tcPr>
            <w:tcW w:w="9460" w:type="dxa"/>
            <w:gridSpan w:val="5"/>
          </w:tcPr>
          <w:p w:rsidR="0088522C" w:rsidRDefault="0088522C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88522C" w:rsidRDefault="0088522C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88522C" w:rsidRDefault="0088522C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88522C" w:rsidTr="0088522C">
        <w:tc>
          <w:tcPr>
            <w:tcW w:w="9460" w:type="dxa"/>
            <w:gridSpan w:val="5"/>
            <w:hideMark/>
          </w:tcPr>
          <w:p w:rsidR="0088522C" w:rsidRDefault="0088522C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 внесении изменений в постановление администрации городского округа Верхняя Пышма от 30.11.2022 № 1485 «Об утверждении административного регламента предоставления муниципальной услуги «Организация отдыха детей в каникулярное </w:t>
            </w:r>
            <w:proofErr w:type="gramStart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время»  на</w:t>
            </w:r>
            <w:proofErr w:type="gramEnd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 территории городского округа  Верхняя Пышма»</w:t>
            </w:r>
          </w:p>
        </w:tc>
      </w:tr>
      <w:tr w:rsidR="0088522C" w:rsidTr="0088522C">
        <w:tc>
          <w:tcPr>
            <w:tcW w:w="9460" w:type="dxa"/>
            <w:gridSpan w:val="5"/>
          </w:tcPr>
          <w:p w:rsidR="0088522C" w:rsidRDefault="0088522C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88522C" w:rsidRDefault="0088522C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88522C" w:rsidRDefault="0088522C" w:rsidP="0088522C">
      <w:pPr>
        <w:autoSpaceDE w:val="0"/>
        <w:autoSpaceDN w:val="0"/>
        <w:adjustRightInd w:val="0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На основании пункта 13 части 1 статьи 16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Федерального закона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br/>
        <w:t xml:space="preserve">от 06 октября 2003 года № 131-ФЗ «Об общих принципах организации местного самоуправления в Российской Федерации», </w:t>
      </w: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статьи 3 Федерального закона от 27 июля 2010 года № 210-ФЗ «Об организации предоставления государственных и муниципальных услуг», пункта 2 части 1 статьи 9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Федерального закона от 29 декабря 2012 года № 273-ФЗ «Об образовании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br/>
        <w:t xml:space="preserve">в Российской Федерации», пункта 2 статьи 7 Закона Свердловской области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br/>
        <w:t xml:space="preserve">от 15 июля 2013 года № 78-ОЗ «Об образовании в Свердловской области», </w:t>
      </w:r>
      <w:r>
        <w:rPr>
          <w:rFonts w:ascii="Liberation Serif" w:hAnsi="Liberation Serif" w:cs="Liberation Serif"/>
          <w:sz w:val="28"/>
          <w:szCs w:val="28"/>
        </w:rPr>
        <w:t xml:space="preserve">постановления Правительства Свердловской области от 03.08.2017 № 558-ПП «О мерах по организации и обеспечению отдыха и оздоровления детей </w:t>
      </w:r>
      <w:r>
        <w:rPr>
          <w:rFonts w:ascii="Liberation Serif" w:hAnsi="Liberation Serif" w:cs="Liberation Serif"/>
          <w:sz w:val="28"/>
          <w:szCs w:val="28"/>
        </w:rPr>
        <w:br/>
        <w:t xml:space="preserve">в Свердловской области, постановления Правительства Свердловской области от 09.02.2023 № 86-ПП «О предоставлении в 2023 году иного межбюджетного трансферта из областного бюджета бюджетам муниципальных образования, расположенных на территории Свердловской области, на обеспечение отдыха отдельных категорий детей, проживающих на территории Свердловской области, в организациях отдыха детей и их оздоровления, расположенных на побережье Черного моря», постановления администрации городского округа Верхняя Пышма от 20.01.2020 № 38 «О разработке и утверждении административных регламентов предоставления муниципальных услуг </w:t>
      </w:r>
      <w:r>
        <w:rPr>
          <w:rFonts w:ascii="Liberation Serif" w:hAnsi="Liberation Serif" w:cs="Liberation Serif"/>
          <w:sz w:val="28"/>
          <w:szCs w:val="28"/>
        </w:rPr>
        <w:br/>
        <w:t>на территории городского округа Верхняя Пышма», руководствуясь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Уставом</w:t>
      </w:r>
      <w:r>
        <w:rPr>
          <w:rFonts w:ascii="Liberation Serif" w:hAnsi="Liberation Serif" w:cs="Liberation Serif"/>
          <w:sz w:val="28"/>
          <w:szCs w:val="28"/>
        </w:rPr>
        <w:t xml:space="preserve"> городского округа Верхняя Пышма, администрация городского округа Верхняя Пышма</w:t>
      </w:r>
    </w:p>
    <w:p w:rsidR="0088522C" w:rsidRDefault="0088522C" w:rsidP="0088522C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88522C" w:rsidRDefault="0088522C" w:rsidP="0088522C">
      <w:pPr>
        <w:pStyle w:val="3"/>
        <w:widowControl/>
        <w:spacing w:after="0" w:line="240" w:lineRule="auto"/>
        <w:ind w:firstLine="708"/>
        <w:jc w:val="both"/>
        <w:rPr>
          <w:rFonts w:ascii="Liberation Serif" w:hAnsi="Liberation Serif" w:cs="Liberation Serif"/>
          <w:b w:val="0"/>
        </w:rPr>
      </w:pPr>
      <w:r>
        <w:rPr>
          <w:rFonts w:ascii="Liberation Serif" w:hAnsi="Liberation Serif" w:cs="Liberation Serif"/>
          <w:b w:val="0"/>
        </w:rPr>
        <w:t>1.</w:t>
      </w:r>
      <w:r>
        <w:rPr>
          <w:rFonts w:ascii="Liberation Serif" w:hAnsi="Liberation Serif" w:cs="Liberation Serif"/>
        </w:rPr>
        <w:t xml:space="preserve"> </w:t>
      </w:r>
      <w:r>
        <w:rPr>
          <w:rFonts w:ascii="Liberation Serif" w:hAnsi="Liberation Serif" w:cs="Liberation Serif"/>
          <w:b w:val="0"/>
        </w:rPr>
        <w:t xml:space="preserve">Внести в административный регламент предоставления муниципальной услуги «Организация отдыха детей в каникулярное время» </w:t>
      </w:r>
      <w:r>
        <w:rPr>
          <w:rFonts w:ascii="Liberation Serif" w:hAnsi="Liberation Serif" w:cs="Liberation Serif"/>
          <w:b w:val="0"/>
        </w:rPr>
        <w:br/>
        <w:t xml:space="preserve">на территории городского округа Верхняя Пышма, утвержденный постановлением администрации городского округа Верхняя Пышма </w:t>
      </w:r>
      <w:r>
        <w:rPr>
          <w:rFonts w:ascii="Liberation Serif" w:hAnsi="Liberation Serif" w:cs="Liberation Serif"/>
          <w:b w:val="0"/>
        </w:rPr>
        <w:br/>
        <w:t>от 30.11.2022 № 1485 следующие изменения:</w:t>
      </w:r>
    </w:p>
    <w:p w:rsidR="0088522C" w:rsidRDefault="0088522C" w:rsidP="0088522C">
      <w:pPr>
        <w:pStyle w:val="3"/>
        <w:widowControl/>
        <w:spacing w:after="0" w:line="240" w:lineRule="auto"/>
        <w:ind w:firstLine="708"/>
        <w:jc w:val="both"/>
        <w:rPr>
          <w:rFonts w:ascii="Liberation Serif" w:hAnsi="Liberation Serif" w:cs="Liberation Serif"/>
          <w:b w:val="0"/>
        </w:rPr>
      </w:pPr>
      <w:r>
        <w:rPr>
          <w:rFonts w:ascii="Liberation Serif" w:hAnsi="Liberation Serif" w:cs="Liberation Serif"/>
          <w:b w:val="0"/>
        </w:rPr>
        <w:lastRenderedPageBreak/>
        <w:t>1) изложить подпункт 2 пункта 2.10.2 в следующей редакции:</w:t>
      </w:r>
    </w:p>
    <w:p w:rsidR="0088522C" w:rsidRDefault="0088522C" w:rsidP="0088522C">
      <w:pPr>
        <w:pStyle w:val="a3"/>
        <w:tabs>
          <w:tab w:val="left" w:pos="0"/>
        </w:tabs>
        <w:ind w:left="0"/>
        <w:jc w:val="both"/>
        <w:rPr>
          <w:rFonts w:ascii="Liberation Serif" w:hAnsi="Liberation Serif" w:cs="Liberation Serif"/>
          <w:color w:val="FF0000"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ab/>
      </w:r>
      <w:r>
        <w:rPr>
          <w:rFonts w:ascii="Liberation Serif" w:hAnsi="Liberation Serif" w:cs="Liberation Serif"/>
          <w:sz w:val="28"/>
          <w:szCs w:val="28"/>
        </w:rPr>
        <w:t>«2)</w:t>
      </w:r>
      <w:r>
        <w:rPr>
          <w:rFonts w:ascii="Liberation Serif" w:hAnsi="Liberation Serif" w:cs="Liberation Serif"/>
          <w:b/>
          <w:sz w:val="28"/>
          <w:szCs w:val="28"/>
        </w:rPr>
        <w:t xml:space="preserve"> </w:t>
      </w:r>
      <w:r>
        <w:rPr>
          <w:rFonts w:ascii="Liberation Serif" w:eastAsia="Calibri" w:hAnsi="Liberation Serif" w:cs="Liberation Serif"/>
          <w:spacing w:val="-4"/>
          <w:sz w:val="28"/>
          <w:szCs w:val="28"/>
        </w:rPr>
        <w:t>дети в возрасте от 6 лет 6 месяцев до 18 лет, находящиеся в трудной жизненной си</w:t>
      </w:r>
      <w:r>
        <w:rPr>
          <w:rFonts w:ascii="Liberation Serif" w:eastAsia="Calibri" w:hAnsi="Liberation Serif" w:cs="Times New Roman"/>
          <w:spacing w:val="-4"/>
          <w:sz w:val="28"/>
          <w:szCs w:val="28"/>
        </w:rPr>
        <w:t>туации (</w:t>
      </w:r>
      <w:r>
        <w:rPr>
          <w:rFonts w:ascii="Liberation Serif" w:hAnsi="Liberation Serif" w:cs="Times New Roman"/>
          <w:sz w:val="28"/>
          <w:szCs w:val="28"/>
          <w:shd w:val="clear" w:color="auto" w:fill="FFFFFF"/>
        </w:rPr>
        <w:t>дети-сироты; дети, оставшиеся без попечения родителей; дети-инвалиды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и дети, один из родителей которых является инвалидом</w:t>
      </w:r>
      <w:r>
        <w:rPr>
          <w:rFonts w:ascii="Liberation Serif" w:hAnsi="Liberation Serif" w:cs="Times New Roman"/>
          <w:sz w:val="28"/>
          <w:szCs w:val="28"/>
          <w:shd w:val="clear" w:color="auto" w:fill="FFFFFF"/>
        </w:rPr>
        <w:t xml:space="preserve">; дети с ограниченными возможностями здоровья, то есть имеющие недостатки в физическом и (или) психическом развитии; дети - жертвы вооруженных и межнациональных конфликтов, экологических и техногенных катастроф, стихийных бедствий; дети из семей беженцев и вынужденных переселенцев; дети, оказавшиеся в экстремальных условиях; дети - жертвы насилия; дети, отбывающие наказание в виде лишения свободы в воспитательных колониях; дети, находящиеся в образовательных организациях для обучающихся с </w:t>
      </w:r>
      <w:proofErr w:type="spellStart"/>
      <w:r>
        <w:rPr>
          <w:rFonts w:ascii="Liberation Serif" w:hAnsi="Liberation Serif" w:cs="Times New Roman"/>
          <w:sz w:val="28"/>
          <w:szCs w:val="28"/>
          <w:shd w:val="clear" w:color="auto" w:fill="FFFFFF"/>
        </w:rPr>
        <w:t>девиантным</w:t>
      </w:r>
      <w:proofErr w:type="spellEnd"/>
      <w:r>
        <w:rPr>
          <w:rFonts w:ascii="Liberation Serif" w:hAnsi="Liberation Serif" w:cs="Times New Roman"/>
          <w:sz w:val="28"/>
          <w:szCs w:val="28"/>
          <w:shd w:val="clear" w:color="auto" w:fill="FFFFFF"/>
        </w:rPr>
        <w:t xml:space="preserve"> (общественно опасным) поведением, нуждающихся в особых условиях воспитания, обучения и требующих специального педагогического подхода (специальных учебно-воспитательных учреждениях открытого и закрытого типа); дети, проживающие в малоимущих семьях; дети с отклонениями в поведении; дети, жизнедеятельность которых объективно нарушена в результате сложившихся обстоятельств и которые не могут преодолеть данные обстоятельства самостоятельно или с помощью семьи).</w:t>
      </w:r>
      <w:r>
        <w:rPr>
          <w:rFonts w:ascii="Liberation Serif" w:hAnsi="Liberation Serif" w:cs="Liberation Serif"/>
          <w:sz w:val="28"/>
          <w:szCs w:val="28"/>
        </w:rPr>
        <w:t>»;</w:t>
      </w:r>
    </w:p>
    <w:p w:rsidR="0088522C" w:rsidRDefault="0088522C" w:rsidP="0088522C">
      <w:pPr>
        <w:tabs>
          <w:tab w:val="left" w:pos="1426"/>
        </w:tabs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2) дополнить пункт 2.10 подпунктом 2.10.4 следующего содержания:</w:t>
      </w:r>
    </w:p>
    <w:p w:rsidR="0088522C" w:rsidRDefault="0088522C" w:rsidP="0088522C">
      <w:pPr>
        <w:shd w:val="clear" w:color="auto" w:fill="FFFFFF"/>
        <w:ind w:firstLine="708"/>
        <w:jc w:val="both"/>
        <w:rPr>
          <w:rFonts w:ascii="Liberation Serif" w:eastAsia="Calibri" w:hAnsi="Liberation Serif" w:cs="Arial Unicode MS"/>
          <w:spacing w:val="-4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«2.10.4. </w:t>
      </w:r>
      <w:r>
        <w:rPr>
          <w:rFonts w:ascii="Liberation Serif" w:eastAsia="Arial Unicode MS" w:hAnsi="Liberation Serif" w:cs="Liberation Serif"/>
          <w:sz w:val="28"/>
          <w:szCs w:val="28"/>
        </w:rPr>
        <w:t>Путевка в организаци</w:t>
      </w:r>
      <w:r>
        <w:rPr>
          <w:rFonts w:ascii="Liberation Serif" w:eastAsia="Arial Unicode MS" w:hAnsi="Liberation Serif" w:cs="Arial Unicode MS"/>
          <w:sz w:val="28"/>
          <w:szCs w:val="28"/>
        </w:rPr>
        <w:t>и</w:t>
      </w:r>
      <w:r>
        <w:rPr>
          <w:rFonts w:ascii="Liberation Serif" w:eastAsia="Arial Unicode MS" w:hAnsi="Liberation Serif" w:cs="Liberation Serif"/>
          <w:sz w:val="28"/>
          <w:szCs w:val="28"/>
        </w:rPr>
        <w:t xml:space="preserve"> отдыха детей и их оздоровления, расположенных на побережье Черного моря, предоставляется:</w:t>
      </w:r>
    </w:p>
    <w:p w:rsidR="0088522C" w:rsidRDefault="0088522C" w:rsidP="0088522C">
      <w:pPr>
        <w:widowControl w:val="0"/>
        <w:suppressAutoHyphens/>
        <w:ind w:firstLine="708"/>
        <w:jc w:val="both"/>
        <w:textAlignment w:val="baseline"/>
        <w:rPr>
          <w:rFonts w:ascii="Liberation Serif" w:eastAsia="Calibri" w:hAnsi="Liberation Serif" w:cs="Courier New"/>
          <w:spacing w:val="-4"/>
          <w:sz w:val="28"/>
          <w:szCs w:val="28"/>
          <w:lang w:bidi="ru-RU"/>
        </w:rPr>
      </w:pPr>
      <w:r>
        <w:rPr>
          <w:rFonts w:ascii="Liberation Serif" w:eastAsia="Calibri" w:hAnsi="Liberation Serif" w:cs="Courier New"/>
          <w:spacing w:val="-4"/>
          <w:sz w:val="28"/>
          <w:szCs w:val="28"/>
          <w:lang w:bidi="ru-RU"/>
        </w:rPr>
        <w:t>во внеочередном порядке для детей в возрасте от 6 лет 6 месяцев до 18 лет, граждан Российской Федерации, призванных на военную службу по мобилизации в Вооруженные Силы Российской Федерации в соответствии с Указом Президента Российской Федерации от 21 сентября 2022 года № 647 «Об объявлении частичной мобилизации в Российской Федерации», а также лиц принимающих (принимавших) участие (включая получивших ранение и погибших)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области;</w:t>
      </w:r>
    </w:p>
    <w:p w:rsidR="0088522C" w:rsidRDefault="0088522C" w:rsidP="0088522C">
      <w:pPr>
        <w:widowControl w:val="0"/>
        <w:suppressAutoHyphens/>
        <w:ind w:firstLine="708"/>
        <w:jc w:val="both"/>
        <w:textAlignment w:val="baseline"/>
        <w:rPr>
          <w:rFonts w:ascii="Liberation Serif" w:eastAsia="Calibri" w:hAnsi="Liberation Serif" w:cs="Courier New"/>
          <w:spacing w:val="-4"/>
          <w:sz w:val="28"/>
          <w:szCs w:val="28"/>
          <w:lang w:bidi="ru-RU"/>
        </w:rPr>
      </w:pPr>
      <w:r>
        <w:rPr>
          <w:rFonts w:ascii="Liberation Serif" w:eastAsia="Calibri" w:hAnsi="Liberation Serif" w:cs="Courier New"/>
          <w:spacing w:val="-4"/>
          <w:sz w:val="28"/>
          <w:szCs w:val="28"/>
          <w:lang w:bidi="ru-RU"/>
        </w:rPr>
        <w:t>в первоочередном порядке для детей в возрасте от 6 лет 6 месяцев до 18 лет, находящихся в трудной жизненной си</w:t>
      </w:r>
      <w:r>
        <w:rPr>
          <w:rFonts w:ascii="Liberation Serif" w:eastAsia="Calibri" w:hAnsi="Liberation Serif" w:cs="Liberation Serif"/>
          <w:spacing w:val="-4"/>
          <w:sz w:val="28"/>
          <w:szCs w:val="28"/>
          <w:lang w:bidi="ru-RU"/>
        </w:rPr>
        <w:t>туации (</w:t>
      </w:r>
      <w:r>
        <w:rPr>
          <w:rFonts w:ascii="Liberation Serif" w:eastAsia="Courier New" w:hAnsi="Liberation Serif" w:cs="Liberation Serif"/>
          <w:sz w:val="28"/>
          <w:szCs w:val="28"/>
          <w:shd w:val="clear" w:color="auto" w:fill="FFFFFF"/>
          <w:lang w:bidi="ru-RU"/>
        </w:rPr>
        <w:t xml:space="preserve">дети-сироты; дети, оставшиеся без попечения родителей; дети-инвалиды; дети с ограниченными возможностями здоровья, то есть имеющие недостатки в физическом и (или) психическом развитии; дети – жертвы вооруженных и межнациональных конфликтов, экологических и техногенных катастроф, стихийных бедствий; дети из семей беженцев и вынужденных переселенцев; дети, оказавшиеся в экстремальных условиях; дети – жертвы насилия; дети, отбывающие наказание в виде лишения свободы в воспитательных колониях; дети, находящиеся </w:t>
      </w:r>
      <w:r>
        <w:rPr>
          <w:rFonts w:ascii="Liberation Serif" w:eastAsia="Courier New" w:hAnsi="Liberation Serif" w:cs="Liberation Serif"/>
          <w:sz w:val="28"/>
          <w:szCs w:val="28"/>
          <w:shd w:val="clear" w:color="auto" w:fill="FFFFFF"/>
          <w:lang w:bidi="ru-RU"/>
        </w:rPr>
        <w:br/>
        <w:t xml:space="preserve">в образовательных организациях для обучающихся с </w:t>
      </w:r>
      <w:proofErr w:type="spellStart"/>
      <w:r>
        <w:rPr>
          <w:rFonts w:ascii="Liberation Serif" w:eastAsia="Courier New" w:hAnsi="Liberation Serif" w:cs="Liberation Serif"/>
          <w:sz w:val="28"/>
          <w:szCs w:val="28"/>
          <w:shd w:val="clear" w:color="auto" w:fill="FFFFFF"/>
          <w:lang w:bidi="ru-RU"/>
        </w:rPr>
        <w:t>девиантным</w:t>
      </w:r>
      <w:proofErr w:type="spellEnd"/>
      <w:r>
        <w:rPr>
          <w:rFonts w:ascii="Liberation Serif" w:eastAsia="Courier New" w:hAnsi="Liberation Serif" w:cs="Liberation Serif"/>
          <w:sz w:val="28"/>
          <w:szCs w:val="28"/>
          <w:shd w:val="clear" w:color="auto" w:fill="FFFFFF"/>
          <w:lang w:bidi="ru-RU"/>
        </w:rPr>
        <w:t xml:space="preserve"> (общественно опасным) поведением, нуждающихся в особых условиях воспитания, обучения и требующих специального педагогического подхода (специальных учебно-воспитательных учреждениях открытого и закрытого типа); дети, проживающие в малоимущих семьях; дети с отклонениями </w:t>
      </w:r>
      <w:r>
        <w:rPr>
          <w:rFonts w:ascii="Liberation Serif" w:eastAsia="Courier New" w:hAnsi="Liberation Serif" w:cs="Liberation Serif"/>
          <w:sz w:val="28"/>
          <w:szCs w:val="28"/>
          <w:shd w:val="clear" w:color="auto" w:fill="FFFFFF"/>
          <w:lang w:bidi="ru-RU"/>
        </w:rPr>
        <w:br/>
      </w:r>
      <w:r>
        <w:rPr>
          <w:rFonts w:ascii="Liberation Serif" w:eastAsia="Courier New" w:hAnsi="Liberation Serif" w:cs="Liberation Serif"/>
          <w:sz w:val="28"/>
          <w:szCs w:val="28"/>
          <w:shd w:val="clear" w:color="auto" w:fill="FFFFFF"/>
          <w:lang w:bidi="ru-RU"/>
        </w:rPr>
        <w:lastRenderedPageBreak/>
        <w:t xml:space="preserve">в поведении; дети, жизнедеятельность которых объективно нарушена </w:t>
      </w:r>
      <w:r>
        <w:rPr>
          <w:rFonts w:ascii="Liberation Serif" w:eastAsia="Courier New" w:hAnsi="Liberation Serif" w:cs="Liberation Serif"/>
          <w:sz w:val="28"/>
          <w:szCs w:val="28"/>
          <w:shd w:val="clear" w:color="auto" w:fill="FFFFFF"/>
          <w:lang w:bidi="ru-RU"/>
        </w:rPr>
        <w:br/>
        <w:t>в результате сложившихся обстоятельств и которые не могут преодолеть данные обстоятельства самостоятельно или с помощью семьи);</w:t>
      </w:r>
    </w:p>
    <w:p w:rsidR="0088522C" w:rsidRDefault="0088522C" w:rsidP="0088522C">
      <w:pPr>
        <w:widowControl w:val="0"/>
        <w:autoSpaceDE w:val="0"/>
        <w:autoSpaceDN w:val="0"/>
        <w:adjustRightInd w:val="0"/>
        <w:ind w:firstLine="708"/>
        <w:jc w:val="both"/>
        <w:rPr>
          <w:rFonts w:ascii="Liberation Serif" w:eastAsia="Calibri" w:hAnsi="Liberation Serif" w:cs="Arial"/>
          <w:spacing w:val="-4"/>
          <w:sz w:val="28"/>
          <w:szCs w:val="28"/>
        </w:rPr>
      </w:pPr>
      <w:r>
        <w:rPr>
          <w:rFonts w:ascii="Liberation Serif" w:eastAsia="Calibri" w:hAnsi="Liberation Serif" w:cs="Arial"/>
          <w:spacing w:val="-4"/>
          <w:sz w:val="28"/>
          <w:szCs w:val="28"/>
        </w:rPr>
        <w:t xml:space="preserve">детей в возрасте от 6 лет 6 месяцев до 18 лет, являющихся победителями </w:t>
      </w:r>
      <w:r>
        <w:rPr>
          <w:rFonts w:ascii="Liberation Serif" w:eastAsia="Calibri" w:hAnsi="Liberation Serif" w:cs="Arial"/>
          <w:spacing w:val="-4"/>
          <w:sz w:val="28"/>
          <w:szCs w:val="28"/>
        </w:rPr>
        <w:br/>
        <w:t>и призерами профильных олимпиад, конкурсов, фестивалей и иных мероприятий. В случае наличия очереди среди детей данной категории распределение путевок осуществляется в следующем порядке победитель мероприятий международного, всероссийского, областного, регионального, муниципального уровней.».</w:t>
      </w:r>
    </w:p>
    <w:p w:rsidR="0088522C" w:rsidRDefault="0088522C" w:rsidP="0088522C">
      <w:pPr>
        <w:widowControl w:val="0"/>
        <w:autoSpaceDE w:val="0"/>
        <w:autoSpaceDN w:val="0"/>
        <w:adjustRightInd w:val="0"/>
        <w:jc w:val="both"/>
        <w:rPr>
          <w:rFonts w:ascii="Liberation Serif" w:eastAsia="Calibri" w:hAnsi="Liberation Serif" w:cs="Arial"/>
          <w:spacing w:val="-4"/>
          <w:sz w:val="28"/>
          <w:szCs w:val="28"/>
        </w:rPr>
      </w:pPr>
      <w:r>
        <w:rPr>
          <w:rFonts w:ascii="Liberation Serif" w:eastAsia="Calibri" w:hAnsi="Liberation Serif" w:cs="Arial"/>
          <w:spacing w:val="-4"/>
          <w:sz w:val="28"/>
          <w:szCs w:val="28"/>
        </w:rPr>
        <w:tab/>
        <w:t>2.</w:t>
      </w:r>
      <w:r>
        <w:rPr>
          <w:rFonts w:ascii="Liberation Serif" w:hAnsi="Liberation Serif" w:cs="Liberation Serif"/>
          <w:sz w:val="28"/>
          <w:szCs w:val="28"/>
        </w:rPr>
        <w:t xml:space="preserve"> Контроль за исполнением настоящего постановления возложить </w:t>
      </w:r>
      <w:r>
        <w:rPr>
          <w:rFonts w:ascii="Liberation Serif" w:hAnsi="Liberation Serif" w:cs="Liberation Serif"/>
          <w:sz w:val="28"/>
          <w:szCs w:val="28"/>
        </w:rPr>
        <w:br/>
        <w:t xml:space="preserve">на заместителя главы администрации по социальным вопросам городского округа Верхняя Пышма </w:t>
      </w:r>
      <w:proofErr w:type="spellStart"/>
      <w:r>
        <w:rPr>
          <w:rFonts w:ascii="Liberation Serif" w:hAnsi="Liberation Serif" w:cs="Liberation Serif"/>
          <w:sz w:val="28"/>
          <w:szCs w:val="28"/>
        </w:rPr>
        <w:t>Выгодского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 П.Я.</w:t>
      </w:r>
    </w:p>
    <w:p w:rsidR="0088522C" w:rsidRDefault="0088522C" w:rsidP="0088522C">
      <w:pPr>
        <w:pStyle w:val="ConsPlusNormal"/>
        <w:ind w:firstLine="708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3. Опубликовать настоящее постановление </w:t>
      </w:r>
      <w:r>
        <w:rPr>
          <w:rFonts w:ascii="Liberation Serif" w:hAnsi="Liberation Serif" w:cs="Times New Roman"/>
          <w:sz w:val="28"/>
          <w:szCs w:val="28"/>
        </w:rPr>
        <w:t xml:space="preserve">в газете «Красное знамя», </w:t>
      </w:r>
      <w:r>
        <w:rPr>
          <w:rFonts w:ascii="Liberation Serif" w:hAnsi="Liberation Serif" w:cs="Times New Roman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на официальном интернет-портале правовой информации городского округа Верхняя Пышма (www.верхняяпышма-право.рф), </w:t>
      </w:r>
      <w:r>
        <w:rPr>
          <w:rFonts w:ascii="Liberation Serif" w:hAnsi="Liberation Serif" w:cs="Times New Roman"/>
          <w:sz w:val="28"/>
          <w:szCs w:val="28"/>
        </w:rPr>
        <w:t>разместить на официальном сайте городского округа Верхняя Пышма (</w:t>
      </w:r>
      <w:r>
        <w:rPr>
          <w:rFonts w:ascii="Liberation Serif" w:hAnsi="Liberation Serif" w:cs="Times New Roman"/>
          <w:sz w:val="28"/>
          <w:szCs w:val="28"/>
          <w:lang w:val="en-US"/>
        </w:rPr>
        <w:t>www</w:t>
      </w:r>
      <w:r>
        <w:rPr>
          <w:rFonts w:ascii="Liberation Serif" w:hAnsi="Liberation Serif" w:cs="Liberation Serif"/>
          <w:sz w:val="28"/>
          <w:szCs w:val="28"/>
        </w:rPr>
        <w:t>.</w:t>
      </w:r>
      <w:proofErr w:type="spellStart"/>
      <w:r>
        <w:rPr>
          <w:rFonts w:ascii="Liberation Serif" w:hAnsi="Liberation Serif" w:cs="Liberation Serif"/>
          <w:sz w:val="28"/>
          <w:szCs w:val="28"/>
          <w:lang w:val="en-US"/>
        </w:rPr>
        <w:t>movp</w:t>
      </w:r>
      <w:proofErr w:type="spellEnd"/>
      <w:r>
        <w:rPr>
          <w:rFonts w:ascii="Liberation Serif" w:hAnsi="Liberation Serif" w:cs="Liberation Serif"/>
          <w:sz w:val="28"/>
          <w:szCs w:val="28"/>
        </w:rPr>
        <w:t>.</w:t>
      </w:r>
      <w:proofErr w:type="spellStart"/>
      <w:r>
        <w:rPr>
          <w:rFonts w:ascii="Liberation Serif" w:hAnsi="Liberation Serif" w:cs="Liberation Serif"/>
          <w:sz w:val="28"/>
          <w:szCs w:val="28"/>
          <w:lang w:val="en-US"/>
        </w:rPr>
        <w:t>ru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). </w:t>
      </w:r>
    </w:p>
    <w:p w:rsidR="0088522C" w:rsidRDefault="0088522C" w:rsidP="0088522C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88522C" w:rsidRDefault="0088522C" w:rsidP="0088522C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88522C" w:rsidTr="0088522C">
        <w:tc>
          <w:tcPr>
            <w:tcW w:w="6237" w:type="dxa"/>
            <w:vAlign w:val="bottom"/>
            <w:hideMark/>
          </w:tcPr>
          <w:p w:rsidR="0088522C" w:rsidRDefault="0088522C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88522C" w:rsidRDefault="0088522C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88522C" w:rsidRDefault="0088522C" w:rsidP="0088522C">
      <w:pPr>
        <w:pStyle w:val="ConsNormal"/>
        <w:widowControl/>
        <w:ind w:firstLine="0"/>
        <w:rPr>
          <w:rFonts w:ascii="Liberation Serif" w:hAnsi="Liberation Serif"/>
        </w:rPr>
      </w:pPr>
    </w:p>
    <w:p w:rsidR="00A57E70" w:rsidRDefault="00A57E70"/>
    <w:sectPr w:rsidR="00A57E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9C7"/>
    <w:rsid w:val="003E09C7"/>
    <w:rsid w:val="0088522C"/>
    <w:rsid w:val="00A57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E38010-8DB8-4CCB-9F40-338DAB603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52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522C"/>
    <w:pPr>
      <w:widowControl w:val="0"/>
      <w:suppressAutoHyphens/>
      <w:autoSpaceDN w:val="0"/>
      <w:ind w:left="720"/>
    </w:pPr>
    <w:rPr>
      <w:rFonts w:ascii="Courier New" w:eastAsia="Courier New" w:hAnsi="Courier New" w:cs="Courier New"/>
      <w:color w:val="000000"/>
      <w:lang w:bidi="ru-RU"/>
    </w:rPr>
  </w:style>
  <w:style w:type="paragraph" w:customStyle="1" w:styleId="ConsNormal">
    <w:name w:val="ConsNormal"/>
    <w:rsid w:val="0088522C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3">
    <w:name w:val="Основной текст (3)"/>
    <w:basedOn w:val="a"/>
    <w:rsid w:val="0088522C"/>
    <w:pPr>
      <w:widowControl w:val="0"/>
      <w:shd w:val="clear" w:color="auto" w:fill="FFFFFF"/>
      <w:suppressAutoHyphens/>
      <w:autoSpaceDN w:val="0"/>
      <w:spacing w:after="320" w:line="322" w:lineRule="exact"/>
      <w:ind w:hanging="580"/>
    </w:pPr>
    <w:rPr>
      <w:b/>
      <w:bCs/>
      <w:color w:val="000000"/>
      <w:sz w:val="28"/>
      <w:szCs w:val="28"/>
      <w:lang w:bidi="ru-RU"/>
    </w:rPr>
  </w:style>
  <w:style w:type="paragraph" w:customStyle="1" w:styleId="ConsPlusNormal">
    <w:name w:val="ConsPlusNormal"/>
    <w:rsid w:val="0088522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090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931</Words>
  <Characters>5307</Characters>
  <Application>Microsoft Office Word</Application>
  <DocSecurity>0</DocSecurity>
  <Lines>44</Lines>
  <Paragraphs>12</Paragraphs>
  <ScaleCrop>false</ScaleCrop>
  <Company/>
  <LinksUpToDate>false</LinksUpToDate>
  <CharactersWithSpaces>6226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2023-04-14T07:02:00Z</dcterms:created>
  <dcterms:modified xsi:type="dcterms:W3CDTF">2023-04-14T07:05:00Z</dcterms:modified>
</cp:coreProperties>
</file>