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B5A21" w:rsidTr="00FB5A21">
        <w:trPr>
          <w:trHeight w:val="524"/>
        </w:trPr>
        <w:tc>
          <w:tcPr>
            <w:tcW w:w="9460" w:type="dxa"/>
            <w:gridSpan w:val="5"/>
            <w:hideMark/>
          </w:tcPr>
          <w:p w:rsidR="00FB5A21" w:rsidRDefault="00FB5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B5A21" w:rsidRDefault="00FB5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B5A21" w:rsidRDefault="00FB5A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B5A21" w:rsidRDefault="00FB5A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94436" wp14:editId="203CC98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7391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5A21" w:rsidTr="00FB5A21">
        <w:trPr>
          <w:trHeight w:val="524"/>
        </w:trPr>
        <w:tc>
          <w:tcPr>
            <w:tcW w:w="284" w:type="dxa"/>
            <w:vAlign w:val="bottom"/>
            <w:hideMark/>
          </w:tcPr>
          <w:p w:rsidR="00FB5A21" w:rsidRDefault="00FB5A2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A21" w:rsidRDefault="00FB5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17.04.2023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B5A21" w:rsidRDefault="00FB5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A21" w:rsidRDefault="00FB5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403</w:t>
            </w:r>
          </w:p>
        </w:tc>
        <w:tc>
          <w:tcPr>
            <w:tcW w:w="6341" w:type="dxa"/>
            <w:vAlign w:val="bottom"/>
          </w:tcPr>
          <w:p w:rsidR="00FB5A21" w:rsidRDefault="00FB5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B5A21" w:rsidTr="00FB5A21">
        <w:trPr>
          <w:trHeight w:val="130"/>
        </w:trPr>
        <w:tc>
          <w:tcPr>
            <w:tcW w:w="9460" w:type="dxa"/>
            <w:gridSpan w:val="5"/>
          </w:tcPr>
          <w:p w:rsidR="00FB5A21" w:rsidRDefault="00FB5A2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B5A21" w:rsidTr="00FB5A21">
        <w:tc>
          <w:tcPr>
            <w:tcW w:w="9460" w:type="dxa"/>
            <w:gridSpan w:val="5"/>
          </w:tcPr>
          <w:p w:rsidR="00FB5A21" w:rsidRPr="00FB5A21" w:rsidRDefault="00FB5A21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B5A21" w:rsidRPr="00FB5A21" w:rsidRDefault="00FB5A2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B5A21" w:rsidRPr="00FB5A21" w:rsidRDefault="00FB5A2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5A21" w:rsidTr="00FB5A21">
        <w:tc>
          <w:tcPr>
            <w:tcW w:w="9460" w:type="dxa"/>
            <w:gridSpan w:val="5"/>
            <w:hideMark/>
          </w:tcPr>
          <w:p w:rsidR="00FB5A21" w:rsidRDefault="00FB5A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 администрации городского округа Верхняя Пышма от 27.12.2022 № 1608 «Об изъятии для муниципальных нужд городского округа Верхняя Пышма земельных участков и расположенных на них объектов недвижимого имущества»</w:t>
            </w:r>
          </w:p>
        </w:tc>
      </w:tr>
      <w:tr w:rsidR="00FB5A21" w:rsidTr="00FB5A21">
        <w:tc>
          <w:tcPr>
            <w:tcW w:w="9460" w:type="dxa"/>
            <w:gridSpan w:val="5"/>
          </w:tcPr>
          <w:p w:rsidR="00FB5A21" w:rsidRDefault="00FB5A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B5A21" w:rsidRDefault="00FB5A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B5A21" w:rsidRDefault="00FB5A21" w:rsidP="00FB5A2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49, 56.2, 56.3, 56.6, 56.7 Земельного кодекса Российской Федерации, статьями 279 и 281 Гражданского кодекса Российской Федерации, подпунктом 1 пункта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подпунктом 8 статьи 10 Закона Свердловской области от 7 июля 2004 года № 18-ОЗ «Об особенностях регулирования земельных отношений на территории Свердловской области», Генеральным планом городского округа Верхняя Пышма применительно</w:t>
      </w:r>
      <w:r>
        <w:rPr>
          <w:rFonts w:ascii="Liberation Serif" w:hAnsi="Liberation Serif"/>
          <w:sz w:val="28"/>
          <w:szCs w:val="28"/>
        </w:rPr>
        <w:br/>
        <w:t xml:space="preserve">к территории города Верхняя Пышма, утвержденным Решением Думы городского округа Верхняя Пышма от 29.05.2017 № 58/1, Правилами землепользования и застройки на территории городского округа Верхняя Пышма применительно к территории города Верхняя Пышма, утвержденными Решением Думы городского округа Верхняя Пышма от 31.10.2019 № 15/4, </w:t>
      </w:r>
      <w:r>
        <w:rPr>
          <w:rFonts w:ascii="Liberation Serif" w:hAnsi="Liberation Serif"/>
          <w:sz w:val="28"/>
          <w:szCs w:val="28"/>
        </w:rPr>
        <w:br/>
        <w:t>на основании постановления администрации городского округа Верхняя Пышма от 06.12.2022 № 1496 «Об утверждении документации</w:t>
      </w:r>
      <w:r>
        <w:rPr>
          <w:rFonts w:ascii="Liberation Serif" w:hAnsi="Liberation Serif"/>
          <w:sz w:val="28"/>
          <w:szCs w:val="28"/>
        </w:rPr>
        <w:br/>
        <w:t>по планировке территории «Проект планировки и проект межевания территории линейного объекта «Реконструкция улицы Чкалова от ул. Петрова до ул. Свердлова в г. Верхняя Пышма», руководствуясь Уставом городского округа Верхняя Пышма, администрация городского округа Верхняя Пышма</w:t>
      </w:r>
    </w:p>
    <w:p w:rsidR="00FB5A21" w:rsidRDefault="00FB5A21" w:rsidP="00FB5A2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B5A21" w:rsidRDefault="00FB5A21" w:rsidP="00FB5A21">
      <w:pPr>
        <w:widowControl w:val="0"/>
        <w:numPr>
          <w:ilvl w:val="0"/>
          <w:numId w:val="1"/>
        </w:numPr>
        <w:ind w:left="0" w:firstLine="91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постановление администрации городского округа Верхняя Пышма от 27.12.2022 № 1608 «Об изъятии для муниципальных нужд городского округа Верхняя Пышма земельных участков </w:t>
      </w:r>
      <w:r>
        <w:rPr>
          <w:rFonts w:ascii="Liberation Serif" w:hAnsi="Liberation Serif"/>
          <w:sz w:val="28"/>
          <w:szCs w:val="28"/>
        </w:rPr>
        <w:br/>
        <w:t xml:space="preserve">и расположенных на них объектов недвижимого имущества», изложив </w:t>
      </w:r>
      <w:r>
        <w:rPr>
          <w:rFonts w:ascii="Liberation Serif" w:hAnsi="Liberation Serif"/>
          <w:bCs/>
          <w:sz w:val="28"/>
          <w:szCs w:val="28"/>
        </w:rPr>
        <w:t>подпункт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 пункта 3 в следующей редакции:</w:t>
      </w:r>
    </w:p>
    <w:p w:rsidR="00FB5A21" w:rsidRDefault="00FB5A21" w:rsidP="00FB5A21">
      <w:pPr>
        <w:suppressAutoHyphens/>
        <w:ind w:firstLine="9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«6) в случае добровольного согласия правообладателей на изъятие земельных участков и объектов капитального строительства, расположенных на них заключить такие соглашения и выступить плательщиком по ним». </w:t>
      </w:r>
    </w:p>
    <w:p w:rsidR="00FB5A21" w:rsidRDefault="00FB5A21" w:rsidP="00FB5A21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2. Управлению архитектуры и градостроительства администрации городского округа Верхняя Пышма разместить настоящее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br/>
        <w:t>в государственной информационной системе обеспечения градостроительной деятельности.</w:t>
      </w:r>
    </w:p>
    <w:p w:rsidR="00FB5A21" w:rsidRDefault="00FB5A21" w:rsidP="00FB5A21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FB5A21" w:rsidRDefault="00FB5A21" w:rsidP="00FB5A21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.movp.ru).</w:t>
      </w:r>
    </w:p>
    <w:p w:rsidR="00FB5A21" w:rsidRDefault="00FB5A21" w:rsidP="00FB5A21">
      <w:pPr>
        <w:widowControl w:val="0"/>
        <w:ind w:left="916"/>
        <w:jc w:val="both"/>
        <w:rPr>
          <w:rFonts w:ascii="Liberation Serif" w:hAnsi="Liberation Serif"/>
          <w:sz w:val="28"/>
          <w:szCs w:val="28"/>
        </w:rPr>
      </w:pPr>
    </w:p>
    <w:p w:rsidR="00FB5A21" w:rsidRDefault="00FB5A21" w:rsidP="00FB5A2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B5A21" w:rsidTr="00FB5A21">
        <w:tc>
          <w:tcPr>
            <w:tcW w:w="6237" w:type="dxa"/>
            <w:vAlign w:val="bottom"/>
            <w:hideMark/>
          </w:tcPr>
          <w:p w:rsidR="00FB5A21" w:rsidRDefault="00FB5A2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B5A21" w:rsidRDefault="00FB5A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B5A21" w:rsidRDefault="00FB5A21" w:rsidP="00FB5A21">
      <w:pPr>
        <w:pStyle w:val="ConsNormal"/>
        <w:widowControl/>
        <w:ind w:firstLine="0"/>
        <w:rPr>
          <w:rFonts w:ascii="Liberation Serif" w:hAnsi="Liberation Serif"/>
        </w:rPr>
      </w:pPr>
    </w:p>
    <w:p w:rsidR="00BF68FF" w:rsidRDefault="00BF68FF"/>
    <w:sectPr w:rsidR="00BF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4431C"/>
    <w:multiLevelType w:val="hybridMultilevel"/>
    <w:tmpl w:val="15D03AE8"/>
    <w:lvl w:ilvl="0" w:tplc="6C383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9E"/>
    <w:rsid w:val="00562A9E"/>
    <w:rsid w:val="00BF68FF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370F0-F3BE-498B-A657-BA5A7784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5A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2023-04-17T09:33:00Z</dcterms:created>
  <dcterms:modified xsi:type="dcterms:W3CDTF">2023-04-17T09:33:00Z</dcterms:modified>
</cp:coreProperties>
</file>