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9C7BD7" w:rsidTr="009C7BD7">
        <w:trPr>
          <w:trHeight w:val="524"/>
        </w:trPr>
        <w:tc>
          <w:tcPr>
            <w:tcW w:w="9460" w:type="dxa"/>
            <w:gridSpan w:val="5"/>
            <w:hideMark/>
          </w:tcPr>
          <w:p w:rsidR="009C7BD7" w:rsidRDefault="009C7BD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C7BD7" w:rsidRDefault="009C7BD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C7BD7" w:rsidRDefault="009C7BD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C7BD7" w:rsidRDefault="009C7BD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AC1E59" wp14:editId="7ABE5D3E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AD76A1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C7BD7" w:rsidTr="009C7BD7">
        <w:trPr>
          <w:trHeight w:val="524"/>
        </w:trPr>
        <w:tc>
          <w:tcPr>
            <w:tcW w:w="284" w:type="dxa"/>
            <w:vAlign w:val="bottom"/>
            <w:hideMark/>
          </w:tcPr>
          <w:p w:rsidR="009C7BD7" w:rsidRDefault="009C7BD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C7BD7" w:rsidRDefault="009C7BD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28.04.2023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9C7BD7" w:rsidRDefault="009C7BD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C7BD7" w:rsidRDefault="009C7BD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448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C7BD7" w:rsidRDefault="009C7BD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C7BD7" w:rsidTr="009C7BD7">
        <w:trPr>
          <w:trHeight w:val="130"/>
        </w:trPr>
        <w:tc>
          <w:tcPr>
            <w:tcW w:w="9460" w:type="dxa"/>
            <w:gridSpan w:val="5"/>
          </w:tcPr>
          <w:p w:rsidR="009C7BD7" w:rsidRDefault="009C7BD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C7BD7" w:rsidTr="009C7BD7">
        <w:tc>
          <w:tcPr>
            <w:tcW w:w="9460" w:type="dxa"/>
            <w:gridSpan w:val="5"/>
          </w:tcPr>
          <w:p w:rsidR="009C7BD7" w:rsidRPr="009C7BD7" w:rsidRDefault="009C7BD7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C7BD7" w:rsidRPr="009C7BD7" w:rsidRDefault="009C7BD7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9C7BD7" w:rsidRPr="009C7BD7" w:rsidRDefault="009C7BD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C7BD7" w:rsidTr="009C7BD7">
        <w:tc>
          <w:tcPr>
            <w:tcW w:w="9460" w:type="dxa"/>
            <w:gridSpan w:val="5"/>
            <w:hideMark/>
          </w:tcPr>
          <w:p w:rsidR="009C7BD7" w:rsidRDefault="009C7BD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«Реализация основных направлений муниципальной политики в строительном комплексе на территории городского округа Верхняя Пышма до 2027 года», утвержденную постановлением администрации городского округа Верхняя Пышма от 30.09.2014 № 1708</w:t>
            </w:r>
          </w:p>
        </w:tc>
      </w:tr>
      <w:tr w:rsidR="009C7BD7" w:rsidTr="009C7BD7">
        <w:tc>
          <w:tcPr>
            <w:tcW w:w="9460" w:type="dxa"/>
            <w:gridSpan w:val="5"/>
          </w:tcPr>
          <w:p w:rsidR="009C7BD7" w:rsidRDefault="009C7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C7BD7" w:rsidRDefault="009C7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C7BD7" w:rsidRDefault="009C7BD7" w:rsidP="009C7BD7">
      <w:pPr>
        <w:ind w:right="-1" w:firstLine="708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color w:val="000000"/>
          <w:sz w:val="28"/>
        </w:rPr>
        <w:t xml:space="preserve">В </w:t>
      </w:r>
      <w:r>
        <w:rPr>
          <w:rFonts w:ascii="Liberation Serif" w:hAnsi="Liberation Serif" w:cs="Liberation Serif"/>
          <w:color w:val="212121"/>
          <w:sz w:val="28"/>
        </w:rPr>
        <w:t xml:space="preserve">соответствии </w:t>
      </w:r>
      <w:r>
        <w:rPr>
          <w:rFonts w:ascii="Liberation Serif" w:hAnsi="Liberation Serif" w:cs="Liberation Serif"/>
          <w:sz w:val="28"/>
        </w:rPr>
        <w:t xml:space="preserve">со статьей 179 Бюджетного кодекса Российской Федерации, </w:t>
      </w:r>
      <w:r>
        <w:rPr>
          <w:rFonts w:ascii="Liberation Serif" w:hAnsi="Liberation Serif" w:cs="Liberation Serif"/>
          <w:color w:val="212121"/>
          <w:sz w:val="28"/>
        </w:rPr>
        <w:t>Решением Думы городского округа Верхняя Пышма </w:t>
      </w:r>
      <w:r>
        <w:rPr>
          <w:rFonts w:ascii="Liberation Serif" w:hAnsi="Liberation Serif" w:cs="Liberation Serif"/>
          <w:color w:val="212121"/>
          <w:sz w:val="28"/>
        </w:rPr>
        <w:br/>
        <w:t xml:space="preserve">от </w:t>
      </w:r>
      <w:r>
        <w:rPr>
          <w:rFonts w:ascii="Liberation Serif" w:hAnsi="Liberation Serif" w:cs="Liberation Serif"/>
          <w:color w:val="000000"/>
          <w:sz w:val="28"/>
        </w:rPr>
        <w:t>28.02.2023 № 58/1 «</w:t>
      </w:r>
      <w:r>
        <w:rPr>
          <w:rFonts w:ascii="Liberation Serif" w:hAnsi="Liberation Serif" w:cs="Liberation Serif"/>
          <w:sz w:val="28"/>
        </w:rPr>
        <w:t>О внесении изменений в Решение Думы городского округа Верхняя Пышма от 22 декабря 2022 года №</w:t>
      </w:r>
      <w:bookmarkStart w:id="1" w:name="_Hlk54633939"/>
      <w:r>
        <w:rPr>
          <w:rFonts w:ascii="Liberation Serif" w:hAnsi="Liberation Serif" w:cs="Liberation Serif"/>
          <w:sz w:val="28"/>
        </w:rPr>
        <w:t> </w:t>
      </w:r>
      <w:bookmarkEnd w:id="1"/>
      <w:r>
        <w:rPr>
          <w:rFonts w:ascii="Liberation Serif" w:hAnsi="Liberation Serif" w:cs="Liberation Serif"/>
          <w:sz w:val="28"/>
        </w:rPr>
        <w:t>56/1 «О бюджете городского округа Верхняя Пышма на 2023 год и плановый период 2024 и 2025 годов»</w:t>
      </w:r>
      <w:r>
        <w:rPr>
          <w:rFonts w:ascii="Liberation Serif" w:hAnsi="Liberation Serif" w:cs="Liberation Serif"/>
          <w:color w:val="212121"/>
          <w:sz w:val="28"/>
        </w:rPr>
        <w:t xml:space="preserve">, </w:t>
      </w:r>
      <w:r>
        <w:rPr>
          <w:rFonts w:ascii="Liberation Serif" w:hAnsi="Liberation Serif" w:cs="Liberation Serif"/>
          <w:sz w:val="28"/>
        </w:rPr>
        <w:t xml:space="preserve">пунктом 16, подпунктами 1,5 пункта 20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 от 28.12.2020 № 1083, в целях уточнения перечня мероприятий и объемов финансирования на </w:t>
      </w:r>
      <w:r>
        <w:rPr>
          <w:rFonts w:ascii="Liberation Serif" w:hAnsi="Liberation Serif" w:cs="Liberation Serif"/>
          <w:color w:val="000000"/>
          <w:sz w:val="28"/>
        </w:rPr>
        <w:t>2023-2025 годы</w:t>
      </w:r>
      <w:r>
        <w:rPr>
          <w:rFonts w:ascii="Liberation Serif" w:hAnsi="Liberation Serif" w:cs="Liberation Serif"/>
          <w:sz w:val="28"/>
        </w:rPr>
        <w:t xml:space="preserve">, администрация городского округа Верхняя Пышма </w:t>
      </w:r>
    </w:p>
    <w:p w:rsidR="009C7BD7" w:rsidRDefault="009C7BD7" w:rsidP="009C7BD7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9C7BD7" w:rsidRDefault="009C7BD7" w:rsidP="009C7BD7">
      <w:pPr>
        <w:widowControl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>1</w:t>
      </w:r>
      <w:r>
        <w:rPr>
          <w:rFonts w:ascii="Liberation Serif" w:hAnsi="Liberation Serif" w:cs="Liberation Serif"/>
          <w:sz w:val="28"/>
          <w:szCs w:val="28"/>
        </w:rPr>
        <w:t>. Внести в муниципальную программу «Реализация основных направлений муниципальной политики в строительном комплексе на территории городского округа Верхняя Пышма до 2027 года» (далее – Программа), утвержденную постановлением администрации городского округ</w:t>
      </w:r>
      <w:r>
        <w:rPr>
          <w:rFonts w:ascii="Liberation Serif" w:hAnsi="Liberation Serif" w:cs="Liberation Serif"/>
          <w:color w:val="000000"/>
          <w:sz w:val="28"/>
          <w:szCs w:val="28"/>
        </w:rPr>
        <w:t>а Верхняя Пышма от 30.09.2014 № 1708</w:t>
      </w:r>
      <w:r>
        <w:rPr>
          <w:rFonts w:ascii="Liberation Serif" w:hAnsi="Liberation Serif" w:cs="Liberation Serif"/>
          <w:sz w:val="28"/>
          <w:szCs w:val="28"/>
        </w:rPr>
        <w:t xml:space="preserve">, следующие </w:t>
      </w:r>
      <w:r>
        <w:rPr>
          <w:rFonts w:ascii="Liberation Serif" w:hAnsi="Liberation Serif" w:cs="Liberation Serif"/>
          <w:color w:val="000000"/>
          <w:sz w:val="28"/>
          <w:szCs w:val="28"/>
        </w:rPr>
        <w:t>изменения:</w:t>
      </w:r>
    </w:p>
    <w:p w:rsidR="009C7BD7" w:rsidRDefault="009C7BD7" w:rsidP="009C7BD7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в паспорте Программы строку «Объем финансирования муниципальной программы по годам реализации, рублей» изложить в следующей редакции:</w:t>
      </w:r>
    </w:p>
    <w:p w:rsidR="009C7BD7" w:rsidRDefault="009C7BD7" w:rsidP="009C7BD7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089"/>
      </w:tblGrid>
      <w:tr w:rsidR="009C7BD7" w:rsidTr="009C7BD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D7" w:rsidRDefault="009C7BD7">
            <w:pPr>
              <w:ind w:lef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Обьем финансирования</w:t>
            </w:r>
          </w:p>
          <w:p w:rsidR="009C7BD7" w:rsidRDefault="009C7BD7">
            <w:pPr>
              <w:ind w:lef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муниципальной</w:t>
            </w:r>
          </w:p>
          <w:p w:rsidR="009C7BD7" w:rsidRDefault="009C7BD7">
            <w:pPr>
              <w:ind w:lef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программы по годам</w:t>
            </w:r>
          </w:p>
          <w:p w:rsidR="009C7BD7" w:rsidRDefault="009C7BD7">
            <w:pP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 xml:space="preserve">  реализации, </w:t>
            </w:r>
          </w:p>
          <w:p w:rsidR="009C7BD7" w:rsidRDefault="009C7BD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 xml:space="preserve">  тыс. рублей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D7" w:rsidRDefault="009C7BD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ВСЕГО:</w:t>
            </w:r>
          </w:p>
          <w:p w:rsidR="009C7BD7" w:rsidRDefault="009C7BD7">
            <w:pPr>
              <w:tabs>
                <w:tab w:val="left" w:pos="689"/>
              </w:tabs>
              <w:ind w:hanging="25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   26 498 628,6  тыс. рублей </w:t>
            </w:r>
          </w:p>
          <w:p w:rsidR="009C7BD7" w:rsidRDefault="009C7BD7">
            <w:pPr>
              <w:tabs>
                <w:tab w:val="left" w:pos="689"/>
              </w:tabs>
              <w:ind w:hanging="25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   в том числе:</w:t>
            </w:r>
          </w:p>
          <w:p w:rsidR="009C7BD7" w:rsidRDefault="009C7BD7" w:rsidP="000D5877">
            <w:pPr>
              <w:numPr>
                <w:ilvl w:val="0"/>
                <w:numId w:val="1"/>
              </w:numPr>
              <w:tabs>
                <w:tab w:val="left" w:pos="572"/>
                <w:tab w:val="left" w:pos="1559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1 772 360,1 тыс. рублей,</w:t>
            </w:r>
          </w:p>
          <w:p w:rsidR="009C7BD7" w:rsidRDefault="009C7BD7" w:rsidP="000D5877">
            <w:pPr>
              <w:numPr>
                <w:ilvl w:val="0"/>
                <w:numId w:val="1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1 508 307,0 тыс. рублей,</w:t>
            </w:r>
          </w:p>
          <w:p w:rsidR="009C7BD7" w:rsidRDefault="009C7BD7" w:rsidP="000D5877">
            <w:pPr>
              <w:numPr>
                <w:ilvl w:val="0"/>
                <w:numId w:val="1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1 867 714,6 тыс. рублей,</w:t>
            </w:r>
          </w:p>
          <w:p w:rsidR="009C7BD7" w:rsidRDefault="009C7BD7" w:rsidP="000D5877">
            <w:pPr>
              <w:numPr>
                <w:ilvl w:val="0"/>
                <w:numId w:val="1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2 361 442,4 тыс. рублей,</w:t>
            </w:r>
          </w:p>
          <w:p w:rsidR="009C7BD7" w:rsidRDefault="009C7BD7" w:rsidP="000D5877">
            <w:pPr>
              <w:numPr>
                <w:ilvl w:val="0"/>
                <w:numId w:val="1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 xml:space="preserve"> год – 2 661 359,6 тыс. рублей,</w:t>
            </w:r>
          </w:p>
          <w:p w:rsidR="009C7BD7" w:rsidRDefault="009C7BD7" w:rsidP="000D5877">
            <w:pPr>
              <w:numPr>
                <w:ilvl w:val="0"/>
                <w:numId w:val="1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4 386 591,9 тыс. рублей,</w:t>
            </w:r>
          </w:p>
          <w:p w:rsidR="009C7BD7" w:rsidRDefault="009C7BD7" w:rsidP="000D5877">
            <w:pPr>
              <w:numPr>
                <w:ilvl w:val="0"/>
                <w:numId w:val="1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2 685 145,11 тыс. рублей,</w:t>
            </w:r>
          </w:p>
          <w:p w:rsidR="009C7BD7" w:rsidRDefault="009C7BD7" w:rsidP="000D5877">
            <w:pPr>
              <w:numPr>
                <w:ilvl w:val="0"/>
                <w:numId w:val="1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1 647 470,7 тыс. рублей,</w:t>
            </w:r>
          </w:p>
          <w:p w:rsidR="009C7BD7" w:rsidRDefault="009C7BD7" w:rsidP="000D5877">
            <w:pPr>
              <w:numPr>
                <w:ilvl w:val="0"/>
                <w:numId w:val="1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2 773 920,1 тыс. рублей,</w:t>
            </w:r>
          </w:p>
          <w:p w:rsidR="009C7BD7" w:rsidRDefault="009C7BD7" w:rsidP="000D5877">
            <w:pPr>
              <w:numPr>
                <w:ilvl w:val="0"/>
                <w:numId w:val="1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604 163,3 тыс. рублей, </w:t>
            </w:r>
          </w:p>
          <w:p w:rsidR="009C7BD7" w:rsidRDefault="009C7BD7" w:rsidP="000D5877">
            <w:pPr>
              <w:pStyle w:val="a3"/>
              <w:numPr>
                <w:ilvl w:val="0"/>
                <w:numId w:val="1"/>
              </w:numPr>
              <w:tabs>
                <w:tab w:val="left" w:pos="572"/>
              </w:tabs>
              <w:spacing w:after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1 397 756,9 тыс. рублей,</w:t>
            </w:r>
          </w:p>
          <w:p w:rsidR="009C7BD7" w:rsidRDefault="009C7BD7" w:rsidP="000D5877">
            <w:pPr>
              <w:pStyle w:val="a3"/>
              <w:numPr>
                <w:ilvl w:val="0"/>
                <w:numId w:val="1"/>
              </w:numPr>
              <w:tabs>
                <w:tab w:val="left" w:pos="572"/>
              </w:tabs>
              <w:spacing w:after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2 291 745,3 тыс. рублей,</w:t>
            </w:r>
          </w:p>
          <w:p w:rsidR="009C7BD7" w:rsidRDefault="009C7BD7">
            <w:pPr>
              <w:pStyle w:val="a3"/>
              <w:tabs>
                <w:tab w:val="left" w:pos="689"/>
              </w:tabs>
              <w:ind w:left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2027 год – 540 651,7  тыс. рублей.</w:t>
            </w:r>
          </w:p>
          <w:p w:rsidR="009C7BD7" w:rsidRDefault="009C7BD7">
            <w:p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из них:</w:t>
            </w:r>
          </w:p>
          <w:p w:rsidR="009C7BD7" w:rsidRDefault="009C7BD7">
            <w:p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областной бюджет </w:t>
            </w:r>
          </w:p>
          <w:p w:rsidR="009C7BD7" w:rsidRDefault="009C7BD7">
            <w:p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9 279 628,1 тыс. рублей </w:t>
            </w:r>
          </w:p>
          <w:p w:rsidR="009C7BD7" w:rsidRDefault="009C7BD7">
            <w:p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 том числе:</w:t>
            </w:r>
          </w:p>
          <w:p w:rsidR="009C7BD7" w:rsidRDefault="009C7BD7" w:rsidP="000D5877">
            <w:pPr>
              <w:numPr>
                <w:ilvl w:val="0"/>
                <w:numId w:val="2"/>
              </w:numPr>
              <w:ind w:left="5" w:firstLine="5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763 899,94 тыс. рублей,</w:t>
            </w:r>
          </w:p>
          <w:p w:rsidR="009C7BD7" w:rsidRDefault="009C7BD7" w:rsidP="000D5877">
            <w:pPr>
              <w:numPr>
                <w:ilvl w:val="0"/>
                <w:numId w:val="2"/>
              </w:num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359 661,8 тыс. рублей,</w:t>
            </w:r>
          </w:p>
          <w:p w:rsidR="009C7BD7" w:rsidRDefault="009C7BD7" w:rsidP="000D5877">
            <w:pPr>
              <w:numPr>
                <w:ilvl w:val="0"/>
                <w:numId w:val="2"/>
              </w:num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764 899,4 тыс. рублей,</w:t>
            </w:r>
          </w:p>
          <w:p w:rsidR="009C7BD7" w:rsidRDefault="009C7BD7" w:rsidP="000D5877">
            <w:pPr>
              <w:numPr>
                <w:ilvl w:val="0"/>
                <w:numId w:val="2"/>
              </w:num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818 870,3 тыс. рублей,</w:t>
            </w:r>
          </w:p>
          <w:p w:rsidR="009C7BD7" w:rsidRDefault="009C7BD7" w:rsidP="000D5877">
            <w:pPr>
              <w:numPr>
                <w:ilvl w:val="0"/>
                <w:numId w:val="2"/>
              </w:num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1 093 820,8 тыс. рублей,</w:t>
            </w:r>
          </w:p>
          <w:p w:rsidR="009C7BD7" w:rsidRDefault="009C7BD7" w:rsidP="000D5877">
            <w:pPr>
              <w:numPr>
                <w:ilvl w:val="0"/>
                <w:numId w:val="2"/>
              </w:num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- 2 241 876,0 тыс. рублей,</w:t>
            </w:r>
          </w:p>
          <w:p w:rsidR="009C7BD7" w:rsidRDefault="009C7BD7" w:rsidP="000D5877">
            <w:pPr>
              <w:numPr>
                <w:ilvl w:val="0"/>
                <w:numId w:val="2"/>
              </w:num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1 305 935,58 тыс. рублей,</w:t>
            </w:r>
          </w:p>
          <w:p w:rsidR="009C7BD7" w:rsidRDefault="009C7BD7" w:rsidP="000D5877">
            <w:pPr>
              <w:numPr>
                <w:ilvl w:val="0"/>
                <w:numId w:val="2"/>
              </w:num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417 540,4 тыс. рублей,</w:t>
            </w:r>
          </w:p>
          <w:p w:rsidR="009C7BD7" w:rsidRDefault="009C7BD7" w:rsidP="000D5877">
            <w:pPr>
              <w:numPr>
                <w:ilvl w:val="0"/>
                <w:numId w:val="2"/>
              </w:num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1 082 163,9 тыс. рублей,</w:t>
            </w:r>
          </w:p>
          <w:p w:rsidR="009C7BD7" w:rsidRDefault="009C7BD7" w:rsidP="000D5877">
            <w:pPr>
              <w:numPr>
                <w:ilvl w:val="0"/>
                <w:numId w:val="2"/>
              </w:num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430 960,0 тыс. рублей,</w:t>
            </w:r>
          </w:p>
          <w:p w:rsidR="009C7BD7" w:rsidRDefault="009C7BD7" w:rsidP="000D5877">
            <w:pPr>
              <w:pStyle w:val="a3"/>
              <w:numPr>
                <w:ilvl w:val="0"/>
                <w:numId w:val="2"/>
              </w:numPr>
              <w:spacing w:after="0"/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год – 0,0 тыс. рублей, </w:t>
            </w:r>
          </w:p>
          <w:p w:rsidR="009C7BD7" w:rsidRDefault="009C7BD7">
            <w:pPr>
              <w:pStyle w:val="a3"/>
              <w:spacing w:after="0"/>
              <w:ind w:left="0"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2026   год – 0, тыс. рублей,</w:t>
            </w:r>
          </w:p>
          <w:p w:rsidR="009C7BD7" w:rsidRDefault="009C7BD7">
            <w:pPr>
              <w:pStyle w:val="a3"/>
              <w:ind w:left="0"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2027   год – 0,0 тыс. рублей.</w:t>
            </w:r>
          </w:p>
          <w:p w:rsidR="009C7BD7" w:rsidRDefault="009C7BD7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федеральный бюджет </w:t>
            </w:r>
          </w:p>
          <w:p w:rsidR="009C7BD7" w:rsidRDefault="009C7BD7">
            <w:pPr>
              <w:ind w:firstLine="5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584 121,0 тыс. рублей</w:t>
            </w:r>
          </w:p>
          <w:p w:rsidR="009C7BD7" w:rsidRDefault="009C7BD7">
            <w:pPr>
              <w:ind w:firstLine="5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 том числе:</w:t>
            </w:r>
          </w:p>
          <w:p w:rsidR="009C7BD7" w:rsidRDefault="009C7BD7">
            <w:pPr>
              <w:ind w:firstLine="5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2015   год – 167 614,4 тыс. рублей,</w:t>
            </w:r>
          </w:p>
          <w:p w:rsidR="009C7BD7" w:rsidRDefault="009C7BD7" w:rsidP="000D587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601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год – 8 3 756,5 тыс. рублей,</w:t>
            </w:r>
          </w:p>
          <w:p w:rsidR="009C7BD7" w:rsidRDefault="009C7BD7" w:rsidP="000D587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601" w:hanging="535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год – 54 009,0 тыс. рублей,</w:t>
            </w:r>
          </w:p>
          <w:p w:rsidR="009C7BD7" w:rsidRDefault="009C7BD7" w:rsidP="000D587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601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год – 3 028,7 тыс. рублей,</w:t>
            </w:r>
          </w:p>
          <w:p w:rsidR="009C7BD7" w:rsidRDefault="009C7BD7" w:rsidP="000D587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47" w:hanging="113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год – 54 860,9 тыс. рублей,</w:t>
            </w:r>
          </w:p>
          <w:p w:rsidR="009C7BD7" w:rsidRDefault="009C7BD7" w:rsidP="000D587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601" w:hanging="596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– 0,0 тыс. рублей,</w:t>
            </w:r>
          </w:p>
          <w:p w:rsidR="009C7BD7" w:rsidRDefault="009C7BD7" w:rsidP="000D587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76" w:hanging="142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год – 0,0 тыс. рублей,</w:t>
            </w:r>
          </w:p>
          <w:p w:rsidR="009C7BD7" w:rsidRDefault="009C7BD7" w:rsidP="000D5877">
            <w:pPr>
              <w:pStyle w:val="a3"/>
              <w:numPr>
                <w:ilvl w:val="0"/>
                <w:numId w:val="3"/>
              </w:numPr>
              <w:spacing w:after="0"/>
              <w:ind w:left="601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 год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–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0,0 тыс. рублей,</w:t>
            </w:r>
          </w:p>
          <w:p w:rsidR="009C7BD7" w:rsidRDefault="009C7BD7" w:rsidP="000D5877">
            <w:pPr>
              <w:pStyle w:val="a3"/>
              <w:numPr>
                <w:ilvl w:val="0"/>
                <w:numId w:val="3"/>
              </w:numPr>
              <w:spacing w:after="0"/>
              <w:ind w:left="34" w:hanging="1073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2023   год – 220 851,5 тыс. рублей,</w:t>
            </w:r>
          </w:p>
          <w:p w:rsidR="009C7BD7" w:rsidRDefault="009C7BD7" w:rsidP="000D5877">
            <w:pPr>
              <w:pStyle w:val="a3"/>
              <w:numPr>
                <w:ilvl w:val="0"/>
                <w:numId w:val="3"/>
              </w:numPr>
              <w:spacing w:after="0"/>
              <w:ind w:left="601" w:hanging="567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0,0 тыс. рублей,</w:t>
            </w:r>
          </w:p>
          <w:p w:rsidR="009C7BD7" w:rsidRDefault="009C7BD7" w:rsidP="000D5877">
            <w:pPr>
              <w:pStyle w:val="a3"/>
              <w:numPr>
                <w:ilvl w:val="0"/>
                <w:numId w:val="3"/>
              </w:numPr>
              <w:spacing w:after="0"/>
              <w:ind w:left="601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0,0 тыс.рублей,</w:t>
            </w:r>
          </w:p>
          <w:p w:rsidR="009C7BD7" w:rsidRDefault="009C7BD7">
            <w:pPr>
              <w:pStyle w:val="a3"/>
              <w:spacing w:after="0"/>
              <w:ind w:left="5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2026   год – 0,0 тыс.рублей,</w:t>
            </w:r>
          </w:p>
          <w:p w:rsidR="009C7BD7" w:rsidRDefault="009C7BD7">
            <w:pPr>
              <w:pStyle w:val="a3"/>
              <w:spacing w:after="0"/>
              <w:ind w:left="1674" w:hanging="164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2027   год – 0,0 тыс.рублей.</w:t>
            </w:r>
          </w:p>
          <w:p w:rsidR="009C7BD7" w:rsidRDefault="009C7BD7">
            <w:pPr>
              <w:pStyle w:val="a3"/>
              <w:spacing w:after="0"/>
              <w:ind w:left="1674" w:hanging="164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9C7BD7" w:rsidRDefault="009C7BD7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местный бюджет</w:t>
            </w:r>
          </w:p>
          <w:p w:rsidR="009C7BD7" w:rsidRDefault="009C7BD7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12 023 089,9 тыс. рублей </w:t>
            </w:r>
          </w:p>
          <w:p w:rsidR="009C7BD7" w:rsidRDefault="009C7BD7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 том числе:</w:t>
            </w:r>
          </w:p>
          <w:p w:rsidR="009C7BD7" w:rsidRDefault="009C7BD7" w:rsidP="000D587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-137" w:firstLine="142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– 658 581,0 тыс. рублей,</w:t>
            </w:r>
          </w:p>
          <w:p w:rsidR="009C7BD7" w:rsidRDefault="009C7BD7" w:rsidP="000D5877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890 623,9 тыс. рублей,</w:t>
            </w:r>
          </w:p>
          <w:p w:rsidR="009C7BD7" w:rsidRDefault="009C7BD7" w:rsidP="000D5877">
            <w:pPr>
              <w:numPr>
                <w:ilvl w:val="0"/>
                <w:numId w:val="4"/>
              </w:numPr>
              <w:ind w:left="-137" w:firstLine="142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1 014 194,5 тыс. рублей,</w:t>
            </w:r>
          </w:p>
          <w:p w:rsidR="009C7BD7" w:rsidRDefault="009C7BD7" w:rsidP="000D5877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1 538 521,0 тыс. рублей,</w:t>
            </w:r>
          </w:p>
          <w:p w:rsidR="009C7BD7" w:rsidRDefault="009C7BD7" w:rsidP="000D5877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1 509 677,9 тыс. рублей,</w:t>
            </w:r>
          </w:p>
          <w:p w:rsidR="009C7BD7" w:rsidRDefault="009C7BD7" w:rsidP="000D5877">
            <w:pPr>
              <w:numPr>
                <w:ilvl w:val="0"/>
                <w:numId w:val="4"/>
              </w:numPr>
              <w:ind w:left="-137" w:firstLine="142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2 144 715,9 тыс. рублей,</w:t>
            </w:r>
          </w:p>
          <w:p w:rsidR="009C7BD7" w:rsidRDefault="009C7BD7" w:rsidP="000D5877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1 379 209,53 тыс. рублей,</w:t>
            </w:r>
          </w:p>
          <w:p w:rsidR="009C7BD7" w:rsidRDefault="009C7BD7" w:rsidP="000D5877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–1 229 930,2 тыс. рублей,</w:t>
            </w:r>
          </w:p>
          <w:p w:rsidR="009C7BD7" w:rsidRDefault="009C7BD7" w:rsidP="000D5877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1 470 904,7 тыс. рублей,</w:t>
            </w:r>
          </w:p>
          <w:p w:rsidR="009C7BD7" w:rsidRDefault="009C7BD7" w:rsidP="000D5877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173 203,3 тыс. рублей,</w:t>
            </w:r>
          </w:p>
          <w:p w:rsidR="009C7BD7" w:rsidRDefault="009C7BD7" w:rsidP="000D5877">
            <w:pPr>
              <w:pStyle w:val="a3"/>
              <w:numPr>
                <w:ilvl w:val="0"/>
                <w:numId w:val="4"/>
              </w:numPr>
              <w:spacing w:after="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  год – 13 528,0 тыс. рублей,</w:t>
            </w:r>
          </w:p>
          <w:p w:rsidR="009C7BD7" w:rsidRDefault="009C7BD7">
            <w:pPr>
              <w:pStyle w:val="a3"/>
              <w:spacing w:after="0"/>
              <w:ind w:left="540" w:hanging="54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2026    год – 0,00 тыс. рублей,</w:t>
            </w:r>
          </w:p>
          <w:p w:rsidR="009C7BD7" w:rsidRDefault="009C7BD7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2027    год – 0,00 тыс. рублей.</w:t>
            </w:r>
          </w:p>
          <w:p w:rsidR="009C7BD7" w:rsidRDefault="009C7BD7">
            <w:pPr>
              <w:ind w:left="34" w:hanging="34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9C7BD7" w:rsidRDefault="009C7BD7">
            <w:p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внебюджетные источники</w:t>
            </w:r>
          </w:p>
          <w:p w:rsidR="009C7BD7" w:rsidRDefault="009C7BD7">
            <w:p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4 611 789,6 тыс. рублей </w:t>
            </w:r>
          </w:p>
          <w:p w:rsidR="009C7BD7" w:rsidRDefault="009C7BD7">
            <w:p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 том числе:</w:t>
            </w:r>
          </w:p>
          <w:p w:rsidR="009C7BD7" w:rsidRDefault="009C7BD7" w:rsidP="000D5877">
            <w:pPr>
              <w:numPr>
                <w:ilvl w:val="0"/>
                <w:numId w:val="5"/>
              </w:num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182 264,8 тыс. рублей,</w:t>
            </w:r>
          </w:p>
          <w:p w:rsidR="009C7BD7" w:rsidRDefault="009C7BD7" w:rsidP="000D5877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174 264,8 тыс. рублей,</w:t>
            </w:r>
          </w:p>
          <w:p w:rsidR="009C7BD7" w:rsidRDefault="009C7BD7" w:rsidP="000D5877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34 611,7 тыс. рублей,</w:t>
            </w:r>
          </w:p>
          <w:p w:rsidR="009C7BD7" w:rsidRDefault="009C7BD7" w:rsidP="000D5877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1 022,4 тыс. рублей,</w:t>
            </w:r>
          </w:p>
          <w:p w:rsidR="009C7BD7" w:rsidRDefault="009C7BD7" w:rsidP="000D5877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3 000,0 тыс. рублей,</w:t>
            </w:r>
          </w:p>
          <w:p w:rsidR="009C7BD7" w:rsidRDefault="009C7BD7" w:rsidP="000D5877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0,0 тыс. рублей,</w:t>
            </w:r>
          </w:p>
          <w:p w:rsidR="009C7BD7" w:rsidRDefault="009C7BD7" w:rsidP="000D5877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0,0 тыс. рублей,</w:t>
            </w:r>
          </w:p>
          <w:p w:rsidR="009C7BD7" w:rsidRDefault="009C7BD7" w:rsidP="000D5877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0,0 тыс. рублей,</w:t>
            </w:r>
          </w:p>
          <w:p w:rsidR="009C7BD7" w:rsidRDefault="009C7BD7" w:rsidP="000D5877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0,0 тыс. рублей,</w:t>
            </w:r>
          </w:p>
          <w:p w:rsidR="009C7BD7" w:rsidRDefault="009C7BD7" w:rsidP="000D5877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0,0 тыс. рублей,</w:t>
            </w:r>
          </w:p>
          <w:p w:rsidR="009C7BD7" w:rsidRDefault="009C7BD7" w:rsidP="000D5877">
            <w:pPr>
              <w:numPr>
                <w:ilvl w:val="0"/>
                <w:numId w:val="5"/>
              </w:numPr>
              <w:ind w:firstLine="34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1 384 228,9 тыс. рублей,</w:t>
            </w:r>
          </w:p>
          <w:p w:rsidR="009C7BD7" w:rsidRDefault="009C7BD7" w:rsidP="000D5877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2 291 745,3 тыс. рублей,</w:t>
            </w:r>
          </w:p>
          <w:p w:rsidR="009C7BD7" w:rsidRDefault="009C7BD7" w:rsidP="000D5877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540 651,7 тыс. рублей.</w:t>
            </w:r>
          </w:p>
        </w:tc>
      </w:tr>
    </w:tbl>
    <w:p w:rsidR="009C7BD7" w:rsidRDefault="009C7BD7" w:rsidP="009C7BD7">
      <w:pPr>
        <w:widowControl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9C7BD7" w:rsidRDefault="009C7BD7" w:rsidP="009C7BD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 приложения № 1, № 2, № 3 к Программе изложить в новой редакции (прилагаются). </w:t>
      </w:r>
    </w:p>
    <w:p w:rsidR="009C7BD7" w:rsidRDefault="009C7BD7" w:rsidP="009C7BD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 w:cs="Liberation Serif"/>
          <w:sz w:val="28"/>
          <w:szCs w:val="28"/>
        </w:rPr>
        <w:br/>
        <w:t>и развитию территории городского округа Верхняя Пышма Николишина В.Н.</w:t>
      </w:r>
    </w:p>
    <w:p w:rsidR="009C7BD7" w:rsidRDefault="009C7BD7" w:rsidP="009C7BD7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 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.верхняяпышма-право.рф),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  <w:lang w:val="en-US"/>
        </w:rPr>
        <w:t>movp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r>
        <w:rPr>
          <w:rFonts w:ascii="Liberation Serif" w:hAnsi="Liberation Serif" w:cs="Liberation Serif"/>
          <w:sz w:val="28"/>
          <w:szCs w:val="28"/>
        </w:rPr>
        <w:t>).</w:t>
      </w:r>
    </w:p>
    <w:p w:rsidR="009C7BD7" w:rsidRDefault="009C7BD7" w:rsidP="009C7BD7">
      <w:pPr>
        <w:widowControl w:val="0"/>
        <w:ind w:firstLine="709"/>
        <w:jc w:val="both"/>
        <w:rPr>
          <w:rFonts w:ascii="Liberation Serif" w:hAnsi="Liberation Serif" w:cs="Liberation Serif"/>
        </w:rPr>
      </w:pPr>
    </w:p>
    <w:p w:rsidR="009C7BD7" w:rsidRDefault="009C7BD7" w:rsidP="009C7BD7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9C7BD7" w:rsidTr="009C7BD7">
        <w:tc>
          <w:tcPr>
            <w:tcW w:w="6237" w:type="dxa"/>
            <w:vAlign w:val="bottom"/>
            <w:hideMark/>
          </w:tcPr>
          <w:p w:rsidR="009C7BD7" w:rsidRDefault="009C7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9C7BD7" w:rsidRDefault="009C7BD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9C7BD7" w:rsidRDefault="009C7BD7" w:rsidP="009C7BD7">
      <w:pPr>
        <w:pStyle w:val="ConsNormal"/>
        <w:widowControl/>
        <w:ind w:firstLine="0"/>
        <w:rPr>
          <w:rFonts w:ascii="Liberation Serif" w:hAnsi="Liberation Serif"/>
        </w:rPr>
      </w:pPr>
    </w:p>
    <w:p w:rsidR="00415CDF" w:rsidRDefault="00415CDF"/>
    <w:sectPr w:rsidR="00415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EF6466F8"/>
    <w:lvl w:ilvl="0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0000005"/>
    <w:multiLevelType w:val="multilevel"/>
    <w:tmpl w:val="DAFC7E66"/>
    <w:lvl w:ilvl="0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2">
    <w:nsid w:val="37E1655B"/>
    <w:multiLevelType w:val="hybridMultilevel"/>
    <w:tmpl w:val="67AA4766"/>
    <w:lvl w:ilvl="0" w:tplc="283E55C8">
      <w:start w:val="2016"/>
      <w:numFmt w:val="decimal"/>
      <w:lvlText w:val="%1"/>
      <w:lvlJc w:val="left"/>
      <w:pPr>
        <w:ind w:left="1674" w:hanging="54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D8549C"/>
    <w:multiLevelType w:val="hybridMultilevel"/>
    <w:tmpl w:val="0DACE4E6"/>
    <w:lvl w:ilvl="0" w:tplc="86561500">
      <w:start w:val="2015"/>
      <w:numFmt w:val="decimal"/>
      <w:lvlText w:val="%1"/>
      <w:lvlJc w:val="left"/>
      <w:pPr>
        <w:ind w:left="605" w:hanging="600"/>
      </w:pPr>
    </w:lvl>
    <w:lvl w:ilvl="1" w:tplc="04190019">
      <w:start w:val="1"/>
      <w:numFmt w:val="lowerLetter"/>
      <w:lvlText w:val="%2."/>
      <w:lvlJc w:val="left"/>
      <w:pPr>
        <w:ind w:left="1085" w:hanging="360"/>
      </w:pPr>
    </w:lvl>
    <w:lvl w:ilvl="2" w:tplc="0419001B">
      <w:start w:val="1"/>
      <w:numFmt w:val="lowerRoman"/>
      <w:lvlText w:val="%3."/>
      <w:lvlJc w:val="right"/>
      <w:pPr>
        <w:ind w:left="1805" w:hanging="180"/>
      </w:pPr>
    </w:lvl>
    <w:lvl w:ilvl="3" w:tplc="0419000F">
      <w:start w:val="1"/>
      <w:numFmt w:val="decimal"/>
      <w:lvlText w:val="%4."/>
      <w:lvlJc w:val="left"/>
      <w:pPr>
        <w:ind w:left="2525" w:hanging="360"/>
      </w:pPr>
    </w:lvl>
    <w:lvl w:ilvl="4" w:tplc="04190019">
      <w:start w:val="1"/>
      <w:numFmt w:val="lowerLetter"/>
      <w:lvlText w:val="%5."/>
      <w:lvlJc w:val="left"/>
      <w:pPr>
        <w:ind w:left="3245" w:hanging="360"/>
      </w:pPr>
    </w:lvl>
    <w:lvl w:ilvl="5" w:tplc="0419001B">
      <w:start w:val="1"/>
      <w:numFmt w:val="lowerRoman"/>
      <w:lvlText w:val="%6."/>
      <w:lvlJc w:val="right"/>
      <w:pPr>
        <w:ind w:left="3965" w:hanging="180"/>
      </w:pPr>
    </w:lvl>
    <w:lvl w:ilvl="6" w:tplc="0419000F">
      <w:start w:val="1"/>
      <w:numFmt w:val="decimal"/>
      <w:lvlText w:val="%7."/>
      <w:lvlJc w:val="left"/>
      <w:pPr>
        <w:ind w:left="4685" w:hanging="360"/>
      </w:pPr>
    </w:lvl>
    <w:lvl w:ilvl="7" w:tplc="04190019">
      <w:start w:val="1"/>
      <w:numFmt w:val="lowerLetter"/>
      <w:lvlText w:val="%8."/>
      <w:lvlJc w:val="left"/>
      <w:pPr>
        <w:ind w:left="5405" w:hanging="360"/>
      </w:pPr>
    </w:lvl>
    <w:lvl w:ilvl="8" w:tplc="0419001B">
      <w:start w:val="1"/>
      <w:numFmt w:val="lowerRoman"/>
      <w:lvlText w:val="%9."/>
      <w:lvlJc w:val="right"/>
      <w:pPr>
        <w:ind w:left="6125" w:hanging="180"/>
      </w:pPr>
    </w:lvl>
  </w:abstractNum>
  <w:abstractNum w:abstractNumId="4">
    <w:nsid w:val="6AC9619C"/>
    <w:multiLevelType w:val="hybridMultilevel"/>
    <w:tmpl w:val="A57C24E2"/>
    <w:lvl w:ilvl="0" w:tplc="B9B012C0">
      <w:start w:val="2015"/>
      <w:numFmt w:val="decimal"/>
      <w:lvlText w:val="%1"/>
      <w:lvlJc w:val="left"/>
      <w:pPr>
        <w:ind w:left="540" w:hanging="54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20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015"/>
    </w:lvlOverride>
    <w:lvlOverride w:ilvl="1">
      <w:startOverride w:val="2015"/>
    </w:lvlOverride>
    <w:lvlOverride w:ilvl="2">
      <w:startOverride w:val="2015"/>
    </w:lvlOverride>
    <w:lvlOverride w:ilvl="3">
      <w:startOverride w:val="2015"/>
    </w:lvlOverride>
    <w:lvlOverride w:ilvl="4">
      <w:startOverride w:val="2015"/>
    </w:lvlOverride>
    <w:lvlOverride w:ilvl="5">
      <w:startOverride w:val="2015"/>
    </w:lvlOverride>
    <w:lvlOverride w:ilvl="6">
      <w:startOverride w:val="2015"/>
    </w:lvlOverride>
    <w:lvlOverride w:ilvl="7">
      <w:startOverride w:val="2015"/>
    </w:lvlOverride>
    <w:lvlOverride w:ilvl="8">
      <w:startOverride w:val="2015"/>
    </w:lvlOverride>
  </w:num>
  <w:num w:numId="3">
    <w:abstractNumId w:val="2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0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015"/>
    </w:lvlOverride>
    <w:lvlOverride w:ilvl="1">
      <w:startOverride w:val="2015"/>
    </w:lvlOverride>
    <w:lvlOverride w:ilvl="2">
      <w:startOverride w:val="2015"/>
    </w:lvlOverride>
    <w:lvlOverride w:ilvl="3">
      <w:startOverride w:val="2015"/>
    </w:lvlOverride>
    <w:lvlOverride w:ilvl="4">
      <w:startOverride w:val="2015"/>
    </w:lvlOverride>
    <w:lvlOverride w:ilvl="5">
      <w:startOverride w:val="2015"/>
    </w:lvlOverride>
    <w:lvlOverride w:ilvl="6">
      <w:startOverride w:val="2015"/>
    </w:lvlOverride>
    <w:lvlOverride w:ilvl="7">
      <w:startOverride w:val="2015"/>
    </w:lvlOverride>
    <w:lvlOverride w:ilvl="8">
      <w:startOverride w:val="201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FB"/>
    <w:rsid w:val="00415CDF"/>
    <w:rsid w:val="009C7BD7"/>
    <w:rsid w:val="00BB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E3555-EB17-42F6-8581-8A53BFE5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BD7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9C7BD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4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672</Words>
  <Characters>3834</Characters>
  <Application>Microsoft Office Word</Application>
  <DocSecurity>0</DocSecurity>
  <Lines>31</Lines>
  <Paragraphs>8</Paragraphs>
  <ScaleCrop>false</ScaleCrop>
  <Company/>
  <LinksUpToDate>false</LinksUpToDate>
  <CharactersWithSpaces>4498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2023-05-02T09:20:00Z</dcterms:created>
  <dcterms:modified xsi:type="dcterms:W3CDTF">2023-05-02T09:20:00Z</dcterms:modified>
</cp:coreProperties>
</file>