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17842" w:rsidTr="00417842">
        <w:trPr>
          <w:trHeight w:val="524"/>
        </w:trPr>
        <w:tc>
          <w:tcPr>
            <w:tcW w:w="9460" w:type="dxa"/>
            <w:gridSpan w:val="5"/>
            <w:hideMark/>
          </w:tcPr>
          <w:p w:rsidR="00417842" w:rsidRDefault="00417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17842" w:rsidRDefault="00417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17842" w:rsidRDefault="004178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17842" w:rsidRDefault="004178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A34C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7842" w:rsidTr="00417842">
        <w:trPr>
          <w:trHeight w:val="524"/>
        </w:trPr>
        <w:tc>
          <w:tcPr>
            <w:tcW w:w="284" w:type="dxa"/>
            <w:vAlign w:val="bottom"/>
            <w:hideMark/>
          </w:tcPr>
          <w:p w:rsidR="00417842" w:rsidRDefault="004178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7842" w:rsidRDefault="00417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17842" w:rsidRDefault="00417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7842" w:rsidRDefault="00417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17842" w:rsidRDefault="00417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17842" w:rsidTr="00417842">
        <w:trPr>
          <w:trHeight w:val="130"/>
        </w:trPr>
        <w:tc>
          <w:tcPr>
            <w:tcW w:w="9460" w:type="dxa"/>
            <w:gridSpan w:val="5"/>
          </w:tcPr>
          <w:p w:rsidR="00417842" w:rsidRDefault="004178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17842" w:rsidTr="00417842">
        <w:tc>
          <w:tcPr>
            <w:tcW w:w="9460" w:type="dxa"/>
            <w:gridSpan w:val="5"/>
          </w:tcPr>
          <w:p w:rsidR="00417842" w:rsidRDefault="0041784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17842" w:rsidRDefault="004178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17842" w:rsidRDefault="004178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17842" w:rsidTr="00417842">
        <w:tc>
          <w:tcPr>
            <w:tcW w:w="9460" w:type="dxa"/>
            <w:gridSpan w:val="5"/>
            <w:hideMark/>
          </w:tcPr>
          <w:p w:rsidR="00417842" w:rsidRDefault="0041784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27.12.2022 № 1620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Правил выделения бюджетных ассигнований из резервного фонда администрации городского округа Верхняя Пышма для ликвидации чрезвычайных ситуаций прир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одного и техногенного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характера»</w:t>
            </w:r>
          </w:p>
        </w:tc>
      </w:tr>
      <w:tr w:rsidR="00417842" w:rsidTr="00417842">
        <w:tc>
          <w:tcPr>
            <w:tcW w:w="9460" w:type="dxa"/>
            <w:gridSpan w:val="5"/>
          </w:tcPr>
          <w:p w:rsidR="00417842" w:rsidRDefault="004178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17842" w:rsidRDefault="004178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17842" w:rsidRDefault="00417842" w:rsidP="004178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11, 23, 24, 25  Федерального закона </w:t>
      </w:r>
      <w:r>
        <w:rPr>
          <w:rFonts w:ascii="Liberation Serif" w:hAnsi="Liberation Serif"/>
          <w:sz w:val="28"/>
          <w:szCs w:val="28"/>
        </w:rPr>
        <w:br/>
        <w:t>от 21 декабря 1994 года № 68-ФЗ «О защите населения и территорий от чрезвычайных ситуаций природного и техногенного характера», статьей 81 Бюджетного кодекса Российской Федерации, статьей 16 Федерального закона  от 06 октября 2003 года № 131-ФЗ «Об общих принципах организации местного самоуправления в Российской Федерации», статьей 11 Закона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 и в целях совершенствования системы финансового обеспечения мероприятий, связанных с ликвидацией чрезвычайных ситуаций, администрация городского округа Верхняя Пышма</w:t>
      </w:r>
    </w:p>
    <w:p w:rsidR="00417842" w:rsidRDefault="00417842" w:rsidP="0041784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17842" w:rsidRDefault="00417842" w:rsidP="0041784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Правила выделения бюджетных ассигнований из резервного фонда администрации городского округа Верхняя Пышма для предупреждения и ликвидации чрезвычайных ситуаций природного и техногенного характера, утвержденные постановлением администрации городского округа Верхняя Пышма от 27.12.2022 № 1620 «Об утверждении Правил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характера» (далее – Правила), следующие изменения: </w:t>
      </w:r>
    </w:p>
    <w:p w:rsidR="00417842" w:rsidRDefault="00417842" w:rsidP="00417842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подпункт 9 пункта 6 раздела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 xml:space="preserve"> Правил в следующей редакции:</w:t>
      </w:r>
    </w:p>
    <w:p w:rsidR="00417842" w:rsidRDefault="00417842" w:rsidP="0041784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«9) развертыванию и содержанию в течение необходимого срока (но не более одного месяца) пунктов временного размещения и питания эвакуируемых и (или) расселяемых граждан из расчета:</w:t>
      </w:r>
    </w:p>
    <w:p w:rsidR="00417842" w:rsidRDefault="00417842" w:rsidP="0041784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временное размещение – до 913 рублей на человека в сутки,</w:t>
      </w:r>
    </w:p>
    <w:p w:rsidR="00417842" w:rsidRDefault="00417842" w:rsidP="00417842">
      <w:pPr>
        <w:widowControl w:val="0"/>
        <w:tabs>
          <w:tab w:val="left" w:pos="1134"/>
          <w:tab w:val="left" w:pos="735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питание – до 415 рублей на человека в сутки;»;</w:t>
      </w:r>
    </w:p>
    <w:p w:rsidR="00417842" w:rsidRDefault="00417842" w:rsidP="00417842">
      <w:pPr>
        <w:widowControl w:val="0"/>
        <w:numPr>
          <w:ilvl w:val="0"/>
          <w:numId w:val="2"/>
        </w:numPr>
        <w:tabs>
          <w:tab w:val="left" w:pos="1134"/>
          <w:tab w:val="left" w:pos="735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изложить пункт 20 раздела </w:t>
      </w:r>
      <w:r>
        <w:rPr>
          <w:rFonts w:ascii="Liberation Serif" w:hAnsi="Liberation Serif"/>
          <w:sz w:val="28"/>
          <w:szCs w:val="28"/>
          <w:lang w:val="en-US"/>
        </w:rPr>
        <w:t>III</w:t>
      </w:r>
      <w:r>
        <w:rPr>
          <w:rFonts w:ascii="Liberation Serif" w:hAnsi="Liberation Serif"/>
          <w:sz w:val="28"/>
          <w:szCs w:val="28"/>
        </w:rPr>
        <w:t xml:space="preserve"> Правил в следующей редакции:</w:t>
      </w:r>
    </w:p>
    <w:p w:rsidR="00417842" w:rsidRDefault="00417842" w:rsidP="00417842">
      <w:pPr>
        <w:widowControl w:val="0"/>
        <w:tabs>
          <w:tab w:val="left" w:pos="1134"/>
          <w:tab w:val="left" w:pos="735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«20. По результатам рассмотрения обосновывающих документов МКУ «Управление ГЗ ГО Верхняя Пышма» готовит и вносит в установленном порядке в администрацию городского округа Верхняя Пышма проект распоряжения администрации городского округа Верхняя Пышма о выделении бюджетных ассигнований из резервного фонда с указанием общего размера выделяемых бюджетных ассигнований и их распределения по проводимым мероприятиям, целевого направления их расходования.».</w:t>
      </w:r>
    </w:p>
    <w:p w:rsidR="00417842" w:rsidRDefault="00417842" w:rsidP="0041784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по экономике и финансам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417842" w:rsidRDefault="00417842" w:rsidP="00417842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(www.верxняяпышма-право.рф).</w:t>
      </w:r>
    </w:p>
    <w:p w:rsidR="00417842" w:rsidRDefault="00417842" w:rsidP="00417842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417842" w:rsidRDefault="00417842" w:rsidP="00417842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17842" w:rsidTr="00417842">
        <w:tc>
          <w:tcPr>
            <w:tcW w:w="6237" w:type="dxa"/>
            <w:vAlign w:val="bottom"/>
            <w:hideMark/>
          </w:tcPr>
          <w:p w:rsidR="00417842" w:rsidRDefault="0041784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17842" w:rsidRDefault="0041784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17842" w:rsidRDefault="00417842" w:rsidP="00417842">
      <w:pPr>
        <w:pStyle w:val="ConsNormal"/>
        <w:widowControl/>
        <w:ind w:firstLine="0"/>
        <w:rPr>
          <w:rFonts w:ascii="Liberation Serif" w:hAnsi="Liberation Serif"/>
        </w:rPr>
      </w:pPr>
    </w:p>
    <w:p w:rsidR="00836891" w:rsidRDefault="00836891"/>
    <w:sectPr w:rsidR="0083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E341C"/>
    <w:multiLevelType w:val="hybridMultilevel"/>
    <w:tmpl w:val="65E469A6"/>
    <w:lvl w:ilvl="0" w:tplc="4D5088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D52901"/>
    <w:multiLevelType w:val="hybridMultilevel"/>
    <w:tmpl w:val="A764122A"/>
    <w:lvl w:ilvl="0" w:tplc="924C02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56"/>
    <w:rsid w:val="00417842"/>
    <w:rsid w:val="00432256"/>
    <w:rsid w:val="008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0267D-0019-4FDF-9650-E7ADFCDA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78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2023-05-17T04:06:00Z</dcterms:created>
  <dcterms:modified xsi:type="dcterms:W3CDTF">2023-05-17T04:06:00Z</dcterms:modified>
</cp:coreProperties>
</file>