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EF504D" w:rsidTr="00EF504D">
        <w:trPr>
          <w:trHeight w:val="524"/>
        </w:trPr>
        <w:tc>
          <w:tcPr>
            <w:tcW w:w="9460" w:type="dxa"/>
            <w:gridSpan w:val="5"/>
            <w:hideMark/>
          </w:tcPr>
          <w:p w:rsidR="00EF504D" w:rsidRDefault="00EF50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F504D" w:rsidRDefault="00EF50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F504D" w:rsidRDefault="00EF504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F504D" w:rsidRDefault="00EF504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6DCF3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F504D" w:rsidTr="00EF504D">
        <w:trPr>
          <w:trHeight w:val="524"/>
        </w:trPr>
        <w:tc>
          <w:tcPr>
            <w:tcW w:w="284" w:type="dxa"/>
            <w:vAlign w:val="bottom"/>
            <w:hideMark/>
          </w:tcPr>
          <w:p w:rsidR="00EF504D" w:rsidRDefault="00EF504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F504D" w:rsidRDefault="00EF50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30.05.2023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EF504D" w:rsidRDefault="00EF50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F504D" w:rsidRDefault="00EF50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638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F504D" w:rsidRDefault="00EF50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F504D" w:rsidTr="00EF504D">
        <w:trPr>
          <w:trHeight w:val="130"/>
        </w:trPr>
        <w:tc>
          <w:tcPr>
            <w:tcW w:w="9460" w:type="dxa"/>
            <w:gridSpan w:val="5"/>
          </w:tcPr>
          <w:p w:rsidR="00EF504D" w:rsidRDefault="00EF504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F504D" w:rsidTr="00EF504D">
        <w:tc>
          <w:tcPr>
            <w:tcW w:w="9460" w:type="dxa"/>
            <w:gridSpan w:val="5"/>
          </w:tcPr>
          <w:p w:rsidR="00EF504D" w:rsidRPr="00EF504D" w:rsidRDefault="00EF504D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F504D" w:rsidRPr="00EF504D" w:rsidRDefault="00EF504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EF504D" w:rsidRPr="00EF504D" w:rsidRDefault="00EF504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F504D" w:rsidTr="00EF504D">
        <w:tc>
          <w:tcPr>
            <w:tcW w:w="9460" w:type="dxa"/>
            <w:gridSpan w:val="5"/>
            <w:hideMark/>
          </w:tcPr>
          <w:p w:rsidR="00EF504D" w:rsidRDefault="00EF504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</w:t>
            </w:r>
          </w:p>
        </w:tc>
      </w:tr>
      <w:tr w:rsidR="00EF504D" w:rsidTr="00EF504D">
        <w:tc>
          <w:tcPr>
            <w:tcW w:w="9460" w:type="dxa"/>
            <w:gridSpan w:val="5"/>
          </w:tcPr>
          <w:p w:rsidR="00EF504D" w:rsidRDefault="00EF504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F504D" w:rsidRDefault="00EF504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F504D" w:rsidRDefault="00EF504D" w:rsidP="00EF504D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руководствуясь подпунктом 1 пункта 20 главы 3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</w:t>
      </w:r>
      <w:r>
        <w:rPr>
          <w:rFonts w:ascii="Liberation Serif" w:hAnsi="Liberation Serif" w:cs="Liberation Serif"/>
          <w:sz w:val="28"/>
          <w:szCs w:val="28"/>
        </w:rPr>
        <w:t xml:space="preserve">Решением Думы городского округа Верхняя Пышма от 22.12.2022 № 56/1 «О бюджете городского округа Верхняя Пышма на 2023 год и плановый период 2024 и 2025 годов» </w:t>
      </w:r>
      <w:r>
        <w:rPr>
          <w:rFonts w:ascii="Liberation Serif" w:hAnsi="Liberation Serif" w:cs="Liberation Serif"/>
          <w:sz w:val="28"/>
          <w:szCs w:val="28"/>
        </w:rPr>
        <w:br/>
        <w:t>(в редакции от 27.04.2023 № 60/4),</w:t>
      </w:r>
      <w:r>
        <w:rPr>
          <w:rFonts w:ascii="Liberation Serif" w:hAnsi="Liberation Serif"/>
          <w:sz w:val="28"/>
          <w:szCs w:val="28"/>
        </w:rPr>
        <w:t xml:space="preserve"> руководствуясь Уставом городского округа Верхняя Пышма, администрация городского округа Верхняя Пышма</w:t>
      </w:r>
    </w:p>
    <w:p w:rsidR="00EF504D" w:rsidRDefault="00EF504D" w:rsidP="00EF504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F504D" w:rsidRDefault="00EF504D" w:rsidP="00EF504D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 (в редакции от 28.04.2023 № 446) (далее – Программа), следующие изменения:</w:t>
      </w:r>
    </w:p>
    <w:p w:rsidR="00EF504D" w:rsidRDefault="00EF504D" w:rsidP="00EF504D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EF504D" w:rsidRDefault="00EF504D" w:rsidP="00EF504D">
      <w:pPr>
        <w:widowControl w:val="0"/>
        <w:ind w:firstLine="567"/>
        <w:jc w:val="both"/>
        <w:rPr>
          <w:rFonts w:ascii="Liberation Serif" w:hAnsi="Liberation Serif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095"/>
      </w:tblGrid>
      <w:tr w:rsidR="00EF504D" w:rsidTr="00EF504D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4D" w:rsidRDefault="00EF504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Объем финансирования</w:t>
            </w:r>
          </w:p>
          <w:p w:rsidR="00EF504D" w:rsidRDefault="00EF504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муниципальной</w:t>
            </w:r>
          </w:p>
          <w:p w:rsidR="00EF504D" w:rsidRDefault="00EF504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программы по годам</w:t>
            </w:r>
          </w:p>
          <w:p w:rsidR="00EF504D" w:rsidRDefault="00EF504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реализации, тыс. рублей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4D" w:rsidRDefault="00EF504D">
            <w:pPr>
              <w:pStyle w:val="ParagraphStyle2"/>
              <w:ind w:left="142"/>
              <w:rPr>
                <w:rStyle w:val="CharacterStyle2"/>
                <w:rFonts w:ascii="Liberation Serif" w:eastAsia="Calibri" w:hAnsi="Liberation Serif"/>
              </w:rPr>
            </w:pPr>
            <w:r>
              <w:rPr>
                <w:rStyle w:val="CharacterStyle2"/>
                <w:rFonts w:ascii="Liberation Serif" w:eastAsia="Calibri" w:hAnsi="Liberation Serif"/>
              </w:rPr>
              <w:t>ВСЕГО:</w:t>
            </w:r>
          </w:p>
          <w:p w:rsidR="00EF504D" w:rsidRDefault="00EF504D">
            <w:pPr>
              <w:pStyle w:val="ParagraphStyle5"/>
              <w:ind w:left="142"/>
            </w:pPr>
            <w:r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>1 032 486,6 тыс. рублей</w:t>
            </w:r>
            <w:r>
              <w:rPr>
                <w:rFonts w:ascii="Liberation Serif" w:hAnsi="Liberation Serif"/>
              </w:rPr>
              <w:t xml:space="preserve"> </w:t>
            </w:r>
          </w:p>
          <w:p w:rsidR="00EF504D" w:rsidRDefault="00EF504D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в том числе:</w:t>
            </w:r>
          </w:p>
          <w:p w:rsidR="00EF504D" w:rsidRDefault="00EF504D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2019 год – 33 399,9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2020 год – 42 712,0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2021 год – 312 411,0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2022 год – 190 348,6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2023 год – 323 682,2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2024 год – 32 283,5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</w:r>
            <w:r>
              <w:rPr>
                <w:rStyle w:val="CharacterStyle5"/>
                <w:rFonts w:ascii="Liberation Serif" w:eastAsia="Calibri" w:hAnsi="Liberation Serif"/>
              </w:rPr>
              <w:lastRenderedPageBreak/>
              <w:t xml:space="preserve">2025 год – 32 549,8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2026 год – 32 549,8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>2027 год – 32 549,8 тыс. рублей</w:t>
            </w:r>
          </w:p>
          <w:p w:rsidR="00EF504D" w:rsidRDefault="00EF504D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из них:</w:t>
            </w:r>
          </w:p>
          <w:p w:rsidR="00EF504D" w:rsidRDefault="00EF504D">
            <w:pPr>
              <w:pStyle w:val="ParagraphStyle10"/>
              <w:ind w:left="142"/>
              <w:jc w:val="left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местный бюджет</w:t>
            </w:r>
          </w:p>
          <w:p w:rsidR="00EF504D" w:rsidRDefault="00EF504D">
            <w:pPr>
              <w:pStyle w:val="ParagraphStyle11"/>
              <w:ind w:left="142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>1 032 486,6 тыс. рублей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</w:t>
            </w:r>
          </w:p>
          <w:p w:rsidR="00EF504D" w:rsidRDefault="00EF504D">
            <w:pPr>
              <w:pStyle w:val="ParagraphStyle11"/>
              <w:ind w:left="142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  <w:p w:rsidR="00EF504D" w:rsidRDefault="00EF504D">
            <w:pPr>
              <w:pStyle w:val="ParagraphStyle5"/>
              <w:ind w:left="142"/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2019 год – 33 399,9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2020 год – 42 712,0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2021 год – 312 411,0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2022 год – 190 348,6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2023 год – 323 682,2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2024 год – 32 283,5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2025 год – 32 549,8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2026 год – 32 549,8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>2027 год – 32 549,8 тыс. рублей</w:t>
            </w:r>
          </w:p>
        </w:tc>
      </w:tr>
    </w:tbl>
    <w:p w:rsidR="00EF504D" w:rsidRDefault="00EF504D" w:rsidP="00EF504D">
      <w:pPr>
        <w:widowControl w:val="0"/>
        <w:ind w:firstLine="567"/>
        <w:jc w:val="both"/>
        <w:rPr>
          <w:rFonts w:ascii="Liberation Serif" w:hAnsi="Liberation Serif"/>
        </w:rPr>
      </w:pPr>
    </w:p>
    <w:p w:rsidR="00EF504D" w:rsidRDefault="00EF504D" w:rsidP="00EF504D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1, 2 к Программе изложить в новой редакции (прилагаются).</w:t>
      </w:r>
    </w:p>
    <w:p w:rsidR="00EF504D" w:rsidRDefault="00EF504D" w:rsidP="00EF504D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Контроль за исполнением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EF504D" w:rsidRDefault="00EF504D" w:rsidP="00EF504D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bookmarkStart w:id="0" w:name="_GoBack"/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EF504D" w:rsidTr="00EF504D">
        <w:tc>
          <w:tcPr>
            <w:tcW w:w="6237" w:type="dxa"/>
            <w:vAlign w:val="bottom"/>
          </w:tcPr>
          <w:p w:rsidR="00EF504D" w:rsidRDefault="00EF504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EF504D" w:rsidRDefault="00EF504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EF504D" w:rsidRDefault="00EF504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F504D" w:rsidRDefault="00EF504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F504D" w:rsidRDefault="00EF504D" w:rsidP="00EF504D">
      <w:pPr>
        <w:pStyle w:val="ConsNormal"/>
        <w:widowControl/>
        <w:ind w:firstLine="0"/>
        <w:rPr>
          <w:rFonts w:ascii="Liberation Serif" w:hAnsi="Liberation Serif"/>
        </w:rPr>
      </w:pPr>
    </w:p>
    <w:p w:rsidR="005346F4" w:rsidRDefault="005346F4"/>
    <w:sectPr w:rsidR="00534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336"/>
    <w:rsid w:val="005346F4"/>
    <w:rsid w:val="00616336"/>
    <w:rsid w:val="00EF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2E17AF-6F7F-400A-BF2C-DF63EEE6F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F504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2">
    <w:name w:val="ParagraphStyle2"/>
    <w:rsid w:val="00EF504D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5">
    <w:name w:val="ParagraphStyle5"/>
    <w:rsid w:val="00EF504D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0">
    <w:name w:val="ParagraphStyle10"/>
    <w:rsid w:val="00EF504D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1">
    <w:name w:val="ParagraphStyle11"/>
    <w:rsid w:val="00EF504D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2">
    <w:name w:val="CharacterStyle2"/>
    <w:rsid w:val="00EF504D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EF504D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EF504D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EF504D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6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2023-05-30T14:18:00Z</dcterms:created>
  <dcterms:modified xsi:type="dcterms:W3CDTF">2023-05-30T14:19:00Z</dcterms:modified>
</cp:coreProperties>
</file>