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FB6" w:rsidRDefault="00B53FB6" w:rsidP="00B53FB6">
      <w:pPr>
        <w:pStyle w:val="ConsPlusNormal"/>
        <w:jc w:val="both"/>
        <w:outlineLvl w:val="0"/>
      </w:pPr>
    </w:p>
    <w:p w:rsidR="00B53FB6" w:rsidRDefault="00B53FB6" w:rsidP="00B53FB6">
      <w:pPr>
        <w:pStyle w:val="ConsPlusNormal"/>
        <w:jc w:val="right"/>
      </w:pPr>
      <w:r>
        <w:t>Утвержден</w:t>
      </w:r>
    </w:p>
    <w:p w:rsidR="00B53FB6" w:rsidRDefault="00B53FB6" w:rsidP="00B53FB6">
      <w:pPr>
        <w:pStyle w:val="ConsPlusNormal"/>
        <w:jc w:val="right"/>
      </w:pPr>
      <w:r>
        <w:t>Президиумом Верховного Суда</w:t>
      </w:r>
    </w:p>
    <w:p w:rsidR="00B53FB6" w:rsidRDefault="00B53FB6" w:rsidP="00B53FB6">
      <w:pPr>
        <w:pStyle w:val="ConsPlusNormal"/>
        <w:jc w:val="right"/>
      </w:pPr>
      <w:r>
        <w:t>Российской Федерации</w:t>
      </w:r>
    </w:p>
    <w:p w:rsidR="00B53FB6" w:rsidRDefault="00B53FB6" w:rsidP="00B53FB6">
      <w:pPr>
        <w:pStyle w:val="ConsPlusNormal"/>
        <w:jc w:val="right"/>
      </w:pPr>
      <w:r>
        <w:t>30 ноября 2016 года</w:t>
      </w:r>
    </w:p>
    <w:p w:rsidR="00B53FB6" w:rsidRDefault="00B53FB6" w:rsidP="00B53FB6">
      <w:pPr>
        <w:pStyle w:val="ConsPlusNormal"/>
        <w:jc w:val="both"/>
      </w:pPr>
    </w:p>
    <w:p w:rsidR="00B53FB6" w:rsidRDefault="00B53FB6" w:rsidP="00B53FB6">
      <w:pPr>
        <w:pStyle w:val="ConsPlusTitle"/>
        <w:jc w:val="center"/>
      </w:pPr>
      <w:r>
        <w:t>ОБЗОР</w:t>
      </w:r>
    </w:p>
    <w:p w:rsidR="00B53FB6" w:rsidRDefault="00B53FB6" w:rsidP="00B53FB6">
      <w:pPr>
        <w:pStyle w:val="ConsPlusTitle"/>
        <w:jc w:val="center"/>
      </w:pPr>
      <w:r>
        <w:t>ПРАКТИКИ ПРИМЕНЕНИЯ СУДАМИ В 2014 - 2016 ГОДАХ</w:t>
      </w:r>
    </w:p>
    <w:p w:rsidR="00B53FB6" w:rsidRDefault="00B53FB6" w:rsidP="00B53FB6">
      <w:pPr>
        <w:pStyle w:val="ConsPlusTitle"/>
        <w:jc w:val="center"/>
      </w:pPr>
      <w:r>
        <w:t>ЗАКОНОДАТЕЛЬСТВА РОССИЙСКОЙ ФЕДЕРАЦИИ ПРИ РАССМОТРЕНИИ</w:t>
      </w:r>
    </w:p>
    <w:p w:rsidR="00B53FB6" w:rsidRDefault="00B53FB6" w:rsidP="00B53FB6">
      <w:pPr>
        <w:pStyle w:val="ConsPlusTitle"/>
        <w:jc w:val="center"/>
      </w:pPr>
      <w:r>
        <w:t>СПОРОВ, СВЯЗАННЫХ С НАЛОЖЕНИЕМ ДИСЦИПЛИНАРНЫХ ВЗЫСКАНИЙ</w:t>
      </w:r>
    </w:p>
    <w:p w:rsidR="00B53FB6" w:rsidRDefault="00B53FB6" w:rsidP="00B53FB6">
      <w:pPr>
        <w:pStyle w:val="ConsPlusTitle"/>
        <w:jc w:val="center"/>
      </w:pPr>
      <w:r>
        <w:t>ЗА НЕСОБЛЮДЕНИЕ ТРЕБОВАНИЙ ЗАКОНОДАТЕЛЬСТВА</w:t>
      </w:r>
    </w:p>
    <w:p w:rsidR="00B53FB6" w:rsidRDefault="00B53FB6" w:rsidP="00B53FB6">
      <w:pPr>
        <w:pStyle w:val="ConsPlusTitle"/>
        <w:jc w:val="center"/>
      </w:pPr>
      <w:r>
        <w:t>О ПРОТИВОДЕЙСТВИИ КОРРУПЦИИ</w:t>
      </w:r>
    </w:p>
    <w:p w:rsidR="00B53FB6" w:rsidRDefault="00B53FB6" w:rsidP="00B53FB6">
      <w:pPr>
        <w:pStyle w:val="ConsPlusNormal"/>
        <w:jc w:val="both"/>
      </w:pPr>
    </w:p>
    <w:p w:rsidR="00B53FB6" w:rsidRDefault="00B53FB6" w:rsidP="00B53FB6">
      <w:pPr>
        <w:pStyle w:val="ConsPlusNormal"/>
        <w:ind w:firstLine="540"/>
        <w:jc w:val="both"/>
      </w:pPr>
      <w:r>
        <w:t>Верховным Судом Российской Федерации проведено изучение практики применения судами в 2014 - 2016 годах законодательства о противодействии коррупции при рассмотрении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w:t>
      </w:r>
    </w:p>
    <w:p w:rsidR="00B53FB6" w:rsidRDefault="00B53FB6" w:rsidP="00B53FB6">
      <w:pPr>
        <w:pStyle w:val="ConsPlusNormal"/>
        <w:ind w:firstLine="540"/>
        <w:jc w:val="both"/>
      </w:pPr>
      <w:r>
        <w:t>Согласно пункту 2 статьи 1 Федерального закона от 25 декабря 2008 года N 273-ФЗ "О противодействии коррупции" противодействие коррупции включает в себя меры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w:t>
      </w:r>
    </w:p>
    <w:p w:rsidR="00B53FB6" w:rsidRDefault="00B53FB6" w:rsidP="00B53FB6">
      <w:pPr>
        <w:pStyle w:val="ConsPlusNormal"/>
        <w:ind w:firstLine="540"/>
        <w:jc w:val="both"/>
      </w:pPr>
      <w: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(часть 1 статьи 13 Федерального закона от 25 декабря 2008 года N 273-ФЗ "О противодействии коррупции").</w:t>
      </w:r>
    </w:p>
    <w:p w:rsidR="00B53FB6" w:rsidRDefault="00B53FB6" w:rsidP="00B53FB6">
      <w:pPr>
        <w:pStyle w:val="ConsPlusNormal"/>
        <w:ind w:firstLine="540"/>
        <w:jc w:val="both"/>
      </w:pPr>
      <w:r>
        <w:t>В целях реализации мероприятий противодействия коррупции законодательством Российской Федерации, регламентирующим правовые, организационные основы государственной гражданской службы, военной службы, государственной службы иных видов и муниципальной службы, установлена дисциплинарная ответственность за совершение коррупционных правонарушений.</w:t>
      </w:r>
    </w:p>
    <w:p w:rsidR="00B53FB6" w:rsidRDefault="00B53FB6" w:rsidP="00B53FB6">
      <w:pPr>
        <w:pStyle w:val="ConsPlusNormal"/>
        <w:ind w:firstLine="540"/>
        <w:jc w:val="both"/>
      </w:pPr>
      <w:r>
        <w:t>В соответствии со статьей 59.1 Федерального закона от 27 июля 2004 года N 79-ФЗ "О государственной гражданской службе Российской Федерации" за несоблюдение государственным гражданским служащим (далее также - гражданский служащий)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от 25 декабря 2008 года N 273-ФЗ "О противодействии коррупции" и другими федеральными законами, налагаются следующие взыскания: замечание, выговор, предупреждение о неполном должностном соответствии.</w:t>
      </w:r>
    </w:p>
    <w:p w:rsidR="00B53FB6" w:rsidRDefault="00B53FB6" w:rsidP="00B53FB6">
      <w:pPr>
        <w:pStyle w:val="ConsPlusNormal"/>
        <w:ind w:firstLine="540"/>
        <w:jc w:val="both"/>
      </w:pPr>
      <w:r>
        <w:t>Частью 1 статьи 59.2 названного федерального закона установлено, что гражданский служащий подлежит увольнению в связи с утратой доверия в случае:</w:t>
      </w:r>
    </w:p>
    <w:p w:rsidR="00B53FB6" w:rsidRDefault="00B53FB6" w:rsidP="00B53FB6">
      <w:pPr>
        <w:pStyle w:val="ConsPlusNormal"/>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B53FB6" w:rsidRDefault="00B53FB6" w:rsidP="00B53FB6">
      <w:pPr>
        <w:pStyle w:val="ConsPlusNormal"/>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3FB6" w:rsidRDefault="00B53FB6" w:rsidP="00B53FB6">
      <w:pPr>
        <w:pStyle w:val="ConsPlusNormal"/>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B53FB6" w:rsidRDefault="00B53FB6" w:rsidP="00B53FB6">
      <w:pPr>
        <w:pStyle w:val="ConsPlusNormal"/>
        <w:ind w:firstLine="540"/>
        <w:jc w:val="both"/>
      </w:pPr>
      <w:r>
        <w:t>4) осуществления гражданским служащим предпринимательской деятельности;</w:t>
      </w:r>
    </w:p>
    <w:p w:rsidR="00B53FB6" w:rsidRDefault="00B53FB6" w:rsidP="00B53FB6">
      <w:pPr>
        <w:pStyle w:val="ConsPlusNormal"/>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3FB6" w:rsidRDefault="00B53FB6" w:rsidP="00B53FB6">
      <w:pPr>
        <w:pStyle w:val="ConsPlusNormal"/>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3FB6" w:rsidRDefault="00B53FB6" w:rsidP="00B53FB6">
      <w:pPr>
        <w:pStyle w:val="ConsPlusNormal"/>
        <w:ind w:firstLine="540"/>
        <w:jc w:val="both"/>
      </w:pPr>
      <w:r>
        <w:t xml:space="preserve">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w:t>
      </w:r>
      <w:r>
        <w:lastRenderedPageBreak/>
        <w:t>интересов, стороной которого является подчиненный ему гражданский служащий (часть 2 статьи 59.2 Федерального закона от 27 июля 2004 года N 79-ФЗ "О государственной гражданской службе Российской Федерации").</w:t>
      </w:r>
    </w:p>
    <w:p w:rsidR="00B53FB6" w:rsidRDefault="00B53FB6" w:rsidP="00B53FB6">
      <w:pPr>
        <w:pStyle w:val="ConsPlusNormal"/>
        <w:ind w:firstLine="540"/>
        <w:jc w:val="both"/>
      </w:pPr>
      <w:r>
        <w:t>Названные взыскания налагаются на гражданского служащего в соответствии с порядком, установленным статьей 59.3 Федерального закона от 27 июля 2004 года N 79-ФЗ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 и на основании рекомендации указанной комиссии.</w:t>
      </w:r>
    </w:p>
    <w:p w:rsidR="00B53FB6" w:rsidRDefault="00B53FB6" w:rsidP="00B53FB6">
      <w:pPr>
        <w:pStyle w:val="ConsPlusNormal"/>
        <w:ind w:firstLine="540"/>
        <w:jc w:val="both"/>
      </w:pPr>
      <w:r>
        <w:t>В соответствии с частью 3.1 статьи 59.3 Федерального закона от 27 июля 2004 года N 79-ФЗ "О государственной гражданской службе Российской Федерации"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конфликта интересов.</w:t>
      </w:r>
    </w:p>
    <w:p w:rsidR="00B53FB6" w:rsidRDefault="00B53FB6" w:rsidP="00B53FB6">
      <w:pPr>
        <w:pStyle w:val="ConsPlusNormal"/>
        <w:ind w:firstLine="540"/>
        <w:jc w:val="both"/>
      </w:pPr>
      <w:r>
        <w:t>В отношении служащих, проходящих государственную службу иных видов, в том числе сотрудников органов внутренних дел, военнослужащих, а также муниципальных служащих федеральными законами, регулирующими отношения, связанные с поступлением на соответствующую службу, ее прохождением и прекращением, а также с определением правового положения (статуса) указанных служащих, установлены аналогичные основания и порядок применения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53FB6" w:rsidRDefault="00B53FB6" w:rsidP="00B53FB6">
      <w:pPr>
        <w:pStyle w:val="ConsPlusNormal"/>
        <w:ind w:firstLine="540"/>
        <w:jc w:val="both"/>
      </w:pPr>
      <w:r>
        <w:t>Как следует из представленных на изучение материалов судебной практики, судами рассматривались дела по искам государственных и муниципальных служащих о признании незаконным и об отмене приказа о применении дисциплинарного взыскания в виде увольнения и о восстановлении в должности (на службе), об изменении основания увольнения, о признании незаконным решения комиссии по урегулированию конфликта интересов или аттестационной комиссии, а также дела по искам государственных и муниципальных служащих о признании незаконным приказа о наложении дисциплинарного взыскания иного вида (замечание, выговор, предупреждение о неполном должностном соответствии).</w:t>
      </w:r>
    </w:p>
    <w:p w:rsidR="00B53FB6" w:rsidRDefault="00B53FB6" w:rsidP="00B53FB6">
      <w:pPr>
        <w:pStyle w:val="ConsPlusNormal"/>
        <w:ind w:firstLine="540"/>
        <w:jc w:val="both"/>
      </w:pPr>
      <w:r>
        <w:t>Наиболее часто государственными и муниципальными служащими оспаривалось применение к ним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случаях:</w:t>
      </w:r>
    </w:p>
    <w:p w:rsidR="00B53FB6" w:rsidRDefault="00B53FB6" w:rsidP="00B53FB6">
      <w:pPr>
        <w:pStyle w:val="ConsPlusNormal"/>
        <w:ind w:firstLine="540"/>
        <w:jc w:val="both"/>
      </w:pPr>
      <w:r>
        <w:t>- непринятия мер по предотвращению и (или) урегулированию конфликта интересов, стороной которого является государственный или муниципальный служащий;</w:t>
      </w:r>
    </w:p>
    <w:p w:rsidR="00B53FB6" w:rsidRDefault="00B53FB6" w:rsidP="00B53FB6">
      <w:pPr>
        <w:pStyle w:val="ConsPlusNormal"/>
        <w:ind w:firstLine="540"/>
        <w:jc w:val="both"/>
      </w:pPr>
      <w:r>
        <w:t>- непредставления государственным или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53FB6" w:rsidRDefault="00B53FB6" w:rsidP="00B53FB6">
      <w:pPr>
        <w:pStyle w:val="ConsPlusNormal"/>
        <w:ind w:firstLine="540"/>
        <w:jc w:val="both"/>
      </w:pPr>
      <w:r>
        <w:t>В связи с применением к государственным и муниципальным служащим дисциплинарных взысканий за коррупционные правонарушения судами также рассматривались споры о взыскании денежного содержания за время вынужденного прогула, компенсации морального вреда, а также дела по заявлениям прокуроров об изменении основания увольнения государственных и муниципальных служащих.</w:t>
      </w:r>
    </w:p>
    <w:p w:rsidR="00B53FB6" w:rsidRDefault="00B53FB6" w:rsidP="00B53FB6">
      <w:pPr>
        <w:pStyle w:val="ConsPlusNormal"/>
        <w:ind w:firstLine="540"/>
        <w:jc w:val="both"/>
      </w:pPr>
      <w:r>
        <w:t>Указанные дела разрешаются судами в порядке искового производства.</w:t>
      </w:r>
    </w:p>
    <w:p w:rsidR="00B53FB6" w:rsidRDefault="00B53FB6" w:rsidP="00B53FB6">
      <w:pPr>
        <w:pStyle w:val="ConsPlusNormal"/>
        <w:ind w:firstLine="540"/>
        <w:jc w:val="both"/>
      </w:pPr>
      <w:r>
        <w:t>Дела данной категории составляют незначительное количество по отношению к общему числу гражданских дел об оспаривании государственными и муниципальными служащими дисциплинарных взысканий, рассмотренных судами в 2014 - 2016 годах.</w:t>
      </w:r>
    </w:p>
    <w:p w:rsidR="00B53FB6" w:rsidRDefault="00B53FB6" w:rsidP="00B53FB6">
      <w:pPr>
        <w:pStyle w:val="ConsPlusNormal"/>
        <w:ind w:firstLine="540"/>
        <w:jc w:val="both"/>
      </w:pPr>
      <w:r>
        <w:t>При разрешении дел, связанных с применением к государственным и муниципальным служащим дисциплинарных взысканий за совершение коррупционных проступков, суды руководствовались, в частности:</w:t>
      </w:r>
    </w:p>
    <w:p w:rsidR="00B53FB6" w:rsidRDefault="00B53FB6" w:rsidP="00B53FB6">
      <w:pPr>
        <w:pStyle w:val="ConsPlusNormal"/>
        <w:ind w:firstLine="540"/>
        <w:jc w:val="both"/>
      </w:pPr>
      <w:r>
        <w:t>- Конституцией Российской Федерации;</w:t>
      </w:r>
    </w:p>
    <w:p w:rsidR="00B53FB6" w:rsidRDefault="00B53FB6" w:rsidP="00B53FB6">
      <w:pPr>
        <w:pStyle w:val="ConsPlusNormal"/>
        <w:ind w:firstLine="540"/>
        <w:jc w:val="both"/>
      </w:pPr>
      <w:r>
        <w:t>- Трудовым кодексом Российской Федерации (далее - ТК РФ);</w:t>
      </w:r>
    </w:p>
    <w:p w:rsidR="00B53FB6" w:rsidRDefault="00B53FB6" w:rsidP="00B53FB6">
      <w:pPr>
        <w:pStyle w:val="ConsPlusNormal"/>
        <w:ind w:firstLine="540"/>
        <w:jc w:val="both"/>
      </w:pPr>
      <w:r>
        <w:t>- Федеральным законом от 25 декабря 2008 года N 273-ФЗ "О противодействии коррупции" (далее - Федеральный закон "О противодействии коррупции");</w:t>
      </w:r>
    </w:p>
    <w:p w:rsidR="00B53FB6" w:rsidRDefault="00B53FB6" w:rsidP="00B53FB6">
      <w:pPr>
        <w:pStyle w:val="ConsPlusNormal"/>
        <w:ind w:firstLine="540"/>
        <w:jc w:val="both"/>
      </w:pPr>
      <w:r>
        <w:t>-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w:t>
      </w:r>
    </w:p>
    <w:p w:rsidR="00B53FB6" w:rsidRDefault="00B53FB6" w:rsidP="00B53FB6">
      <w:pPr>
        <w:pStyle w:val="ConsPlusNormal"/>
        <w:ind w:firstLine="540"/>
        <w:jc w:val="both"/>
      </w:pPr>
      <w:r>
        <w:t>- Федеральным законом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B53FB6" w:rsidRDefault="00B53FB6" w:rsidP="00B53FB6">
      <w:pPr>
        <w:pStyle w:val="ConsPlusNormal"/>
        <w:ind w:firstLine="540"/>
        <w:jc w:val="both"/>
      </w:pPr>
      <w:r>
        <w:lastRenderedPageBreak/>
        <w:t>- Федеральным законом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"О службе в органах внутренних дел Российской Федерации и внесении изменений в отдельные законодательные акты Российской Федерации");</w:t>
      </w:r>
    </w:p>
    <w:p w:rsidR="00B53FB6" w:rsidRDefault="00B53FB6" w:rsidP="00B53FB6">
      <w:pPr>
        <w:pStyle w:val="ConsPlusNormal"/>
        <w:ind w:firstLine="540"/>
        <w:jc w:val="both"/>
      </w:pPr>
      <w:r>
        <w:t>- Федеральным законом от 7 февраля 2011 года N 3-ФЗ "О полиции" (далее - Федеральный закон "О полиции");</w:t>
      </w:r>
    </w:p>
    <w:p w:rsidR="00B53FB6" w:rsidRDefault="00B53FB6" w:rsidP="00B53FB6">
      <w:pPr>
        <w:pStyle w:val="ConsPlusNormal"/>
        <w:ind w:firstLine="540"/>
        <w:jc w:val="both"/>
      </w:pPr>
      <w:r>
        <w:t>- Федеральным законом от 21 июля 1997 года N 118-ФЗ "О судебных приставах" (далее - Федеральный закон "О судебных приставах");</w:t>
      </w:r>
    </w:p>
    <w:p w:rsidR="00B53FB6" w:rsidRDefault="00B53FB6" w:rsidP="00B53FB6">
      <w:pPr>
        <w:pStyle w:val="ConsPlusNormal"/>
        <w:ind w:firstLine="540"/>
        <w:jc w:val="both"/>
      </w:pPr>
      <w:r>
        <w:t>- Федеральным законом от 2 октября 2007 года N 229-ФЗ "Об исполнительном производстве" (далее - Федеральный закон "Об исполнительном производстве");</w:t>
      </w:r>
    </w:p>
    <w:p w:rsidR="00B53FB6" w:rsidRDefault="00B53FB6" w:rsidP="00B53FB6">
      <w:pPr>
        <w:pStyle w:val="ConsPlusNormal"/>
        <w:ind w:firstLine="540"/>
        <w:jc w:val="both"/>
      </w:pPr>
      <w:r>
        <w:t>- Федеральным законом от 2 марта 2007 года N 25-ФЗ "О муниципальной службе в Российской Федерации" (далее - Федеральный закон "О муниципальной службе в Российской Федерации");</w:t>
      </w:r>
    </w:p>
    <w:p w:rsidR="00B53FB6" w:rsidRDefault="00B53FB6" w:rsidP="00B53FB6">
      <w:pPr>
        <w:pStyle w:val="ConsPlusNormal"/>
        <w:ind w:firstLine="540"/>
        <w:jc w:val="both"/>
      </w:pPr>
      <w:r>
        <w:t>-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w:t>
      </w:r>
    </w:p>
    <w:p w:rsidR="00B53FB6" w:rsidRDefault="00B53FB6" w:rsidP="00B53FB6">
      <w:pPr>
        <w:pStyle w:val="ConsPlusNormal"/>
        <w:ind w:firstLine="540"/>
        <w:jc w:val="both"/>
      </w:pPr>
      <w:r>
        <w:t>- Указом Президента Российской Федерации от 31 декабря 2005 года N 1574 "О Реестре должностей федеральной государственной гражданской службы";</w:t>
      </w:r>
    </w:p>
    <w:p w:rsidR="00B53FB6" w:rsidRDefault="00B53FB6" w:rsidP="00B53FB6">
      <w:pPr>
        <w:pStyle w:val="ConsPlusNormal"/>
        <w:ind w:firstLine="540"/>
        <w:jc w:val="both"/>
      </w:pPr>
      <w:r>
        <w:t>- Указом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53FB6" w:rsidRDefault="00B53FB6" w:rsidP="00B53FB6">
      <w:pPr>
        <w:pStyle w:val="ConsPlusNormal"/>
        <w:ind w:firstLine="540"/>
        <w:jc w:val="both"/>
      </w:pPr>
      <w:r>
        <w:t>- Указом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B53FB6" w:rsidRDefault="00B53FB6" w:rsidP="00B53FB6">
      <w:pPr>
        <w:pStyle w:val="ConsPlusNormal"/>
        <w:ind w:firstLine="540"/>
        <w:jc w:val="both"/>
      </w:pPr>
      <w:r>
        <w:t>- Указом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B53FB6" w:rsidRDefault="00B53FB6" w:rsidP="00B53FB6">
      <w:pPr>
        <w:pStyle w:val="ConsPlusNormal"/>
        <w:ind w:firstLine="540"/>
        <w:jc w:val="both"/>
      </w:pPr>
      <w:r>
        <w:t>- Указом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B53FB6" w:rsidRDefault="00B53FB6" w:rsidP="00B53FB6">
      <w:pPr>
        <w:pStyle w:val="ConsPlusNormal"/>
        <w:ind w:firstLine="540"/>
        <w:jc w:val="both"/>
      </w:pPr>
      <w:r>
        <w:t>- другими федеральными законами, указами Президента Российской Федерации;</w:t>
      </w:r>
    </w:p>
    <w:p w:rsidR="00B53FB6" w:rsidRDefault="00B53FB6" w:rsidP="00B53FB6">
      <w:pPr>
        <w:pStyle w:val="ConsPlusNormal"/>
        <w:ind w:firstLine="540"/>
        <w:jc w:val="both"/>
      </w:pPr>
      <w:r>
        <w:t>- нормативными правовыми актами ведомств, принятыми во исполнение указанных законов;</w:t>
      </w:r>
    </w:p>
    <w:p w:rsidR="00B53FB6" w:rsidRDefault="00B53FB6" w:rsidP="00B53FB6">
      <w:pPr>
        <w:pStyle w:val="ConsPlusNormal"/>
        <w:ind w:firstLine="540"/>
        <w:jc w:val="both"/>
      </w:pPr>
      <w:r>
        <w:t>- законами и иными нормативными правовыми актами субъектов Российской Федерации, муниципальными правовыми актами, принятыми в целях противодействия коррупции.</w:t>
      </w:r>
    </w:p>
    <w:p w:rsidR="00B53FB6" w:rsidRDefault="00B53FB6" w:rsidP="00B53FB6">
      <w:pPr>
        <w:pStyle w:val="ConsPlusNormal"/>
        <w:ind w:firstLine="540"/>
        <w:jc w:val="both"/>
      </w:pPr>
      <w:r>
        <w:t>В целях обеспечения единообразного подхода к разрешению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 а также принимая во внимание допускаемые судами в отдельных случаях ошибки и возникающие у них вопросы, необходимо обратить внимание на следующие правовые позиции.</w:t>
      </w:r>
    </w:p>
    <w:p w:rsidR="00B53FB6" w:rsidRDefault="00B53FB6" w:rsidP="00B53FB6">
      <w:pPr>
        <w:pStyle w:val="ConsPlusNormal"/>
        <w:jc w:val="both"/>
      </w:pPr>
    </w:p>
    <w:p w:rsidR="00B53FB6" w:rsidRDefault="00B53FB6" w:rsidP="00B53FB6">
      <w:pPr>
        <w:pStyle w:val="ConsPlusNormal"/>
        <w:ind w:firstLine="540"/>
        <w:jc w:val="both"/>
      </w:pPr>
      <w:r>
        <w:t>1. Заявление прокурора об установлении факта наличия конфликта интересов или возможности его возникновения, связанное с разрешением спора о праве на прохождение государственной или муниципальной службы, подлежит оставлению судом без рассмотрения.</w:t>
      </w:r>
    </w:p>
    <w:p w:rsidR="00B53FB6" w:rsidRDefault="00B53FB6" w:rsidP="00B53FB6">
      <w:pPr>
        <w:pStyle w:val="ConsPlusNormal"/>
        <w:ind w:firstLine="540"/>
        <w:jc w:val="both"/>
      </w:pPr>
      <w:r>
        <w:t>Прокурор обратился в суд с заявлением об установлении факта наличия возникшего конфликта интересов или возможности его возникновения, стороной которого является муниципальный служащий - первый заместитель главы администрации муниципального района Ч.</w:t>
      </w:r>
    </w:p>
    <w:p w:rsidR="00B53FB6" w:rsidRDefault="00B53FB6" w:rsidP="00B53FB6">
      <w:pPr>
        <w:pStyle w:val="ConsPlusNormal"/>
        <w:ind w:firstLine="540"/>
        <w:jc w:val="both"/>
      </w:pPr>
      <w:r>
        <w:t>В обоснование заявления прокурор указал, что администрацией муниципального района в 2011 - 2013 годы по результатам конкурсов в форме открытых аукционов и запросов котировок заключено более 30 муниципальных контрактов с ООО "Жилкомсервис" на выполнение работ по ремонту муниципального жилищного фонда. Одним из учредителей ООО "Жилкомсервис" являлся Н. - муж сестры Ч., которая в силу замещаемой должности обладала информацией об условиях проведения указанных конкурсов и о выделяемых бюджетных средствах. Эти обстоятельства могли привести к личной заинтересованности Ч., повлиять на объективное исполнение ею должностных обязанностей и оказать воздействие на результаты конкурсов, победителем которых стало ООО "Жилкомсервис".</w:t>
      </w:r>
    </w:p>
    <w:p w:rsidR="00B53FB6" w:rsidRDefault="00B53FB6" w:rsidP="00B53FB6">
      <w:pPr>
        <w:pStyle w:val="ConsPlusNormal"/>
        <w:ind w:firstLine="540"/>
        <w:jc w:val="both"/>
      </w:pPr>
      <w:r>
        <w:t>Суд первой инстанции (с ним согласился суд апелляционной инстанции) удовлетворил заявление прокурора, установил факт наличия возникшего конфликта интересов и возможности его возникновения, указав, что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w:t>
      </w:r>
    </w:p>
    <w:p w:rsidR="00B53FB6" w:rsidRDefault="00B53FB6" w:rsidP="00B53FB6">
      <w:pPr>
        <w:pStyle w:val="ConsPlusNormal"/>
        <w:ind w:firstLine="540"/>
        <w:jc w:val="both"/>
      </w:pPr>
      <w:r>
        <w:lastRenderedPageBreak/>
        <w:t>Судебная коллегия по гражданским делам Верховного Суда Российской Федерации не согласилась с судебными постановлениями судов первой и апелляционной инстанций, исходя из следующего.</w:t>
      </w:r>
    </w:p>
    <w:p w:rsidR="00B53FB6" w:rsidRDefault="00B53FB6" w:rsidP="00B53FB6">
      <w:pPr>
        <w:pStyle w:val="ConsPlusNormal"/>
        <w:ind w:firstLine="540"/>
        <w:jc w:val="both"/>
      </w:pPr>
      <w:r>
        <w:t>В соответствии с частью 1 статьи 10 Федерального закона "О противодействии коррупции" (в редакции, действовавшей на момент возникновения спорных отношений) 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B53FB6" w:rsidRDefault="00B53FB6" w:rsidP="00B53FB6">
      <w:pPr>
        <w:pStyle w:val="ConsPlusNormal"/>
        <w:ind w:firstLine="540"/>
        <w:jc w:val="both"/>
      </w:pPr>
      <w: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(часть 2 статьи 10 Федерального закона "О противодействии коррупции" в редакции, действовавшей на момент возникновения спорных отношений).</w:t>
      </w:r>
    </w:p>
    <w:p w:rsidR="00B53FB6" w:rsidRDefault="00B53FB6" w:rsidP="00B53FB6">
      <w:pPr>
        <w:pStyle w:val="ConsPlusNormal"/>
        <w:ind w:firstLine="540"/>
        <w:jc w:val="both"/>
      </w:pPr>
      <w:r>
        <w:t>В соответствии с положениями статьи 11 названного федерального закона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уведомлять об этом в письменной форме своего непосредственного начальника.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Данные меры могут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B53FB6" w:rsidRDefault="00B53FB6" w:rsidP="00B53FB6">
      <w:pPr>
        <w:pStyle w:val="ConsPlusNormal"/>
        <w:ind w:firstLine="540"/>
        <w:jc w:val="both"/>
      </w:pPr>
      <w:r>
        <w:t>Данным нормам корреспондируют положения частей 1, 2, 2.1, 2.3, 3 статьи 14.1 Федерального закона "О муниципальной службе в Российской Федерации".</w:t>
      </w:r>
    </w:p>
    <w:p w:rsidR="00B53FB6" w:rsidRDefault="00B53FB6" w:rsidP="00B53FB6">
      <w:pPr>
        <w:pStyle w:val="ConsPlusNormal"/>
        <w:ind w:firstLine="540"/>
        <w:jc w:val="both"/>
      </w:pPr>
      <w:r>
        <w:t>Согласно пункту 1 части 1 статьи 262, статьям 264, 265 Гражданского процессуального кодекса Российской Федерации (далее - ГПК РФ) суд устанавливает факты, от которых зависит возникновение, изменение, прекращение личных или имущественных прав граждан, организаций, только при невозможности получения заявителем в ином порядке надлежащих документов, удостоверяющих эти факты, или невозможности восстановления утраченных документов.</w:t>
      </w:r>
    </w:p>
    <w:p w:rsidR="00B53FB6" w:rsidRDefault="00B53FB6" w:rsidP="00B53FB6">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 (статья 267 ГПК РФ).</w:t>
      </w:r>
    </w:p>
    <w:p w:rsidR="00B53FB6" w:rsidRDefault="00B53FB6" w:rsidP="00B53FB6">
      <w:pPr>
        <w:pStyle w:val="ConsPlusNormal"/>
        <w:ind w:firstLine="540"/>
        <w:jc w:val="both"/>
      </w:pPr>
      <w:r>
        <w:t>В силу части 3 статьи 263 ГПК РФ,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B53FB6" w:rsidRDefault="00B53FB6" w:rsidP="00B53FB6">
      <w:pPr>
        <w:pStyle w:val="ConsPlusNormal"/>
        <w:ind w:firstLine="540"/>
        <w:jc w:val="both"/>
      </w:pPr>
      <w:r>
        <w:t>Таким образом, из приведенных выше положений федерального закона следует, что суды могут принимать заявления об установлении фактов и рассматривать их в порядке особого производства, если установление факта не связывается с последующим разрешением спора о праве, подведомственного суду.</w:t>
      </w:r>
    </w:p>
    <w:p w:rsidR="00B53FB6" w:rsidRDefault="00B53FB6" w:rsidP="00B53FB6">
      <w:pPr>
        <w:pStyle w:val="ConsPlusNormal"/>
        <w:ind w:firstLine="540"/>
        <w:jc w:val="both"/>
      </w:pPr>
      <w:r>
        <w:t>Обращаясь в суд с заявлением об установлении факта наличия возникшего конфликта интересов, стороной которого является муниципальный служащий Ч., прокурор сослался на то, что личная заинтересованность Ч. может повлиять на объективное исполнение ею должностных обязанностей первого заместителя главы администрации муниципального района.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 Данные действия являются правонарушением, влекущим увольнение муниципального служащего с муниципальной службы.</w:t>
      </w:r>
    </w:p>
    <w:p w:rsidR="00B53FB6" w:rsidRDefault="00B53FB6" w:rsidP="00B53FB6">
      <w:pPr>
        <w:pStyle w:val="ConsPlusNormal"/>
        <w:ind w:firstLine="540"/>
        <w:jc w:val="both"/>
      </w:pPr>
      <w:r>
        <w:t xml:space="preserve">С учетом этого Судебная коллегия по гражданским делам Верховного Суда Российской Федерации пришла к выводу о том, что заявление прокурора связано с последующим разрешением </w:t>
      </w:r>
      <w:r>
        <w:lastRenderedPageBreak/>
        <w:t>спора о праве на прохождение муниципальной службы Ч., которой допущено ненадлежащее, по мнению прокурора, исполнение должностных обязанностей, влекущее возможность ее увольнения с замещаемой должности, а также с оспариванием прокурором результатов конкурсов в форме открытых аукционов и запросов котировок, заключенных между администрацией муниципального района и ООО "Жилкомсервис".</w:t>
      </w:r>
    </w:p>
    <w:p w:rsidR="00B53FB6" w:rsidRDefault="00B53FB6" w:rsidP="00B53FB6">
      <w:pPr>
        <w:pStyle w:val="ConsPlusNormal"/>
        <w:ind w:firstLine="540"/>
        <w:jc w:val="both"/>
      </w:pPr>
      <w:r>
        <w:t>Ввиду изложенного Судебная коллегия по гражданским делам Верховного Суда Российской Федерации отменила вынесенные по делу судебные постановления и оставила заявление прокурора без рассмотрения.</w:t>
      </w:r>
    </w:p>
    <w:p w:rsidR="00B53FB6" w:rsidRDefault="00B53FB6" w:rsidP="00B53FB6">
      <w:pPr>
        <w:pStyle w:val="ConsPlusNormal"/>
        <w:ind w:firstLine="540"/>
        <w:jc w:val="both"/>
      </w:pPr>
      <w:r>
        <w:t>(Определение Судебной коллегии по гражданским делам Верховного Суда Российской Федерации от 29 сентября 2015 года N 71-КГ15-10)</w:t>
      </w:r>
    </w:p>
    <w:p w:rsidR="00B53FB6" w:rsidRDefault="00B53FB6" w:rsidP="00B53FB6">
      <w:pPr>
        <w:pStyle w:val="ConsPlusNormal"/>
        <w:jc w:val="both"/>
      </w:pPr>
    </w:p>
    <w:p w:rsidR="00B53FB6" w:rsidRDefault="00B53FB6" w:rsidP="00B53FB6">
      <w:pPr>
        <w:pStyle w:val="ConsPlusNormal"/>
        <w:ind w:firstLine="540"/>
        <w:jc w:val="both"/>
      </w:pPr>
      <w:r>
        <w:t>2. Государственный или муниципальный служащий, на надлежащее, объективное и беспристрастное исполнение должностных обязанностей которым влияет или может повлиять возможность получения доходов для лица, состоящего с ним в близком родстве или свойстве, или лица, связанного с государственным, муниципальным служащим имущественными, корпоративными, иными близкими отношениями, является стороной конфликта интересов.</w:t>
      </w:r>
    </w:p>
    <w:p w:rsidR="00B53FB6" w:rsidRDefault="00B53FB6" w:rsidP="00B53FB6">
      <w:pPr>
        <w:pStyle w:val="ConsPlusNormal"/>
        <w:ind w:firstLine="540"/>
        <w:jc w:val="both"/>
      </w:pPr>
      <w:r>
        <w:t>Пример 1. М. обратился в суд с иском к администрации городского округа о признании незаконным увольнения с должности заместителя главы администрации по вопросам безопасности, правопорядка и контроля, а также об изменении основания увольнения.</w:t>
      </w:r>
    </w:p>
    <w:p w:rsidR="00B53FB6" w:rsidRDefault="00B53FB6" w:rsidP="00B53FB6">
      <w:pPr>
        <w:pStyle w:val="ConsPlusNormal"/>
        <w:ind w:firstLine="540"/>
        <w:jc w:val="both"/>
      </w:pPr>
      <w:r>
        <w:t>В обоснование иска М. указал, что обратился к представителю нанимателя (работодателю) с заявлением об увольнении со службы по основанию, предусмотренному пунктом 3 части первой статьи 77 ТК РФ (по инициативе работника), однако трудовой договор с ним был расторгнут на основании пункта 7.1 части первой статьи 81 ТК РФ (в связи с непринятием работником мер по предотвращению или урегулированию конфликта интересов, стороной которого он является). М. полагал, что конфликт интересов не возникал, поскольку исполнение им обязанностей члена комиссии по проведению аукциона на право заключения договора аренды земельного участка, в котором принимала участие его супруга, не могло повлиять на результаты аукциона. По результатам аукциона победителем был признан другой участник, а не его супруга.</w:t>
      </w:r>
    </w:p>
    <w:p w:rsidR="00B53FB6" w:rsidRDefault="00B53FB6" w:rsidP="00B53FB6">
      <w:pPr>
        <w:pStyle w:val="ConsPlusNormal"/>
        <w:ind w:firstLine="540"/>
        <w:jc w:val="both"/>
      </w:pPr>
      <w:r>
        <w:t>Решением суда первой инстанции, оставленным без изменения определением суда апелляционной инстанции, М. отказано в удовлетворении иска.</w:t>
      </w:r>
    </w:p>
    <w:p w:rsidR="00B53FB6" w:rsidRDefault="00B53FB6" w:rsidP="00B53FB6">
      <w:pPr>
        <w:pStyle w:val="ConsPlusNormal"/>
        <w:ind w:firstLine="540"/>
        <w:jc w:val="both"/>
      </w:pPr>
      <w:r>
        <w:t>Пунктом 11 части 1 статьи 12 Федерального закона "О муниципальной службе в Российской Федерации" установлено, что муниципальный служащий обязан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53FB6" w:rsidRDefault="00B53FB6" w:rsidP="00B53FB6">
      <w:pPr>
        <w:pStyle w:val="ConsPlusNormal"/>
        <w:ind w:firstLine="540"/>
        <w:jc w:val="both"/>
      </w:pPr>
      <w:r>
        <w:t>Обязанность муниципального служащего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 закреплена также в части 2 статьи 11 Федерального закона "О противодействии коррупции".</w:t>
      </w:r>
    </w:p>
    <w:p w:rsidR="00B53FB6" w:rsidRDefault="00B53FB6" w:rsidP="00B53FB6">
      <w:pPr>
        <w:pStyle w:val="ConsPlusNormal"/>
        <w:ind w:firstLine="540"/>
        <w:jc w:val="both"/>
      </w:pPr>
      <w:r>
        <w:t>Понятие конфликта интересов определено частью 1 статьи 10 этого же федерального закона как ситуация, при которой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Под личной заинтересованностью в силу части 2 данной статьи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B53FB6" w:rsidRDefault="00B53FB6" w:rsidP="00B53FB6">
      <w:pPr>
        <w:pStyle w:val="ConsPlusNormal"/>
        <w:ind w:firstLine="540"/>
        <w:jc w:val="both"/>
      </w:pPr>
      <w:r>
        <w:t>В соответствии с частью 2.3 статьи 14.1 Федерального закона "О муниципальной службе в Российской Федерации"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B53FB6" w:rsidRDefault="00B53FB6" w:rsidP="00B53FB6">
      <w:pPr>
        <w:pStyle w:val="ConsPlusNormal"/>
        <w:ind w:firstLine="540"/>
        <w:jc w:val="both"/>
      </w:pPr>
      <w:r>
        <w:t>Согласно части 1 статьи 27.1 Федерального закона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взыскания, предусмотренные статьей 27 Федерального закона "О муниципальной службе в Российской Федерации", в частности в виде увольнения.</w:t>
      </w:r>
    </w:p>
    <w:p w:rsidR="00B53FB6" w:rsidRDefault="00B53FB6" w:rsidP="00B53FB6">
      <w:pPr>
        <w:pStyle w:val="ConsPlusNormal"/>
        <w:ind w:firstLine="540"/>
        <w:jc w:val="both"/>
      </w:pPr>
      <w:r>
        <w:t xml:space="preserve">Установив, что М., в нарушение требований части 2 статьи 11 Федерального закона "О </w:t>
      </w:r>
      <w:r>
        <w:lastRenderedPageBreak/>
        <w:t>противодействии коррупции" и пункта 11 части 1 статьи 12 Федерального закона "О муниципальной службе в Российской Федерации", не уведомил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не принял мер по его предотвращению, суд пришел к правильному выводу о совершении М. дисциплинарного проступка коррупционной направленности, что дает основание для его увольнения на основании пункта 7.1 части первой статьи 81 ТК РФ (непринятие работником мер по предотвращению или урегулированию конфликта интересов, стороной которого он является).</w:t>
      </w:r>
    </w:p>
    <w:p w:rsidR="00B53FB6" w:rsidRDefault="00B53FB6" w:rsidP="00B53FB6">
      <w:pPr>
        <w:pStyle w:val="ConsPlusNormal"/>
        <w:ind w:firstLine="540"/>
        <w:jc w:val="both"/>
      </w:pPr>
      <w:r>
        <w:t>Довод истца об отсутствии конфликта интересов суд нашел несостоятельным, указав, что в силу части 2 статьи 14.1 Федерального закона "О муниципальной службе в Российской Федерации" и исходя из части 2 статьи 10 Федерального закона "О противодействии коррупции" под личной заинтересованностью на муниципальной службе понимается возможность получения в том числе состоящими с муниципальным служащим в близком родстве или свойстве лицами доходов в виде денег, иного имущества, имущественных прав. В случае признания супруги истца победителем аукциона на право заключения договора аренды земельного участка с ней был бы заключен соответствующий договор, на основании которого у супруги истца возникли бы имущественные права на земельный участок. Следовательно, при данных обстоятельствах имела место личная заинтересованность М.</w:t>
      </w:r>
    </w:p>
    <w:p w:rsidR="00B53FB6" w:rsidRDefault="00B53FB6" w:rsidP="00B53FB6">
      <w:pPr>
        <w:pStyle w:val="ConsPlusNormal"/>
        <w:ind w:firstLine="540"/>
        <w:jc w:val="both"/>
      </w:pPr>
      <w:r>
        <w:t>То обстоятельство, что супруга истца не была признана победителем аукциона, правового значения не имеет, поскольку, как следует из части 1 статьи 10 Федерального закона "О противодействии коррупции", под конфликтом интересов понимается ситуация, при которой личная заинтересованность (прямая или косвенная) муниципального служащего не только влияет, но и может повлиять на надлежащее, объективное и беспристрастное исполнение им должностных (служебных) обязанностей.</w:t>
      </w:r>
    </w:p>
    <w:p w:rsidR="00B53FB6" w:rsidRDefault="00B53FB6" w:rsidP="00B53FB6">
      <w:pPr>
        <w:pStyle w:val="ConsPlusNormal"/>
        <w:ind w:firstLine="540"/>
        <w:jc w:val="both"/>
      </w:pPr>
      <w:r>
        <w:t>Таким образом, вывод судов об отказе М. в иске об изменении основания увольнения с муниципальной службы является правильным.</w:t>
      </w:r>
    </w:p>
    <w:p w:rsidR="00B53FB6" w:rsidRDefault="00B53FB6" w:rsidP="00B53FB6">
      <w:pPr>
        <w:pStyle w:val="ConsPlusNormal"/>
        <w:ind w:firstLine="540"/>
        <w:jc w:val="both"/>
      </w:pPr>
      <w:r>
        <w:t>(По материалам судебной практики Ивановского областного суда)</w:t>
      </w:r>
    </w:p>
    <w:p w:rsidR="00B53FB6" w:rsidRDefault="00B53FB6" w:rsidP="00B53FB6">
      <w:pPr>
        <w:pStyle w:val="ConsPlusNormal"/>
        <w:ind w:firstLine="540"/>
        <w:jc w:val="both"/>
      </w:pPr>
      <w:r>
        <w:t>Пример 2. В. обратился в суд с иском к межмуниципальному отделу управления МВД России по субъекту Российской Федерации о признании незаконными решения аттестационной комиссии, приказа о наложении дисциплинарного взыскания в виде увольнения, восстановлении в должности.</w:t>
      </w:r>
    </w:p>
    <w:p w:rsidR="00B53FB6" w:rsidRDefault="00B53FB6" w:rsidP="00B53FB6">
      <w:pPr>
        <w:pStyle w:val="ConsPlusNormal"/>
        <w:ind w:firstLine="540"/>
        <w:jc w:val="both"/>
      </w:pPr>
      <w:r>
        <w:t>В обоснование иска В. указал, что по результатам внеочередной аттестации привлечен к дисциплинарной ответственности в виде увольнения с должности старшего инспектора группы дорожно-патрульной службы отделения государственной инспекции безопасности дорожного движения указанного межмуниципального отдела по основанию, предусмотренному пунктом 1 части 1 статьи 82.1 Федерального закона "О службе в органах внутренних дел и внесении изменений в отдельные законодательные акты Российской Федерации" (в связи с утратой доверия в случае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B53FB6" w:rsidRDefault="00B53FB6" w:rsidP="00B53FB6">
      <w:pPr>
        <w:pStyle w:val="ConsPlusNormal"/>
        <w:ind w:firstLine="540"/>
        <w:jc w:val="both"/>
      </w:pPr>
      <w:r>
        <w:t>В. полагал, в частности, что в его действиях отсутствует конфликт интересов.</w:t>
      </w:r>
    </w:p>
    <w:p w:rsidR="00B53FB6" w:rsidRDefault="00B53FB6" w:rsidP="00B53FB6">
      <w:pPr>
        <w:pStyle w:val="ConsPlusNormal"/>
        <w:ind w:firstLine="540"/>
        <w:jc w:val="both"/>
      </w:pPr>
      <w:r>
        <w:t>Решением суда, оставленным без изменения определением суда апелляционной инстанции, В. в удовлетворении иска отказано.</w:t>
      </w:r>
    </w:p>
    <w:p w:rsidR="00B53FB6" w:rsidRDefault="00B53FB6" w:rsidP="00B53FB6">
      <w:pPr>
        <w:pStyle w:val="ConsPlusNormal"/>
        <w:ind w:firstLine="540"/>
        <w:jc w:val="both"/>
      </w:pPr>
      <w:r>
        <w:t>Разрешая спор, суды исходили из следующего.</w:t>
      </w:r>
    </w:p>
    <w:p w:rsidR="00B53FB6" w:rsidRDefault="00B53FB6" w:rsidP="00B53FB6">
      <w:pPr>
        <w:pStyle w:val="ConsPlusNormal"/>
        <w:ind w:firstLine="540"/>
        <w:jc w:val="both"/>
      </w:pPr>
      <w:r>
        <w:t>При определении понятия конфликта интересов на службе в органах внутренних дел согласно частям 1 и 2 статьи 71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используются понятия конфликта интересов и личной заинтересованности, содержащиеся соответственно в частях 1 и 2 статьи 10 Федерального закона "О противодействии коррупции". Согласно данным нормам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B53FB6" w:rsidRDefault="00B53FB6" w:rsidP="00B53FB6">
      <w:pPr>
        <w:pStyle w:val="ConsPlusNormal"/>
        <w:ind w:firstLine="540"/>
        <w:jc w:val="both"/>
      </w:pPr>
      <w:r>
        <w:t xml:space="preserve">В соответствии с частями 3 и 4 статьи 71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сотрудник органов внутренних дел обязан принимать меры по недопущению любой возможности возникновения конфликта интересов и в письменной форме уведомить </w:t>
      </w:r>
      <w:r>
        <w:lastRenderedPageBreak/>
        <w:t>непосредственного руководителя (начальника) о возникновении или о возможности возникновения конфликта интересов, как только ему станет об этом известно.</w:t>
      </w:r>
    </w:p>
    <w:p w:rsidR="00B53FB6" w:rsidRDefault="00B53FB6" w:rsidP="00B53FB6">
      <w:pPr>
        <w:pStyle w:val="ConsPlusNormal"/>
        <w:ind w:firstLine="540"/>
        <w:jc w:val="both"/>
      </w:pPr>
      <w:r>
        <w:t>Кроме того, согласно пункту 14 части 1 статьи 12 названного федерального закона сотрудник органов внутренних дел обязан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B53FB6" w:rsidRDefault="00B53FB6" w:rsidP="00B53FB6">
      <w:pPr>
        <w:pStyle w:val="ConsPlusNormal"/>
        <w:ind w:firstLine="540"/>
        <w:jc w:val="both"/>
      </w:pPr>
      <w:r>
        <w:t>В силу статьи 50.1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взыскания, предусмотренные частью 1 статьи 50 этого федерального закона, в том числе в виде увольнения со службы в органах внутренних дел.</w:t>
      </w:r>
    </w:p>
    <w:p w:rsidR="00B53FB6" w:rsidRDefault="00B53FB6" w:rsidP="00B53FB6">
      <w:pPr>
        <w:pStyle w:val="ConsPlusNormal"/>
        <w:ind w:firstLine="540"/>
        <w:jc w:val="both"/>
      </w:pPr>
      <w:r>
        <w:t>Пунктом 1 части 1 статьи 82.1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установлено, что сотрудник органов внутренних дел подлежит увольнению в связи с утратой доверия в случае непринятия им мер по предотвращению и (или) урегулированию конфликта интересов, стороной которого он является.</w:t>
      </w:r>
    </w:p>
    <w:p w:rsidR="00B53FB6" w:rsidRDefault="00B53FB6" w:rsidP="00B53FB6">
      <w:pPr>
        <w:pStyle w:val="ConsPlusNormal"/>
        <w:ind w:firstLine="540"/>
        <w:jc w:val="both"/>
      </w:pPr>
      <w:r>
        <w:t>Суд установил, что приказ об увольнении В. со службы по пункту 1 части 1 статьи 82.1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издан на основании доклада о результатах проверки в отношении В., проведенной группой по профилактике коррупционных и иных правонарушений кадрового подразделения управления МВД России по субъекту Российской Федерации, а также рекомендации аттестационной комиссии.</w:t>
      </w:r>
    </w:p>
    <w:p w:rsidR="00B53FB6" w:rsidRDefault="00B53FB6" w:rsidP="00B53FB6">
      <w:pPr>
        <w:pStyle w:val="ConsPlusNormal"/>
        <w:ind w:firstLine="540"/>
        <w:jc w:val="both"/>
      </w:pPr>
      <w:r>
        <w:t>Проверка в отношении В. проводилась в связи с поступлением в управление МВД России по субъекту Российской Федерации представления прокурора об устранении нарушений законодательства о противодействии коррупции и о службе в органах внутренних дел. В указанном представлении содержалась информация о составлении В. с использованием своих должностных полномочий по просьбе находившихся с ним в дружеских отношениях А. и Б., подложных документов о дорожно-транспортных происшествиях с целью получения последними страхового возмещения. На основании этих документов страховые компании произвели выплату А. и Б. соответствующих сумм страхового возмещения.</w:t>
      </w:r>
    </w:p>
    <w:p w:rsidR="00B53FB6" w:rsidRDefault="00B53FB6" w:rsidP="00B53FB6">
      <w:pPr>
        <w:pStyle w:val="ConsPlusNormal"/>
        <w:ind w:firstLine="540"/>
        <w:jc w:val="both"/>
      </w:pPr>
      <w:r>
        <w:t>Учитывая установленные по делу обстоятельства и руководствуясь указанными нормами статьи 71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а также статьи 10 Федерального закона "О противодействии коррупции", суд пришел к правильному выводу о том, что В., не уведомив непосредственного руководителя (начальника) о поступившем ему предложении по фальсификации документов о двух дорожно-транспортных происшествий, допустил возникновение конфликта интересов, выразившегося в создании ситуации, при которой его личная заинтересованность повлияла на надлежащее, объективное и беспристрастное исполнение им служебных обязанностей, и признал законным увольнение В. со службы по основанию, предусмотренному пунктом 1 части 1 статьи 82.1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w:t>
      </w:r>
    </w:p>
    <w:p w:rsidR="00B53FB6" w:rsidRDefault="00B53FB6" w:rsidP="00B53FB6">
      <w:pPr>
        <w:pStyle w:val="ConsPlusNormal"/>
        <w:ind w:firstLine="540"/>
        <w:jc w:val="both"/>
      </w:pPr>
      <w:r>
        <w:t>(По материалам судебной практики Псковского областного суда)</w:t>
      </w:r>
    </w:p>
    <w:p w:rsidR="00B53FB6" w:rsidRDefault="00B53FB6" w:rsidP="00B53FB6">
      <w:pPr>
        <w:pStyle w:val="ConsPlusNormal"/>
        <w:jc w:val="both"/>
      </w:pPr>
    </w:p>
    <w:p w:rsidR="00B53FB6" w:rsidRDefault="00B53FB6" w:rsidP="00B53FB6">
      <w:pPr>
        <w:pStyle w:val="ConsPlusNormal"/>
        <w:ind w:firstLine="540"/>
        <w:jc w:val="both"/>
      </w:pPr>
      <w:r>
        <w:t>3. Государственный гражданский служащий до начала исполнения должностных обязанностей, на надлежащее исполнение которых может повлиять личная заинтересованность, обязан в письменной форме уведомить своего непосредственного начальника о возникшем конфликте интересов или о возможности его возникновения.</w:t>
      </w:r>
    </w:p>
    <w:p w:rsidR="00B53FB6" w:rsidRDefault="00B53FB6" w:rsidP="00B53FB6">
      <w:pPr>
        <w:pStyle w:val="ConsPlusNormal"/>
        <w:ind w:firstLine="540"/>
        <w:jc w:val="both"/>
      </w:pPr>
      <w:r>
        <w:t>П. обратилась в суд с иском к управлению Федеральной службы судебных приставов по субъекту Российской Федерации о признании незаконным увольнения с государственной гражданской службы по основанию, предусмотренному пунктом 1 части 1 статьи 59.2 Федерального закона "О государственной гражданской службе Российской Федерации" в связи с утратой доверия (непринятие гражданским служащим мер по предотвращению и (или) урегулированию конфликта интересов, стороной которого он является), и восстановлении в ранее замещаемой должности.</w:t>
      </w:r>
    </w:p>
    <w:p w:rsidR="00B53FB6" w:rsidRDefault="00B53FB6" w:rsidP="00B53FB6">
      <w:pPr>
        <w:pStyle w:val="ConsPlusNormal"/>
        <w:ind w:firstLine="540"/>
        <w:jc w:val="both"/>
      </w:pPr>
      <w:r>
        <w:t>Исковые требования П. мотивировала тем, что она, исполняя обязанности судебного пристава-исполнителя в ходе исполнительного производства в отношении должника В., являющегося ее отцом, в устной форме информировала начальника отдела судебных приставов о своем родстве с должником. П. полагала, что тем самым ею был заявлен самоотвод и соблюдены требования о предотвращении или об урегулировании конфликта интересов. Кроме того, в отношении должника применены меры принудительного исполнения.</w:t>
      </w:r>
    </w:p>
    <w:p w:rsidR="00B53FB6" w:rsidRDefault="00B53FB6" w:rsidP="00B53FB6">
      <w:pPr>
        <w:pStyle w:val="ConsPlusNormal"/>
        <w:ind w:firstLine="540"/>
        <w:jc w:val="both"/>
      </w:pPr>
      <w:r>
        <w:lastRenderedPageBreak/>
        <w:t>Решением суда в удовлетворении иска П. отказано в связи со следующим.</w:t>
      </w:r>
    </w:p>
    <w:p w:rsidR="00B53FB6" w:rsidRDefault="00B53FB6" w:rsidP="00B53FB6">
      <w:pPr>
        <w:pStyle w:val="ConsPlusNormal"/>
        <w:ind w:firstLine="540"/>
        <w:jc w:val="both"/>
      </w:pPr>
      <w:r>
        <w:t>В соответствии с частями 1 и 2 статьи 11 Федерального закона "О противодействии коррупции"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53FB6" w:rsidRDefault="00B53FB6" w:rsidP="00B53FB6">
      <w:pPr>
        <w:pStyle w:val="ConsPlusNormal"/>
        <w:ind w:firstLine="540"/>
        <w:jc w:val="both"/>
      </w:pPr>
      <w: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(части 4 и 5 статьи 11 Федерального закона "О противодействии коррупции" в редакции, действовавшей на момент возникновения спорных отношений).</w:t>
      </w:r>
    </w:p>
    <w:p w:rsidR="00B53FB6" w:rsidRDefault="00B53FB6" w:rsidP="00B53FB6">
      <w:pPr>
        <w:pStyle w:val="ConsPlusNormal"/>
        <w:ind w:firstLine="540"/>
        <w:jc w:val="both"/>
      </w:pPr>
      <w:r>
        <w:t>Аналогичные нормы, которыми устанавливаются обязанности государственного гражданского служащего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а также определяется, в чем может состоять предотвращение или урегулирование конфликта интересов, закреплены соответственно пунктом 12 части 1 статьи 15 и частью 3.1 статьи 19 Федерального закона "О государственной гражданской службе Российской Федерации".</w:t>
      </w:r>
    </w:p>
    <w:p w:rsidR="00B53FB6" w:rsidRDefault="00B53FB6" w:rsidP="00B53FB6">
      <w:pPr>
        <w:pStyle w:val="ConsPlusNormal"/>
        <w:ind w:firstLine="540"/>
        <w:jc w:val="both"/>
      </w:pPr>
      <w:r>
        <w:t>Кроме того, в абзаце пятом пункта 1 статьи 12 Федерального закона "О судебных приставах" установлено, что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обязан взять самоотвод, если он заинтересован в ходе исполнительного производства либо имеются иные обстоятельства, вызывающие сомнения в его беспристрастности.</w:t>
      </w:r>
    </w:p>
    <w:p w:rsidR="00B53FB6" w:rsidRDefault="00B53FB6" w:rsidP="00B53FB6">
      <w:pPr>
        <w:pStyle w:val="ConsPlusNormal"/>
        <w:ind w:firstLine="540"/>
        <w:jc w:val="both"/>
      </w:pPr>
      <w:r>
        <w:t>В соответствии с частями 1 и 2 статьи 63 Федерального закона "Об исполнительном производстве" судебный пристав-исполнитель не может участвовать в исполнительном производстве и подлежит отводу, если он состоит 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 или подконтролен указанным лицам либо заинтересован в исходе исполнительного производства. При наличии оснований для отвода судебный пристав-исполнитель обязан заявить самоотвод. По тем же основаниям указанному лицу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rsidR="00B53FB6" w:rsidRDefault="00B53FB6" w:rsidP="00B53FB6">
      <w:pPr>
        <w:pStyle w:val="ConsPlusNormal"/>
        <w:ind w:firstLine="540"/>
        <w:jc w:val="both"/>
      </w:pPr>
      <w: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(часть 3.2 статьи 19 Федерального закона "О государственной гражданской службе Российской Федерации").</w:t>
      </w:r>
    </w:p>
    <w:p w:rsidR="00B53FB6" w:rsidRDefault="00B53FB6" w:rsidP="00B53FB6">
      <w:pPr>
        <w:pStyle w:val="ConsPlusNormal"/>
        <w:ind w:firstLine="540"/>
        <w:jc w:val="both"/>
      </w:pPr>
      <w:r>
        <w:t>В соответствии с пунктом 1.1 части 1 статьи 37 Федерального закона "О государственной гражданской службе Российской Федерации"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связи с несоблюдением ограничений и запретов, требований о предотвращении или об урегулировании конфликта интересов и неисполнением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w:t>
      </w:r>
    </w:p>
    <w:p w:rsidR="00B53FB6" w:rsidRDefault="00B53FB6" w:rsidP="00B53FB6">
      <w:pPr>
        <w:pStyle w:val="ConsPlusNormal"/>
        <w:ind w:firstLine="540"/>
        <w:jc w:val="both"/>
      </w:pPr>
      <w:r>
        <w:t>Гражданский служащий подлежит увольнению в связи с утратой доверия в случае непринятия гражданским служащим мер по предотвращению и (или) урегулированию конфликта интересов, стороной которого он является (пункт 1 части 1 статьи 59.2 Федерального закона "О государственной гражданской службе Российской Федерации").</w:t>
      </w:r>
    </w:p>
    <w:p w:rsidR="00B53FB6" w:rsidRDefault="00B53FB6" w:rsidP="00B53FB6">
      <w:pPr>
        <w:pStyle w:val="ConsPlusNormal"/>
        <w:ind w:firstLine="540"/>
        <w:jc w:val="both"/>
      </w:pPr>
      <w:r>
        <w:t xml:space="preserve">Суд установил, что П. было возбуждено исполнительное производство на основании судебного приказа о взыскании транспортного налога и пени за просрочку платежа с В., являющегося ее отцом. П. не применяла мер принудительного исполнения, направленных на фактическое исполнение содержащихся в исполнительном документе требований, что позволило должнику произвести отчуждение принадлежащего ему транспортного средства и повлекло невозможность исполнения этого и иных исполнительных документов в отношении В. Таким </w:t>
      </w:r>
      <w:r>
        <w:lastRenderedPageBreak/>
        <w:t>образом, П. допустила возникновение конфликта интересов, ее личная заинтересованность повлияла на надлежащее исполнение ею должностных обязанностей.</w:t>
      </w:r>
    </w:p>
    <w:p w:rsidR="00B53FB6" w:rsidRDefault="00B53FB6" w:rsidP="00B53FB6">
      <w:pPr>
        <w:pStyle w:val="ConsPlusNormal"/>
        <w:ind w:firstLine="540"/>
        <w:jc w:val="both"/>
      </w:pPr>
      <w:r>
        <w:t>П. не исполнила установленные частями 1 и 2 статьи 11 Федерального закона "О противодействии коррупции" (в редакции, действовавшей на момент возникновения спорных отношений), пунктом 12 части 1 статьи 15 и частью 3.1 статьи 19 Федерального закона "О государственной гражданской службе Российской Федерации", абзацем пятым пункта 1 статьи 12 Федерального закона "О судебных приставах" и частью 2 статьи 63 Федерального закона "Об исполнительном производстве" обязанности по недопущению любой возможности возникновения конфликта интересов и уведомлению непосредственного начальника о возникшем конфликте интересов или о возможности его возникновения.</w:t>
      </w:r>
    </w:p>
    <w:p w:rsidR="00B53FB6" w:rsidRDefault="00B53FB6" w:rsidP="00B53FB6">
      <w:pPr>
        <w:pStyle w:val="ConsPlusNormal"/>
        <w:ind w:firstLine="540"/>
        <w:jc w:val="both"/>
      </w:pPr>
      <w:r>
        <w:t>Суд отклонил, как необоснованный, довод П., полагавшей, что, уведомив непосредственного начальника о близком родстве с В. и заявив самоотвод в устной форме, она исполнила указанные обязанности.</w:t>
      </w:r>
    </w:p>
    <w:p w:rsidR="00B53FB6" w:rsidRDefault="00B53FB6" w:rsidP="00B53FB6">
      <w:pPr>
        <w:pStyle w:val="ConsPlusNormal"/>
        <w:ind w:firstLine="540"/>
        <w:jc w:val="both"/>
      </w:pPr>
      <w:r>
        <w:t>Руководствуясь приведенными нормами названных федеральных законов, суд указал, что П. должна была проинформировать непосредственного начальника о личной заинтересованности, которая может привести к конфликту интересов, и заявить самоотвод в письменной форме до начала совершения исполнительных действий в отношении В., и пришел к правильному выводу о законности увольнения истца по основанию, предусмотренному пунктом 1.1 части 1 статьи 37 Федерального закона "О государственной гражданской службе Российской Федерации".</w:t>
      </w:r>
    </w:p>
    <w:p w:rsidR="00B53FB6" w:rsidRDefault="00B53FB6" w:rsidP="00B53FB6">
      <w:pPr>
        <w:pStyle w:val="ConsPlusNormal"/>
        <w:ind w:firstLine="540"/>
        <w:jc w:val="both"/>
      </w:pPr>
      <w:r>
        <w:t>(По материалам судебной практики Кемеровского областного суда)</w:t>
      </w:r>
    </w:p>
    <w:p w:rsidR="00B53FB6" w:rsidRDefault="00B53FB6" w:rsidP="00B53FB6">
      <w:pPr>
        <w:pStyle w:val="ConsPlusNormal"/>
        <w:ind w:firstLine="540"/>
        <w:jc w:val="both"/>
      </w:pPr>
      <w:r>
        <w:t>С 17 октября 2015 года вступил в силу Федеральный закон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Пунктом 3 статьи 10 названного федерального закона часть 2 статьи 11 Федерального закона "О противодействии коррупции" была изложена в новой редакции, согласно которой лицо, замещающее должность, замещение которой предусматривает обязанность принимать меры по предотвращению и урегулированию конфликта интересов,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53FB6" w:rsidRDefault="00B53FB6" w:rsidP="00B53FB6">
      <w:pPr>
        <w:pStyle w:val="ConsPlusNormal"/>
        <w:ind w:firstLine="540"/>
        <w:jc w:val="both"/>
      </w:pPr>
      <w:r>
        <w:t>Порядок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во исполнение части 2 статьи 11 Федерального закона "О противодействии коррупции" (в редакции Федерального закона от 5 октября 2015 года N 285-ФЗ) утвержден приказом Федеральной службы судебных приставов от 8 сентября 2016 года N 492. Согласно пункту 5 Порядка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гражданским служащим Федеральной службы судебных приставов, ее территориального органа в письменном виде в произвольной форме или по образцу, содержащемуся в приложении N 1 к Порядку.</w:t>
      </w:r>
    </w:p>
    <w:p w:rsidR="00B53FB6" w:rsidRDefault="00B53FB6" w:rsidP="00B53FB6">
      <w:pPr>
        <w:pStyle w:val="ConsPlusNormal"/>
        <w:ind w:firstLine="540"/>
        <w:jc w:val="both"/>
      </w:pPr>
      <w:r>
        <w:t>Порядок уведомления государственным служащим представителя нанимателя о возникшем конфликте интересов или о возможности его возникновения, предусматривающий письменную форму такого уведомления, во исполнение части 2 статьи 11 Федерального закона "О противодействии коррупции" установлен и другими нормативными правовыми актами, например, приказом Министра обороны Российской Федерации от 2 июня 2016 года N 320 "Об утверждении порядка уведомления представителя нанимателя федеральными государственными гражданскими служащими Министерства обороны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приказом Федеральной службы исполнения наказаний от 1 августа 2016 года N 617 "Об утверждении порядка уведомления федеральными государственными служащими уголовно-исполнительной системы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53FB6" w:rsidRDefault="00B53FB6" w:rsidP="00B53FB6">
      <w:pPr>
        <w:pStyle w:val="ConsPlusNormal"/>
        <w:jc w:val="both"/>
      </w:pPr>
    </w:p>
    <w:p w:rsidR="001B735B" w:rsidRDefault="001B735B">
      <w:bookmarkStart w:id="0" w:name="_GoBack"/>
      <w:bookmarkEnd w:id="0"/>
    </w:p>
    <w:sectPr w:rsidR="001B7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03"/>
    <w:rsid w:val="001B735B"/>
    <w:rsid w:val="00B53FB6"/>
    <w:rsid w:val="00E6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66A67-AE81-4F18-8BE3-B4086F73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F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B53FB6"/>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6566</Words>
  <Characters>37432</Characters>
  <Application>Microsoft Office Word</Application>
  <DocSecurity>0</DocSecurity>
  <Lines>311</Lines>
  <Paragraphs>87</Paragraphs>
  <ScaleCrop>false</ScaleCrop>
  <Company/>
  <LinksUpToDate>false</LinksUpToDate>
  <CharactersWithSpaces>43911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Прижимова Юлия Юрьевна</dc:creator>
  <cp:keywords/>
  <dc:description/>
  <cp:lastModifiedBy>Прижимова Юлия Юрьевна</cp:lastModifiedBy>
  <cp:revision>2</cp:revision>
  <dcterms:created xsi:type="dcterms:W3CDTF">2018-06-13T10:13:00Z</dcterms:created>
  <dcterms:modified xsi:type="dcterms:W3CDTF">2018-06-13T10:14:00Z</dcterms:modified>
</cp:coreProperties>
</file>