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5C1" w:rsidRDefault="007845C1" w:rsidP="007845C1">
      <w:pPr>
        <w:spacing w:after="0" w:line="235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Обзор судебных решений и информации, размещенной на официальном сайте прокуратуры Свердловской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области,  по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вопросам противодействия коррупции, подготовленный  Департаментом кадровой политики Губернатора Свердловской области, за 1 квартал 2016 года</w:t>
      </w:r>
    </w:p>
    <w:p w:rsidR="007845C1" w:rsidRDefault="007845C1" w:rsidP="007845C1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line="235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845C1" w:rsidRPr="00644681" w:rsidRDefault="007845C1" w:rsidP="007845C1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68">
        <w:rPr>
          <w:rFonts w:ascii="Times New Roman" w:hAnsi="Times New Roman" w:cs="Times New Roman"/>
          <w:sz w:val="28"/>
          <w:szCs w:val="28"/>
        </w:rPr>
        <w:t>Суд отказал в удовлетворении требований прокурора изменить основание увольнения служащего</w:t>
      </w:r>
      <w:r>
        <w:rPr>
          <w:rFonts w:ascii="Times New Roman" w:hAnsi="Times New Roman" w:cs="Times New Roman"/>
          <w:sz w:val="28"/>
          <w:szCs w:val="28"/>
        </w:rPr>
        <w:t>: вместо</w:t>
      </w:r>
      <w:r w:rsidRPr="000B3F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B3F68">
        <w:rPr>
          <w:rFonts w:ascii="Times New Roman" w:hAnsi="Times New Roman" w:cs="Times New Roman"/>
          <w:sz w:val="28"/>
          <w:szCs w:val="28"/>
        </w:rPr>
        <w:t>собственно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B3F68">
        <w:rPr>
          <w:rFonts w:ascii="Times New Roman" w:hAnsi="Times New Roman" w:cs="Times New Roman"/>
          <w:sz w:val="28"/>
          <w:szCs w:val="28"/>
        </w:rPr>
        <w:t xml:space="preserve"> желани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B3F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B3F68">
        <w:rPr>
          <w:rFonts w:ascii="Times New Roman" w:hAnsi="Times New Roman" w:cs="Times New Roman"/>
          <w:sz w:val="28"/>
          <w:szCs w:val="28"/>
        </w:rPr>
        <w:t xml:space="preserve"> «увольнение в связи с утратой доверия», поскольку расценил увольнение служащего как собственно принятие мер по урегулированию конфликта интересов, несмотря на то, что наличие конфликта интересов было установлено решением суда. </w:t>
      </w:r>
    </w:p>
    <w:p w:rsidR="007845C1" w:rsidRDefault="007845C1" w:rsidP="007845C1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line="235" w:lineRule="auto"/>
        <w:ind w:left="0" w:firstLine="0"/>
        <w:jc w:val="both"/>
        <w:rPr>
          <w:i/>
        </w:rPr>
      </w:pPr>
      <w:r w:rsidRPr="006D6270">
        <w:rPr>
          <w:rFonts w:ascii="Times New Roman" w:hAnsi="Times New Roman" w:cs="Times New Roman"/>
          <w:i/>
          <w:sz w:val="28"/>
          <w:szCs w:val="28"/>
        </w:rPr>
        <w:t>(Апелляционное определение Нижегородского областного суда от 26.01.2016 по делу N 33-1113/201</w:t>
      </w:r>
      <w:r w:rsidRPr="006D6270">
        <w:rPr>
          <w:i/>
        </w:rPr>
        <w:t>)</w:t>
      </w:r>
    </w:p>
    <w:p w:rsidR="007845C1" w:rsidRPr="006D6270" w:rsidRDefault="007845C1" w:rsidP="007845C1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i/>
        </w:rPr>
      </w:pPr>
    </w:p>
    <w:p w:rsidR="007845C1" w:rsidRDefault="007845C1" w:rsidP="007845C1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C6B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 xml:space="preserve"> признал правомерным увольнение служащего в связи с утратой доверия за представление недостоверных сведений о доходах (не указан доход от продажи доли в квартире, подаренной родителями), несмотря на д</w:t>
      </w:r>
      <w:r w:rsidRPr="003F6DE5">
        <w:rPr>
          <w:rFonts w:ascii="Times New Roman" w:hAnsi="Times New Roman" w:cs="Times New Roman"/>
          <w:sz w:val="28"/>
          <w:szCs w:val="28"/>
        </w:rPr>
        <w:t xml:space="preserve">оводы </w:t>
      </w:r>
      <w:r>
        <w:rPr>
          <w:rFonts w:ascii="Times New Roman" w:hAnsi="Times New Roman" w:cs="Times New Roman"/>
          <w:sz w:val="28"/>
          <w:szCs w:val="28"/>
        </w:rPr>
        <w:t xml:space="preserve">служащего </w:t>
      </w:r>
      <w:r w:rsidRPr="003F6DE5">
        <w:rPr>
          <w:rFonts w:ascii="Times New Roman" w:hAnsi="Times New Roman" w:cs="Times New Roman"/>
          <w:sz w:val="28"/>
          <w:szCs w:val="28"/>
        </w:rPr>
        <w:t xml:space="preserve">о том, что квартиру он своей собственностью не считал, вырученные от продажи денежные средства передал </w:t>
      </w:r>
      <w:r>
        <w:rPr>
          <w:rFonts w:ascii="Times New Roman" w:hAnsi="Times New Roman" w:cs="Times New Roman"/>
          <w:sz w:val="28"/>
          <w:szCs w:val="28"/>
        </w:rPr>
        <w:t>родителям обратно</w:t>
      </w:r>
      <w:r w:rsidRPr="003F6DE5">
        <w:rPr>
          <w:rFonts w:ascii="Times New Roman" w:hAnsi="Times New Roman" w:cs="Times New Roman"/>
          <w:sz w:val="28"/>
          <w:szCs w:val="28"/>
        </w:rPr>
        <w:t xml:space="preserve">, а справки </w:t>
      </w:r>
      <w:r>
        <w:rPr>
          <w:rFonts w:ascii="Times New Roman" w:hAnsi="Times New Roman" w:cs="Times New Roman"/>
          <w:sz w:val="28"/>
          <w:szCs w:val="28"/>
        </w:rPr>
        <w:t>о доходах заполняла его супруга. Суд обратил внимание на то, что</w:t>
      </w:r>
      <w:r w:rsidRPr="003F6DE5">
        <w:rPr>
          <w:rFonts w:ascii="Times New Roman" w:hAnsi="Times New Roman" w:cs="Times New Roman"/>
          <w:sz w:val="28"/>
          <w:szCs w:val="28"/>
        </w:rPr>
        <w:t xml:space="preserve"> обязанность предоставлять сведе</w:t>
      </w:r>
      <w:r>
        <w:rPr>
          <w:rFonts w:ascii="Times New Roman" w:hAnsi="Times New Roman" w:cs="Times New Roman"/>
          <w:sz w:val="28"/>
          <w:szCs w:val="28"/>
        </w:rPr>
        <w:t xml:space="preserve">ния о доходах возложена на служащего соответствующими законодательными актами, кроме того менее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назад служащий привлекался к дисциплинарной ответственности за ненадлежащее исполнение служебных обязанностей.</w:t>
      </w:r>
    </w:p>
    <w:p w:rsidR="007845C1" w:rsidRDefault="007845C1" w:rsidP="007845C1">
      <w:pPr>
        <w:pStyle w:val="ConsPlusNormal"/>
        <w:spacing w:line="235" w:lineRule="auto"/>
        <w:jc w:val="both"/>
        <w:rPr>
          <w:i/>
        </w:rPr>
      </w:pPr>
      <w:r w:rsidRPr="00FC6AA9">
        <w:rPr>
          <w:i/>
        </w:rPr>
        <w:t>(Апелляционное определение Иркутского областного суда от 11.02.2016 по делу</w:t>
      </w:r>
    </w:p>
    <w:p w:rsidR="007845C1" w:rsidRDefault="007845C1" w:rsidP="007845C1">
      <w:pPr>
        <w:pStyle w:val="ConsPlusNormal"/>
        <w:spacing w:line="235" w:lineRule="auto"/>
        <w:jc w:val="both"/>
        <w:rPr>
          <w:i/>
        </w:rPr>
      </w:pPr>
      <w:r w:rsidRPr="00FC6AA9">
        <w:rPr>
          <w:i/>
        </w:rPr>
        <w:t>N 33-1544/2016)</w:t>
      </w:r>
    </w:p>
    <w:p w:rsidR="007845C1" w:rsidRDefault="007845C1" w:rsidP="007845C1">
      <w:pPr>
        <w:pStyle w:val="ConsPlusNormal"/>
        <w:spacing w:line="235" w:lineRule="auto"/>
        <w:ind w:firstLine="709"/>
        <w:jc w:val="both"/>
        <w:rPr>
          <w:i/>
        </w:rPr>
      </w:pPr>
    </w:p>
    <w:p w:rsidR="007845C1" w:rsidRPr="00E973B5" w:rsidRDefault="007845C1" w:rsidP="007845C1">
      <w:pPr>
        <w:pStyle w:val="ConsPlusNormal"/>
        <w:numPr>
          <w:ilvl w:val="0"/>
          <w:numId w:val="1"/>
        </w:numPr>
        <w:spacing w:line="235" w:lineRule="auto"/>
        <w:ind w:left="0" w:firstLine="709"/>
        <w:jc w:val="both"/>
        <w:rPr>
          <w:i/>
        </w:rPr>
      </w:pPr>
      <w:r>
        <w:t>Бывший муниципальный служащий настаивал на том, что незаконно</w:t>
      </w:r>
      <w:r w:rsidRPr="00E973B5">
        <w:t xml:space="preserve"> </w:t>
      </w:r>
      <w:r>
        <w:t>уволен со службы в связи с признанием его виновным по уголовному делу о мошенничестве с использованием служебного положения, поскольку не снятая и не погашенная судимость не является препятствием для прохождения муниципальной службы, кроме того, за совершенные действия он уже привлечен к дисциплинарной ответственности в виде выговора, а применять несколько взысканий за одно правонарушение не допускается.</w:t>
      </w:r>
    </w:p>
    <w:p w:rsidR="007845C1" w:rsidRDefault="007845C1" w:rsidP="007845C1">
      <w:pPr>
        <w:pStyle w:val="ConsPlusNormal"/>
        <w:spacing w:line="235" w:lineRule="auto"/>
        <w:ind w:firstLine="709"/>
        <w:jc w:val="both"/>
      </w:pPr>
      <w:r>
        <w:t>Суд отказал в удовлетворении заявленных требований, поскольку при совершении мошеннических действий с использованием служебного положения служащий получал выгоду вопреки интересам службы (</w:t>
      </w:r>
      <w:r w:rsidRPr="00E973B5">
        <w:t>хищение денежных средств при получении социальных выплат путем представления заведомо ложных и (или) недостоверных сведений с использованием своего с</w:t>
      </w:r>
      <w:r>
        <w:t xml:space="preserve">лужебного положения), то есть, был допущен конфликт интересов, следовательно, увольнение за непринятие мер по его урегулированию правомерно (выговор же был применен за ненадлежащее исполнение должностных обязанностей).   </w:t>
      </w:r>
    </w:p>
    <w:p w:rsidR="007845C1" w:rsidRDefault="007845C1" w:rsidP="007845C1">
      <w:pPr>
        <w:pStyle w:val="ConsPlusNormal"/>
        <w:spacing w:line="235" w:lineRule="auto"/>
        <w:jc w:val="both"/>
        <w:rPr>
          <w:i/>
        </w:rPr>
      </w:pPr>
      <w:r w:rsidRPr="00245EF7">
        <w:rPr>
          <w:i/>
        </w:rPr>
        <w:t>(Апелляционное определение Верховного суда Республики Башкортостан от 15.09.2015 по делу N 33-15785/2015)</w:t>
      </w:r>
    </w:p>
    <w:p w:rsidR="007845C1" w:rsidRDefault="007845C1" w:rsidP="007845C1">
      <w:pPr>
        <w:pStyle w:val="ConsPlusNormal"/>
        <w:spacing w:line="235" w:lineRule="auto"/>
        <w:ind w:firstLine="709"/>
        <w:jc w:val="both"/>
        <w:rPr>
          <w:i/>
        </w:rPr>
      </w:pPr>
    </w:p>
    <w:p w:rsidR="007845C1" w:rsidRPr="006D6270" w:rsidRDefault="007845C1" w:rsidP="007845C1">
      <w:pPr>
        <w:pStyle w:val="ConsPlusNormal"/>
        <w:numPr>
          <w:ilvl w:val="0"/>
          <w:numId w:val="1"/>
        </w:numPr>
        <w:spacing w:line="235" w:lineRule="auto"/>
        <w:ind w:left="0" w:firstLine="709"/>
        <w:jc w:val="both"/>
        <w:rPr>
          <w:i/>
        </w:rPr>
      </w:pPr>
      <w:r w:rsidRPr="006D6270">
        <w:rPr>
          <w:bCs/>
        </w:rPr>
        <w:t xml:space="preserve">Суд признал правомерным решение представителя нанимателя запретить служащей осуществлять иную оплачиваемую работу в качестве юриста </w:t>
      </w:r>
      <w:r w:rsidRPr="006D6270">
        <w:rPr>
          <w:bCs/>
        </w:rPr>
        <w:lastRenderedPageBreak/>
        <w:t xml:space="preserve">в центре развития ребенка и в должности директора благотворительного фонда, поскольку комиссия по соблюдению требований к служебному усмотрела </w:t>
      </w:r>
      <w:r w:rsidRPr="002E14DA">
        <w:rPr>
          <w:b/>
          <w:bCs/>
          <w:i/>
        </w:rPr>
        <w:t>возможность</w:t>
      </w:r>
      <w:r w:rsidRPr="006D6270">
        <w:rPr>
          <w:bCs/>
        </w:rPr>
        <w:t xml:space="preserve"> наличия конфликта интересов у служащей при осуществлении указанных работ (</w:t>
      </w:r>
      <w:r>
        <w:rPr>
          <w:bCs/>
        </w:rPr>
        <w:t>в обосновании решения комиссии указано:</w:t>
      </w:r>
      <w:r w:rsidRPr="006D6270">
        <w:rPr>
          <w:bCs/>
        </w:rPr>
        <w:t xml:space="preserve"> благотворительный фонд вправе заниматься предпринимательской деятельностью, а центр развития ребенка является подконтрольным органу, в котором она служит</w:t>
      </w:r>
      <w:r>
        <w:rPr>
          <w:bCs/>
        </w:rPr>
        <w:t>,</w:t>
      </w:r>
      <w:r w:rsidRPr="006D6270">
        <w:rPr>
          <w:bCs/>
        </w:rPr>
        <w:t xml:space="preserve"> в части контроля за использованием средств федерального бюджета), к тому же письменное уведомление о выполнении иной оплачиваемой работе </w:t>
      </w:r>
      <w:r>
        <w:rPr>
          <w:bCs/>
        </w:rPr>
        <w:t>было направлено служащей</w:t>
      </w:r>
      <w:r w:rsidRPr="006D6270">
        <w:rPr>
          <w:bCs/>
        </w:rPr>
        <w:t xml:space="preserve"> по факту ее выполнения, а не предварительно </w:t>
      </w:r>
    </w:p>
    <w:p w:rsidR="007845C1" w:rsidRDefault="007845C1" w:rsidP="007845C1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D6270">
        <w:rPr>
          <w:rFonts w:ascii="Times New Roman" w:hAnsi="Times New Roman" w:cs="Times New Roman"/>
          <w:i/>
          <w:iCs/>
          <w:sz w:val="28"/>
          <w:szCs w:val="28"/>
        </w:rPr>
        <w:t>Апелляционное определение Верховного суда Республики Башкортостан от 11.08.2015 по делу N 33-13384/2015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845C1" w:rsidRDefault="007845C1" w:rsidP="007845C1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845C1" w:rsidRPr="00BF38AA" w:rsidRDefault="007845C1" w:rsidP="007845C1">
      <w:pPr>
        <w:pStyle w:val="ConsPlusNormal"/>
        <w:spacing w:line="235" w:lineRule="auto"/>
        <w:ind w:firstLine="709"/>
        <w:jc w:val="both"/>
        <w:outlineLvl w:val="0"/>
        <w:rPr>
          <w:rFonts w:ascii="Calibri" w:hAnsi="Calibri" w:cs="Calibri"/>
          <w:b/>
          <w:bCs/>
        </w:rPr>
      </w:pPr>
      <w:r>
        <w:rPr>
          <w:bCs/>
        </w:rPr>
        <w:t>5. Суд признал неправомерным привлечение руководителя</w:t>
      </w:r>
      <w:r w:rsidRPr="00BF38AA">
        <w:rPr>
          <w:bCs/>
        </w:rPr>
        <w:t xml:space="preserve"> МБУ "Многофункциональный центр предоставления государственных и муниципальных услуг"</w:t>
      </w:r>
      <w:r>
        <w:rPr>
          <w:bCs/>
        </w:rPr>
        <w:t xml:space="preserve"> к административной ответственности по статье 19.29 КоАП за неподачу уведомления о приеме бывшего муниципального служащего, должность которого была включена в перечень должностей с коррупционными рисками, поскольку </w:t>
      </w:r>
      <w:r w:rsidRPr="00BF38AA">
        <w:rPr>
          <w:bCs/>
        </w:rPr>
        <w:t>данное муниципальное учреждение создано в целях обеспечения реализации предусмотренных законодательством Российской Федерации полномочий органов местного самоуправления, его деятельность связана с предоставлением государственных и муниципальных услуг, что позволяет сделать вывод о том, что исполнение должностных обязанностей бывшим муниципальным служащим в данном учреждении не связано с коррупционными рисками и не может повлечь коллизии публичных и частных интересов с прежней занимаемой ею должностью на службе.</w:t>
      </w:r>
    </w:p>
    <w:p w:rsidR="007845C1" w:rsidRPr="00BF38AA" w:rsidRDefault="007845C1" w:rsidP="007845C1">
      <w:pPr>
        <w:pStyle w:val="ConsPlusNormal"/>
        <w:spacing w:line="235" w:lineRule="auto"/>
        <w:jc w:val="both"/>
      </w:pPr>
      <w:r>
        <w:rPr>
          <w:i/>
          <w:iCs/>
        </w:rPr>
        <w:t>(</w:t>
      </w:r>
      <w:r w:rsidRPr="00BF38AA">
        <w:rPr>
          <w:i/>
          <w:iCs/>
        </w:rPr>
        <w:t>Постановление Верховного Суда РФ от 12.10.2015 N 16-АД15-7</w:t>
      </w:r>
      <w:r>
        <w:rPr>
          <w:i/>
          <w:iCs/>
        </w:rPr>
        <w:t xml:space="preserve">, см. в дополнение к </w:t>
      </w:r>
      <w:r w:rsidRPr="00BF38AA">
        <w:rPr>
          <w:i/>
          <w:iCs/>
        </w:rPr>
        <w:t xml:space="preserve">правовой позиции, выраженной Верховным Судом Российской Федерации в </w:t>
      </w:r>
      <w:hyperlink r:id="rId5" w:history="1">
        <w:r w:rsidRPr="00BF38AA">
          <w:rPr>
            <w:i/>
            <w:iCs/>
          </w:rPr>
          <w:t>постановлении</w:t>
        </w:r>
      </w:hyperlink>
      <w:r w:rsidRPr="00BF38AA">
        <w:rPr>
          <w:i/>
          <w:iCs/>
        </w:rPr>
        <w:t xml:space="preserve"> от 26 мая 2014 г. N 46-АД14-14)</w:t>
      </w:r>
    </w:p>
    <w:p w:rsidR="007845C1" w:rsidRPr="00BF38AA" w:rsidRDefault="007845C1" w:rsidP="007845C1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5C1" w:rsidRPr="007A5C6F" w:rsidRDefault="007845C1" w:rsidP="007845C1">
      <w:pPr>
        <w:pStyle w:val="ConsPlusNormal"/>
        <w:spacing w:line="235" w:lineRule="auto"/>
        <w:ind w:firstLine="709"/>
        <w:jc w:val="both"/>
        <w:outlineLvl w:val="0"/>
        <w:rPr>
          <w:bCs/>
        </w:rPr>
      </w:pPr>
      <w:r>
        <w:rPr>
          <w:bCs/>
        </w:rPr>
        <w:t xml:space="preserve">6. Суд признал правомерным применение к служащей меры дисциплинарного взыскания в виде замечания в связи с допущением ситуации </w:t>
      </w:r>
      <w:r w:rsidRPr="00986CA1">
        <w:rPr>
          <w:b/>
          <w:bCs/>
          <w:i/>
        </w:rPr>
        <w:t>возможного</w:t>
      </w:r>
      <w:r>
        <w:rPr>
          <w:bCs/>
        </w:rPr>
        <w:t xml:space="preserve"> возникновения конфликта интересов, поскольку она возглавляет структурное подразделение администрации по социальным вопросам, а супруг – главный врач учреждения здравоохранения, несмотря на довод служащей о том, что отношений подчинения и подконтрольности нет, ситуаций реального конфликта интересов не возникало. Суд указал, что </w:t>
      </w:r>
      <w:r w:rsidRPr="007A5C6F">
        <w:rPr>
          <w:bCs/>
        </w:rPr>
        <w:t>служащий обязан самостоятельно оценивать условия и действия, которые потенциально могут повлиять на законность его служебной деяте</w:t>
      </w:r>
      <w:r>
        <w:rPr>
          <w:bCs/>
        </w:rPr>
        <w:t xml:space="preserve">льности и устранять их: </w:t>
      </w:r>
      <w:r w:rsidRPr="007A5C6F">
        <w:rPr>
          <w:bCs/>
        </w:rPr>
        <w:t>тот факт, что за время работы конфликт интересов в связи с занимаемой супругом должностью не возник, не свидетельствует об отсутствии самой возможности такого конфликта в будущем.</w:t>
      </w:r>
    </w:p>
    <w:p w:rsidR="007845C1" w:rsidRDefault="007845C1" w:rsidP="007845C1">
      <w:pPr>
        <w:pStyle w:val="ConsPlusNormal"/>
        <w:spacing w:line="235" w:lineRule="auto"/>
        <w:jc w:val="both"/>
        <w:rPr>
          <w:bCs/>
        </w:rPr>
      </w:pPr>
      <w:r w:rsidRPr="007A5C6F">
        <w:rPr>
          <w:i/>
        </w:rPr>
        <w:t>(Апелляционное определение Пермского краевого суда от 06.10.2014 по делу N 33-8815/2014)</w:t>
      </w:r>
    </w:p>
    <w:p w:rsidR="00DF05A6" w:rsidRDefault="00DF05A6">
      <w:bookmarkStart w:id="0" w:name="_GoBack"/>
      <w:bookmarkEnd w:id="0"/>
    </w:p>
    <w:sectPr w:rsidR="00DF05A6" w:rsidSect="00760CE1">
      <w:headerReference w:type="default" r:id="rId6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54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60CE1" w:rsidRPr="00760CE1" w:rsidRDefault="007845C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0C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60CE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0C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60C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60CE1" w:rsidRDefault="007845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A5740"/>
    <w:multiLevelType w:val="hybridMultilevel"/>
    <w:tmpl w:val="402E9DBE"/>
    <w:lvl w:ilvl="0" w:tplc="28B039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D2"/>
    <w:rsid w:val="007845C1"/>
    <w:rsid w:val="00DD1FD2"/>
    <w:rsid w:val="00D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8E4AC-05A7-4E07-9CD4-C5D4D98A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5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5C1"/>
    <w:pPr>
      <w:spacing w:after="0" w:line="240" w:lineRule="auto"/>
      <w:ind w:left="720" w:firstLine="360"/>
      <w:contextualSpacing/>
    </w:pPr>
  </w:style>
  <w:style w:type="paragraph" w:customStyle="1" w:styleId="ConsPlusNormal">
    <w:name w:val="ConsPlusNormal"/>
    <w:rsid w:val="00784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8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E7FE3A68DE48432DABEA9B7762906CEFEC44F8888CD98EE66FE858E458qF7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Прижимова Юлия Юрьевна</dc:creator>
  <cp:keywords/>
  <dc:description/>
  <cp:lastModifiedBy>Прижимова Юлия Юрьевна</cp:lastModifiedBy>
  <cp:revision>2</cp:revision>
  <dcterms:created xsi:type="dcterms:W3CDTF">2018-06-13T10:17:00Z</dcterms:created>
  <dcterms:modified xsi:type="dcterms:W3CDTF">2018-06-13T10:17:00Z</dcterms:modified>
</cp:coreProperties>
</file>