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D2" w:rsidRDefault="006D50D2" w:rsidP="006D50D2">
      <w:pPr>
        <w:spacing w:after="0" w:line="235"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Обзор судебных решений по вопросам противодействия коррупции, </w:t>
      </w:r>
      <w:proofErr w:type="gramStart"/>
      <w:r>
        <w:rPr>
          <w:rFonts w:ascii="Times New Roman" w:hAnsi="Times New Roman" w:cs="Times New Roman"/>
          <w:b/>
          <w:i/>
          <w:sz w:val="28"/>
          <w:szCs w:val="28"/>
        </w:rPr>
        <w:t>подготовленный  Департаментом</w:t>
      </w:r>
      <w:proofErr w:type="gramEnd"/>
      <w:r>
        <w:rPr>
          <w:rFonts w:ascii="Times New Roman" w:hAnsi="Times New Roman" w:cs="Times New Roman"/>
          <w:b/>
          <w:i/>
          <w:sz w:val="28"/>
          <w:szCs w:val="28"/>
        </w:rPr>
        <w:t xml:space="preserve"> кадровой политики Губернатора Свердловской области и Правительства Свердловской области</w:t>
      </w:r>
    </w:p>
    <w:p w:rsidR="006D50D2" w:rsidRDefault="006D50D2" w:rsidP="006D50D2">
      <w:pPr>
        <w:pStyle w:val="a3"/>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p>
    <w:p w:rsidR="006D50D2" w:rsidRDefault="006D50D2" w:rsidP="006D50D2">
      <w:pPr>
        <w:pStyle w:val="a3"/>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r>
        <w:rPr>
          <w:rFonts w:ascii="Times New Roman" w:hAnsi="Times New Roman" w:cs="Times New Roman"/>
          <w:sz w:val="28"/>
          <w:szCs w:val="28"/>
        </w:rPr>
        <w:t xml:space="preserve">01.04.2018 </w:t>
      </w:r>
    </w:p>
    <w:p w:rsidR="006D50D2" w:rsidRDefault="006D50D2" w:rsidP="006D50D2">
      <w:pPr>
        <w:pStyle w:val="a3"/>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DF68A1">
        <w:rPr>
          <w:rFonts w:ascii="Times New Roman" w:hAnsi="Times New Roman" w:cs="Times New Roman"/>
          <w:sz w:val="28"/>
          <w:szCs w:val="28"/>
        </w:rPr>
        <w:t>За невыполнение требований, содержащихся в представлении прокуратуры об устранении нарушений, выявленных в рамках проверки</w:t>
      </w:r>
      <w:r>
        <w:rPr>
          <w:rFonts w:ascii="Times New Roman" w:hAnsi="Times New Roman" w:cs="Times New Roman"/>
          <w:sz w:val="28"/>
          <w:szCs w:val="28"/>
        </w:rPr>
        <w:t xml:space="preserve"> органа</w:t>
      </w:r>
      <w:r w:rsidRPr="00DF68A1">
        <w:rPr>
          <w:rFonts w:ascii="Times New Roman" w:hAnsi="Times New Roman" w:cs="Times New Roman"/>
          <w:sz w:val="28"/>
          <w:szCs w:val="28"/>
        </w:rPr>
        <w:t xml:space="preserve">, связанных с представлением </w:t>
      </w:r>
      <w:r>
        <w:rPr>
          <w:rFonts w:ascii="Times New Roman" w:hAnsi="Times New Roman" w:cs="Times New Roman"/>
          <w:sz w:val="28"/>
          <w:szCs w:val="28"/>
        </w:rPr>
        <w:t>служащими</w:t>
      </w:r>
      <w:r w:rsidRPr="00DF68A1">
        <w:rPr>
          <w:rFonts w:ascii="Times New Roman" w:hAnsi="Times New Roman" w:cs="Times New Roman"/>
          <w:sz w:val="28"/>
          <w:szCs w:val="28"/>
        </w:rPr>
        <w:t xml:space="preserve"> неполных сведений о доходах,  расхода</w:t>
      </w:r>
      <w:r>
        <w:rPr>
          <w:rFonts w:ascii="Times New Roman" w:hAnsi="Times New Roman" w:cs="Times New Roman"/>
          <w:sz w:val="28"/>
          <w:szCs w:val="28"/>
        </w:rPr>
        <w:t>х</w:t>
      </w:r>
      <w:r w:rsidRPr="00DF68A1">
        <w:rPr>
          <w:rFonts w:ascii="Times New Roman" w:hAnsi="Times New Roman" w:cs="Times New Roman"/>
          <w:sz w:val="28"/>
          <w:szCs w:val="28"/>
        </w:rPr>
        <w:t xml:space="preserve">, об имуществе и обязательствах имущественного характера, </w:t>
      </w:r>
      <w:r>
        <w:rPr>
          <w:rFonts w:ascii="Times New Roman" w:hAnsi="Times New Roman" w:cs="Times New Roman"/>
          <w:sz w:val="28"/>
          <w:szCs w:val="28"/>
        </w:rPr>
        <w:t xml:space="preserve">в том числе о </w:t>
      </w:r>
      <w:r w:rsidRPr="00DF68A1">
        <w:rPr>
          <w:rFonts w:ascii="Times New Roman" w:hAnsi="Times New Roman" w:cs="Times New Roman"/>
          <w:sz w:val="28"/>
          <w:szCs w:val="28"/>
        </w:rPr>
        <w:t>привлечении к ответственности лиц, допустивших коррупционные правонарушения, руководитель органа привлечен к административной ответственности, предусмотренно</w:t>
      </w:r>
      <w:r>
        <w:rPr>
          <w:rFonts w:ascii="Times New Roman" w:hAnsi="Times New Roman" w:cs="Times New Roman"/>
          <w:sz w:val="28"/>
          <w:szCs w:val="28"/>
        </w:rPr>
        <w:t>й</w:t>
      </w:r>
      <w:r w:rsidRPr="00DF68A1">
        <w:rPr>
          <w:rFonts w:ascii="Times New Roman" w:hAnsi="Times New Roman" w:cs="Times New Roman"/>
          <w:sz w:val="28"/>
          <w:szCs w:val="28"/>
        </w:rPr>
        <w:t xml:space="preserve"> </w:t>
      </w:r>
      <w:hyperlink r:id="rId5" w:history="1">
        <w:r w:rsidRPr="00DF68A1">
          <w:rPr>
            <w:rFonts w:ascii="Times New Roman" w:hAnsi="Times New Roman" w:cs="Times New Roman"/>
            <w:sz w:val="28"/>
            <w:szCs w:val="28"/>
          </w:rPr>
          <w:t>статьей 17.7</w:t>
        </w:r>
      </w:hyperlink>
      <w:r w:rsidRPr="00DF68A1">
        <w:rPr>
          <w:rFonts w:ascii="Times New Roman" w:hAnsi="Times New Roman" w:cs="Times New Roman"/>
          <w:sz w:val="28"/>
          <w:szCs w:val="28"/>
        </w:rPr>
        <w:t xml:space="preserve"> КоАП</w:t>
      </w:r>
      <w:r>
        <w:rPr>
          <w:rFonts w:ascii="Times New Roman" w:hAnsi="Times New Roman" w:cs="Times New Roman"/>
          <w:sz w:val="28"/>
          <w:szCs w:val="28"/>
        </w:rPr>
        <w:t xml:space="preserve"> РФ</w:t>
      </w:r>
      <w:r w:rsidRPr="00DF68A1">
        <w:rPr>
          <w:rFonts w:ascii="Times New Roman" w:hAnsi="Times New Roman" w:cs="Times New Roman"/>
          <w:sz w:val="28"/>
          <w:szCs w:val="28"/>
        </w:rPr>
        <w:t>.</w:t>
      </w:r>
      <w:r>
        <w:rPr>
          <w:rFonts w:ascii="Times New Roman" w:hAnsi="Times New Roman" w:cs="Times New Roman"/>
          <w:sz w:val="28"/>
          <w:szCs w:val="28"/>
        </w:rPr>
        <w:t xml:space="preserve"> Прокурор указал, что проверки не проводились, мер ответственности к нарушителям не применено. Суд, меняя формулировку решений нижестоящих судов, которыми руководитель был признан виновным в совершении правонарушения, указал, что применение мер ответственности является правом, а не обязанностью представителя нанимателя. Императивное требование прокурора о решении вопроса </w:t>
      </w:r>
      <w:r>
        <w:rPr>
          <w:rFonts w:ascii="Times New Roman" w:hAnsi="Times New Roman" w:cs="Times New Roman"/>
          <w:sz w:val="28"/>
          <w:szCs w:val="28"/>
        </w:rPr>
        <w:br/>
        <w:t>о привлечении к ответственности лиц, виновных в допущенных нарушениях закона, противоречит нормам законодательства РФ, следовательно, невыполнение указанного требования представления прокурора необоснованно вменено руководителю органа.</w:t>
      </w:r>
    </w:p>
    <w:p w:rsidR="006D50D2" w:rsidRDefault="006D50D2" w:rsidP="006D50D2">
      <w:pPr>
        <w:autoSpaceDE w:val="0"/>
        <w:autoSpaceDN w:val="0"/>
        <w:adjustRightInd w:val="0"/>
        <w:spacing w:after="0" w:line="240" w:lineRule="auto"/>
        <w:jc w:val="center"/>
        <w:rPr>
          <w:rFonts w:ascii="Times New Roman" w:hAnsi="Times New Roman" w:cs="Times New Roman"/>
          <w:i/>
          <w:sz w:val="28"/>
          <w:szCs w:val="28"/>
        </w:rPr>
      </w:pPr>
      <w:r w:rsidRPr="00121FB0">
        <w:rPr>
          <w:rFonts w:ascii="Times New Roman" w:hAnsi="Times New Roman" w:cs="Times New Roman"/>
          <w:i/>
          <w:sz w:val="28"/>
          <w:szCs w:val="28"/>
        </w:rPr>
        <w:t>(</w:t>
      </w:r>
      <w:r w:rsidRPr="0036187A">
        <w:rPr>
          <w:rFonts w:ascii="Times New Roman" w:hAnsi="Times New Roman" w:cs="Times New Roman"/>
          <w:i/>
          <w:sz w:val="28"/>
          <w:szCs w:val="28"/>
        </w:rPr>
        <w:t>Постановление Верховного Суда РФ от 26.01.2018 N 36-АД17-8</w:t>
      </w:r>
      <w:r w:rsidRPr="00121FB0">
        <w:rPr>
          <w:rFonts w:ascii="Times New Roman" w:hAnsi="Times New Roman" w:cs="Times New Roman"/>
          <w:i/>
          <w:sz w:val="28"/>
          <w:szCs w:val="28"/>
        </w:rPr>
        <w:t>)</w:t>
      </w:r>
    </w:p>
    <w:p w:rsidR="006D50D2" w:rsidRPr="00A41344" w:rsidRDefault="006D50D2" w:rsidP="006D50D2">
      <w:pPr>
        <w:autoSpaceDE w:val="0"/>
        <w:autoSpaceDN w:val="0"/>
        <w:adjustRightInd w:val="0"/>
        <w:spacing w:after="0" w:line="240" w:lineRule="auto"/>
        <w:ind w:firstLine="540"/>
        <w:jc w:val="both"/>
        <w:rPr>
          <w:rFonts w:ascii="Times New Roman" w:hAnsi="Times New Roman" w:cs="Times New Roman"/>
          <w:sz w:val="28"/>
          <w:szCs w:val="28"/>
        </w:rPr>
      </w:pPr>
    </w:p>
    <w:p w:rsidR="006D50D2" w:rsidRPr="002C23E9"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2C23E9">
        <w:rPr>
          <w:rFonts w:ascii="Times New Roman" w:hAnsi="Times New Roman" w:cs="Times New Roman"/>
          <w:sz w:val="28"/>
          <w:szCs w:val="28"/>
        </w:rPr>
        <w:t xml:space="preserve">Суд признал правомерным привлечение учреждения </w:t>
      </w:r>
      <w:r>
        <w:rPr>
          <w:rFonts w:ascii="Times New Roman" w:hAnsi="Times New Roman" w:cs="Times New Roman"/>
          <w:sz w:val="28"/>
          <w:szCs w:val="28"/>
        </w:rPr>
        <w:br/>
      </w:r>
      <w:r w:rsidRPr="002C23E9">
        <w:rPr>
          <w:rFonts w:ascii="Times New Roman" w:hAnsi="Times New Roman" w:cs="Times New Roman"/>
          <w:sz w:val="28"/>
          <w:szCs w:val="28"/>
        </w:rPr>
        <w:t xml:space="preserve">к административной ответственности за незаконное вознаграждение от имени юридического лица, </w:t>
      </w:r>
      <w:r>
        <w:rPr>
          <w:rFonts w:ascii="Times New Roman" w:hAnsi="Times New Roman" w:cs="Times New Roman"/>
          <w:sz w:val="28"/>
          <w:szCs w:val="28"/>
        </w:rPr>
        <w:t>несмотря на то</w:t>
      </w:r>
      <w:r w:rsidRPr="002C23E9">
        <w:rPr>
          <w:rFonts w:ascii="Times New Roman" w:hAnsi="Times New Roman" w:cs="Times New Roman"/>
          <w:sz w:val="28"/>
          <w:szCs w:val="28"/>
        </w:rPr>
        <w:t xml:space="preserve">, </w:t>
      </w:r>
      <w:r>
        <w:rPr>
          <w:rFonts w:ascii="Times New Roman" w:hAnsi="Times New Roman" w:cs="Times New Roman"/>
          <w:sz w:val="28"/>
          <w:szCs w:val="28"/>
        </w:rPr>
        <w:t xml:space="preserve">что заместитель директора </w:t>
      </w:r>
      <w:r w:rsidRPr="002C23E9">
        <w:rPr>
          <w:rFonts w:ascii="Times New Roman" w:hAnsi="Times New Roman" w:cs="Times New Roman"/>
          <w:sz w:val="28"/>
          <w:szCs w:val="28"/>
        </w:rPr>
        <w:t>учреждения</w:t>
      </w:r>
      <w:r>
        <w:rPr>
          <w:rFonts w:ascii="Times New Roman" w:hAnsi="Times New Roman" w:cs="Times New Roman"/>
          <w:sz w:val="28"/>
          <w:szCs w:val="28"/>
        </w:rPr>
        <w:t>, передавший</w:t>
      </w:r>
      <w:r w:rsidRPr="002C23E9">
        <w:rPr>
          <w:rFonts w:ascii="Times New Roman" w:hAnsi="Times New Roman" w:cs="Times New Roman"/>
          <w:sz w:val="28"/>
          <w:szCs w:val="28"/>
        </w:rPr>
        <w:t xml:space="preserve"> взятку должностному лицу </w:t>
      </w:r>
      <w:r>
        <w:rPr>
          <w:rFonts w:ascii="Times New Roman" w:hAnsi="Times New Roman" w:cs="Times New Roman"/>
          <w:sz w:val="28"/>
          <w:szCs w:val="28"/>
        </w:rPr>
        <w:t>органа</w:t>
      </w:r>
      <w:r w:rsidRPr="002C23E9">
        <w:rPr>
          <w:rFonts w:ascii="Times New Roman" w:hAnsi="Times New Roman" w:cs="Times New Roman"/>
          <w:sz w:val="28"/>
          <w:szCs w:val="28"/>
        </w:rPr>
        <w:t>, уполномоченно</w:t>
      </w:r>
      <w:r>
        <w:rPr>
          <w:rFonts w:ascii="Times New Roman" w:hAnsi="Times New Roman" w:cs="Times New Roman"/>
          <w:sz w:val="28"/>
          <w:szCs w:val="28"/>
        </w:rPr>
        <w:t>го</w:t>
      </w:r>
      <w:r w:rsidRPr="002C23E9">
        <w:rPr>
          <w:rFonts w:ascii="Times New Roman" w:hAnsi="Times New Roman" w:cs="Times New Roman"/>
          <w:sz w:val="28"/>
          <w:szCs w:val="28"/>
        </w:rPr>
        <w:t xml:space="preserve"> на проведение плановой проверки учреждения</w:t>
      </w:r>
      <w:r>
        <w:rPr>
          <w:rFonts w:ascii="Times New Roman" w:hAnsi="Times New Roman" w:cs="Times New Roman"/>
          <w:sz w:val="28"/>
          <w:szCs w:val="28"/>
        </w:rPr>
        <w:t>, привлечен к уголовной ответственности</w:t>
      </w:r>
      <w:r w:rsidRPr="002C23E9">
        <w:rPr>
          <w:rFonts w:ascii="Times New Roman" w:hAnsi="Times New Roman" w:cs="Times New Roman"/>
          <w:sz w:val="28"/>
          <w:szCs w:val="28"/>
        </w:rPr>
        <w:t xml:space="preserve">. Суд указал, что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Кроме того, при установлении вины юридического лица в совершении административного правонарушения определяется имелась ли у него возможность не допустить факт получения должностным лицом незаконного вознаграждения от его имени, </w:t>
      </w:r>
      <w:r>
        <w:rPr>
          <w:rFonts w:ascii="Times New Roman" w:hAnsi="Times New Roman" w:cs="Times New Roman"/>
          <w:sz w:val="28"/>
          <w:szCs w:val="28"/>
        </w:rPr>
        <w:br/>
        <w:t xml:space="preserve">в рассматриваемом случае </w:t>
      </w:r>
      <w:r w:rsidRPr="002C23E9">
        <w:rPr>
          <w:rFonts w:ascii="Times New Roman" w:hAnsi="Times New Roman" w:cs="Times New Roman"/>
          <w:sz w:val="28"/>
          <w:szCs w:val="28"/>
        </w:rPr>
        <w:t>учреждением не приняты все зависящие от него меры по соблюдению требований законодательных норм.</w:t>
      </w:r>
    </w:p>
    <w:p w:rsidR="006D50D2" w:rsidRDefault="006D50D2" w:rsidP="006D50D2">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Pr="009B2869">
        <w:rPr>
          <w:rFonts w:ascii="Times New Roman" w:hAnsi="Times New Roman" w:cs="Times New Roman"/>
          <w:i/>
          <w:sz w:val="28"/>
          <w:szCs w:val="28"/>
        </w:rPr>
        <w:t>Постановление Верховного Суда РФ от 21.02.2018 N 5-АД17-110</w:t>
      </w:r>
      <w:r>
        <w:rPr>
          <w:rFonts w:ascii="Times New Roman" w:hAnsi="Times New Roman" w:cs="Times New Roman"/>
          <w:i/>
          <w:sz w:val="28"/>
          <w:szCs w:val="28"/>
        </w:rPr>
        <w:t>)</w:t>
      </w:r>
    </w:p>
    <w:p w:rsidR="006D50D2" w:rsidRDefault="006D50D2" w:rsidP="006D50D2">
      <w:pPr>
        <w:autoSpaceDE w:val="0"/>
        <w:autoSpaceDN w:val="0"/>
        <w:adjustRightInd w:val="0"/>
        <w:spacing w:after="0" w:line="240" w:lineRule="auto"/>
        <w:jc w:val="center"/>
        <w:rPr>
          <w:rFonts w:ascii="Arial" w:hAnsi="Arial" w:cs="Arial"/>
          <w:sz w:val="20"/>
          <w:szCs w:val="20"/>
        </w:rPr>
      </w:pP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A657F6">
        <w:rPr>
          <w:rFonts w:ascii="Times New Roman" w:hAnsi="Times New Roman" w:cs="Times New Roman"/>
          <w:sz w:val="28"/>
          <w:szCs w:val="28"/>
        </w:rPr>
        <w:t xml:space="preserve">Суд направил на новое рассмотрение дело об обвинении акционерного общества в незаконном вознаграждении от имени юридического лица в виде оплаты командировочных расходов должностного лица исполнительного органа, уполномоченного на контроль качества и </w:t>
      </w:r>
      <w:r w:rsidRPr="00A657F6">
        <w:rPr>
          <w:rFonts w:ascii="Times New Roman" w:hAnsi="Times New Roman" w:cs="Times New Roman"/>
          <w:sz w:val="28"/>
          <w:szCs w:val="28"/>
        </w:rPr>
        <w:lastRenderedPageBreak/>
        <w:t>приемку продукции, изготавливаемой акционерным обществом в рамках государственного заказа, в связи с тем, что нижестоящими судами не учтены следующие обстоятельства: командировочные расходы были оплачены по утвержденным нормативам; денежные средства выдавались под отчет; неиспользованные командировочные расходы возвращены должностным лицом в кассу общества, др.</w:t>
      </w:r>
    </w:p>
    <w:p w:rsidR="006D50D2" w:rsidRDefault="006D50D2" w:rsidP="006D50D2">
      <w:pPr>
        <w:autoSpaceDE w:val="0"/>
        <w:autoSpaceDN w:val="0"/>
        <w:adjustRightInd w:val="0"/>
        <w:spacing w:after="0" w:line="240" w:lineRule="auto"/>
        <w:jc w:val="center"/>
        <w:rPr>
          <w:rFonts w:ascii="Times New Roman" w:hAnsi="Times New Roman" w:cs="Times New Roman"/>
          <w:i/>
          <w:sz w:val="28"/>
          <w:szCs w:val="28"/>
        </w:rPr>
      </w:pPr>
      <w:r w:rsidRPr="00A657F6">
        <w:rPr>
          <w:rFonts w:ascii="Times New Roman" w:hAnsi="Times New Roman" w:cs="Times New Roman"/>
          <w:i/>
          <w:sz w:val="28"/>
          <w:szCs w:val="28"/>
        </w:rPr>
        <w:t>(Постановление Верховного Суда РФ от 18.12.2017 N 43-АД17-10)</w:t>
      </w:r>
    </w:p>
    <w:p w:rsidR="006D50D2" w:rsidRPr="00A657F6" w:rsidRDefault="006D50D2" w:rsidP="006D50D2">
      <w:pPr>
        <w:autoSpaceDE w:val="0"/>
        <w:autoSpaceDN w:val="0"/>
        <w:adjustRightInd w:val="0"/>
        <w:spacing w:after="0" w:line="240" w:lineRule="auto"/>
        <w:jc w:val="center"/>
        <w:rPr>
          <w:rFonts w:ascii="Times New Roman" w:hAnsi="Times New Roman" w:cs="Times New Roman"/>
          <w:sz w:val="28"/>
          <w:szCs w:val="28"/>
        </w:rPr>
      </w:pPr>
    </w:p>
    <w:p w:rsidR="006D50D2" w:rsidRPr="002D57D0" w:rsidRDefault="006D50D2" w:rsidP="006D50D2">
      <w:pPr>
        <w:pStyle w:val="a3"/>
        <w:numPr>
          <w:ilvl w:val="0"/>
          <w:numId w:val="1"/>
        </w:numPr>
        <w:autoSpaceDE w:val="0"/>
        <w:autoSpaceDN w:val="0"/>
        <w:adjustRightInd w:val="0"/>
        <w:ind w:left="0" w:firstLine="709"/>
        <w:jc w:val="both"/>
        <w:rPr>
          <w:rFonts w:ascii="Times New Roman" w:hAnsi="Times New Roman" w:cs="Times New Roman"/>
          <w:i/>
          <w:sz w:val="28"/>
          <w:szCs w:val="28"/>
        </w:rPr>
      </w:pPr>
      <w:r w:rsidRPr="002D57D0">
        <w:rPr>
          <w:rFonts w:ascii="Times New Roman" w:hAnsi="Times New Roman" w:cs="Times New Roman"/>
          <w:sz w:val="28"/>
          <w:szCs w:val="28"/>
        </w:rPr>
        <w:t xml:space="preserve">Суд направил на новое рассмотрение дело об обращении в доход государства приобретенного в отчетном периоде имущества служащего, указав </w:t>
      </w:r>
      <w:r>
        <w:rPr>
          <w:rFonts w:ascii="Times New Roman" w:hAnsi="Times New Roman" w:cs="Times New Roman"/>
          <w:sz w:val="28"/>
          <w:szCs w:val="28"/>
        </w:rPr>
        <w:br/>
      </w:r>
      <w:r w:rsidRPr="002D57D0">
        <w:rPr>
          <w:rFonts w:ascii="Times New Roman" w:hAnsi="Times New Roman" w:cs="Times New Roman"/>
          <w:sz w:val="28"/>
          <w:szCs w:val="28"/>
        </w:rPr>
        <w:t xml:space="preserve">на то, что в отчетном периоде служащим и его супругой совершены сделки </w:t>
      </w:r>
      <w:r>
        <w:rPr>
          <w:rFonts w:ascii="Times New Roman" w:hAnsi="Times New Roman" w:cs="Times New Roman"/>
          <w:sz w:val="28"/>
          <w:szCs w:val="28"/>
        </w:rPr>
        <w:br/>
      </w:r>
      <w:r w:rsidRPr="002D57D0">
        <w:rPr>
          <w:rFonts w:ascii="Times New Roman" w:hAnsi="Times New Roman" w:cs="Times New Roman"/>
          <w:sz w:val="28"/>
          <w:szCs w:val="28"/>
        </w:rPr>
        <w:t xml:space="preserve">по приобретению имущества на сумму 3 917 300 руб.: квартира, автомобиль </w:t>
      </w:r>
      <w:r>
        <w:rPr>
          <w:rFonts w:ascii="Times New Roman" w:hAnsi="Times New Roman" w:cs="Times New Roman"/>
          <w:sz w:val="28"/>
          <w:szCs w:val="28"/>
        </w:rPr>
        <w:br/>
      </w:r>
      <w:r w:rsidRPr="002D57D0">
        <w:rPr>
          <w:rFonts w:ascii="Times New Roman" w:hAnsi="Times New Roman" w:cs="Times New Roman"/>
          <w:sz w:val="28"/>
          <w:szCs w:val="28"/>
        </w:rPr>
        <w:t xml:space="preserve">и трактор, согласно справке налогового органа совокупный доход супругов за три года, предшествовавших совершению ими сделок по приобретению имущества (2011 - 2013 годы), составил 1 442 655 руб., следовательно, позволял супругам совершить сделку по приобретению автомобиля либо трактора, в связи с чем обращение в доход государства всего имущества, включающего три объекта, противоречит нормам права. </w:t>
      </w:r>
    </w:p>
    <w:p w:rsidR="006D50D2" w:rsidRPr="00D43352" w:rsidRDefault="006D50D2" w:rsidP="006D50D2">
      <w:pPr>
        <w:autoSpaceDE w:val="0"/>
        <w:autoSpaceDN w:val="0"/>
        <w:adjustRightInd w:val="0"/>
        <w:jc w:val="center"/>
        <w:rPr>
          <w:rFonts w:ascii="Times New Roman" w:hAnsi="Times New Roman" w:cs="Times New Roman"/>
          <w:i/>
          <w:sz w:val="28"/>
          <w:szCs w:val="28"/>
        </w:rPr>
      </w:pPr>
      <w:r w:rsidRPr="00D43352">
        <w:rPr>
          <w:rFonts w:ascii="Times New Roman" w:hAnsi="Times New Roman" w:cs="Times New Roman"/>
          <w:i/>
          <w:sz w:val="28"/>
          <w:szCs w:val="28"/>
        </w:rPr>
        <w:t>(Определение Верховного Суда РФ от 29.08.2017 N 32-КГ17-18)</w:t>
      </w:r>
    </w:p>
    <w:p w:rsidR="006D50D2" w:rsidRPr="00E622D7"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E622D7">
        <w:rPr>
          <w:rFonts w:ascii="Times New Roman" w:hAnsi="Times New Roman" w:cs="Times New Roman"/>
          <w:sz w:val="28"/>
          <w:szCs w:val="28"/>
        </w:rPr>
        <w:t xml:space="preserve">Суд признал правомерным увольнение служащей в связи с утратой доверия за допущенный конфликт интересов, связанный с трудоустройством </w:t>
      </w:r>
      <w:r>
        <w:rPr>
          <w:rFonts w:ascii="Times New Roman" w:hAnsi="Times New Roman" w:cs="Times New Roman"/>
          <w:sz w:val="28"/>
          <w:szCs w:val="28"/>
        </w:rPr>
        <w:br/>
      </w:r>
      <w:r w:rsidRPr="00E622D7">
        <w:rPr>
          <w:rFonts w:ascii="Times New Roman" w:hAnsi="Times New Roman" w:cs="Times New Roman"/>
          <w:sz w:val="28"/>
          <w:szCs w:val="28"/>
        </w:rPr>
        <w:t>в орган родственника, указав на то, что из материалов проверки</w:t>
      </w:r>
      <w:r>
        <w:rPr>
          <w:rFonts w:ascii="Times New Roman" w:hAnsi="Times New Roman" w:cs="Times New Roman"/>
          <w:sz w:val="28"/>
          <w:szCs w:val="28"/>
        </w:rPr>
        <w:t xml:space="preserve"> следует</w:t>
      </w:r>
      <w:r w:rsidRPr="00E622D7">
        <w:rPr>
          <w:rFonts w:ascii="Times New Roman" w:hAnsi="Times New Roman" w:cs="Times New Roman"/>
          <w:sz w:val="28"/>
          <w:szCs w:val="28"/>
        </w:rPr>
        <w:t>,</w:t>
      </w:r>
      <w:r>
        <w:rPr>
          <w:rFonts w:ascii="Times New Roman" w:hAnsi="Times New Roman" w:cs="Times New Roman"/>
          <w:sz w:val="28"/>
          <w:szCs w:val="28"/>
        </w:rPr>
        <w:t xml:space="preserve"> что</w:t>
      </w:r>
      <w:r w:rsidRPr="00E622D7">
        <w:rPr>
          <w:rFonts w:ascii="Times New Roman" w:hAnsi="Times New Roman" w:cs="Times New Roman"/>
          <w:sz w:val="28"/>
          <w:szCs w:val="28"/>
        </w:rPr>
        <w:t xml:space="preserve"> утрата доверия возникла не в момент трудоустройства родственника, а в момент оформления служащей платежных документов на оплату труда родственника </w:t>
      </w:r>
      <w:r>
        <w:rPr>
          <w:rFonts w:ascii="Times New Roman" w:hAnsi="Times New Roman" w:cs="Times New Roman"/>
          <w:sz w:val="28"/>
          <w:szCs w:val="28"/>
        </w:rPr>
        <w:br/>
      </w:r>
      <w:r w:rsidRPr="00E622D7">
        <w:rPr>
          <w:rFonts w:ascii="Times New Roman" w:hAnsi="Times New Roman" w:cs="Times New Roman"/>
          <w:sz w:val="28"/>
          <w:szCs w:val="28"/>
        </w:rPr>
        <w:t>за якобы отработа</w:t>
      </w:r>
      <w:r>
        <w:rPr>
          <w:rFonts w:ascii="Times New Roman" w:hAnsi="Times New Roman" w:cs="Times New Roman"/>
          <w:sz w:val="28"/>
          <w:szCs w:val="28"/>
        </w:rPr>
        <w:t>нный полный месяц, тогда как он</w:t>
      </w:r>
      <w:r w:rsidRPr="00E622D7">
        <w:rPr>
          <w:rFonts w:ascii="Times New Roman" w:hAnsi="Times New Roman" w:cs="Times New Roman"/>
          <w:sz w:val="28"/>
          <w:szCs w:val="28"/>
        </w:rPr>
        <w:t xml:space="preserve"> фактически отработал 5 дней. Тем самым служащая при реализации своих служебных полномочий личными действиями создала возможность получения родственником доходов, на котор</w:t>
      </w:r>
      <w:r>
        <w:rPr>
          <w:rFonts w:ascii="Times New Roman" w:hAnsi="Times New Roman" w:cs="Times New Roman"/>
          <w:sz w:val="28"/>
          <w:szCs w:val="28"/>
        </w:rPr>
        <w:t>ы</w:t>
      </w:r>
      <w:r w:rsidRPr="00E622D7">
        <w:rPr>
          <w:rFonts w:ascii="Times New Roman" w:hAnsi="Times New Roman" w:cs="Times New Roman"/>
          <w:sz w:val="28"/>
          <w:szCs w:val="28"/>
        </w:rPr>
        <w:t>е данное лицо не имел права, что явно свидетельствует о существовании конфликта.</w:t>
      </w:r>
    </w:p>
    <w:p w:rsidR="006D50D2" w:rsidRPr="00D055F4" w:rsidRDefault="006D50D2" w:rsidP="006D50D2">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Pr="00D055F4">
        <w:rPr>
          <w:rFonts w:ascii="Times New Roman" w:hAnsi="Times New Roman" w:cs="Times New Roman"/>
          <w:i/>
          <w:sz w:val="28"/>
          <w:szCs w:val="28"/>
        </w:rPr>
        <w:t xml:space="preserve">Апелляционное определение Верховного суда Республики Саха (Якутия) </w:t>
      </w:r>
      <w:r>
        <w:rPr>
          <w:rFonts w:ascii="Times New Roman" w:hAnsi="Times New Roman" w:cs="Times New Roman"/>
          <w:i/>
          <w:sz w:val="28"/>
          <w:szCs w:val="28"/>
        </w:rPr>
        <w:br/>
      </w:r>
      <w:r w:rsidRPr="00D055F4">
        <w:rPr>
          <w:rFonts w:ascii="Times New Roman" w:hAnsi="Times New Roman" w:cs="Times New Roman"/>
          <w:i/>
          <w:sz w:val="28"/>
          <w:szCs w:val="28"/>
        </w:rPr>
        <w:t>от 17.01.2018 по делу N 33-163/2018</w:t>
      </w:r>
      <w:r>
        <w:rPr>
          <w:rFonts w:ascii="Times New Roman" w:hAnsi="Times New Roman" w:cs="Times New Roman"/>
          <w:i/>
          <w:sz w:val="28"/>
          <w:szCs w:val="28"/>
        </w:rPr>
        <w:t>)</w:t>
      </w:r>
    </w:p>
    <w:p w:rsidR="006D50D2" w:rsidRDefault="006D50D2" w:rsidP="006D50D2">
      <w:pPr>
        <w:pStyle w:val="a3"/>
        <w:autoSpaceDE w:val="0"/>
        <w:autoSpaceDN w:val="0"/>
        <w:adjustRightInd w:val="0"/>
        <w:ind w:left="709" w:firstLine="0"/>
        <w:jc w:val="both"/>
        <w:rPr>
          <w:rFonts w:ascii="Times New Roman" w:hAnsi="Times New Roman" w:cs="Times New Roman"/>
          <w:sz w:val="28"/>
          <w:szCs w:val="28"/>
        </w:rPr>
      </w:pP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Суд постановил изменить формулировку записи в трудовой книжке об увольнении служащего с «уволен в связи с утратой представителем нанимателя доверия к гражданскому служащему» на «уволен по собственной инициативе (желанию)», поскольку не установил в действиях служащего коррупционного правонарушения. Суд указал, что письменный ответ директора гостиницы о том, что служащий в период командировки не проживал в гостинице, не является достаточным доказательством того, что служащий представил поддельные отчетные документы о проживании и незаконно присвоил бюджетные денежные средства в целях личного обогащения.</w:t>
      </w:r>
    </w:p>
    <w:p w:rsidR="006D50D2" w:rsidRDefault="006D50D2" w:rsidP="006D50D2">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w:t>
      </w:r>
      <w:r w:rsidRPr="00324D07">
        <w:rPr>
          <w:rFonts w:ascii="Times New Roman" w:hAnsi="Times New Roman" w:cs="Times New Roman"/>
          <w:i/>
          <w:sz w:val="28"/>
          <w:szCs w:val="28"/>
        </w:rPr>
        <w:t xml:space="preserve">Апелляционное определение Приморского краевого суда от 28.11.2017 </w:t>
      </w:r>
      <w:r>
        <w:rPr>
          <w:rFonts w:ascii="Times New Roman" w:hAnsi="Times New Roman" w:cs="Times New Roman"/>
          <w:i/>
          <w:sz w:val="28"/>
          <w:szCs w:val="28"/>
        </w:rPr>
        <w:br/>
      </w:r>
      <w:r w:rsidRPr="00324D07">
        <w:rPr>
          <w:rFonts w:ascii="Times New Roman" w:hAnsi="Times New Roman" w:cs="Times New Roman"/>
          <w:i/>
          <w:sz w:val="28"/>
          <w:szCs w:val="28"/>
        </w:rPr>
        <w:t>по делу N 33-11855/2017</w:t>
      </w:r>
      <w:r>
        <w:rPr>
          <w:rFonts w:ascii="Times New Roman" w:hAnsi="Times New Roman" w:cs="Times New Roman"/>
          <w:i/>
          <w:sz w:val="28"/>
          <w:szCs w:val="28"/>
        </w:rPr>
        <w:t>)</w:t>
      </w:r>
    </w:p>
    <w:p w:rsidR="006D50D2" w:rsidRPr="00324D07" w:rsidRDefault="006D50D2" w:rsidP="006D50D2">
      <w:pPr>
        <w:pStyle w:val="a3"/>
        <w:autoSpaceDE w:val="0"/>
        <w:autoSpaceDN w:val="0"/>
        <w:adjustRightInd w:val="0"/>
        <w:ind w:left="709" w:firstLine="0"/>
        <w:jc w:val="both"/>
        <w:rPr>
          <w:rFonts w:ascii="Times New Roman" w:hAnsi="Times New Roman" w:cs="Times New Roman"/>
          <w:sz w:val="28"/>
          <w:szCs w:val="28"/>
        </w:rPr>
      </w:pP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242FE7">
        <w:rPr>
          <w:rFonts w:ascii="Times New Roman" w:hAnsi="Times New Roman" w:cs="Times New Roman"/>
          <w:sz w:val="28"/>
          <w:szCs w:val="28"/>
        </w:rPr>
        <w:t xml:space="preserve">Суд признал незаконным увольнение служащей за непредставление сведений о доходах, расходах, об имуществе и обязательствах имущественного характера в установленный срок, поскольку не учтены обстоятельства, явившиеся причиной нарушения: </w:t>
      </w:r>
      <w:proofErr w:type="gramStart"/>
      <w:r w:rsidRPr="00242FE7">
        <w:rPr>
          <w:rFonts w:ascii="Times New Roman" w:hAnsi="Times New Roman" w:cs="Times New Roman"/>
          <w:sz w:val="28"/>
          <w:szCs w:val="28"/>
        </w:rPr>
        <w:t>служащая</w:t>
      </w:r>
      <w:proofErr w:type="gramEnd"/>
      <w:r w:rsidRPr="00242FE7">
        <w:rPr>
          <w:rFonts w:ascii="Times New Roman" w:hAnsi="Times New Roman" w:cs="Times New Roman"/>
          <w:sz w:val="28"/>
          <w:szCs w:val="28"/>
        </w:rPr>
        <w:t xml:space="preserve"> получила травму глаза и в связи с травмой </w:t>
      </w:r>
      <w:r>
        <w:rPr>
          <w:rFonts w:ascii="Times New Roman" w:hAnsi="Times New Roman" w:cs="Times New Roman"/>
          <w:sz w:val="28"/>
          <w:szCs w:val="28"/>
        </w:rPr>
        <w:br/>
      </w:r>
      <w:r w:rsidRPr="00242FE7">
        <w:rPr>
          <w:rFonts w:ascii="Times New Roman" w:hAnsi="Times New Roman" w:cs="Times New Roman"/>
          <w:sz w:val="28"/>
          <w:szCs w:val="28"/>
        </w:rPr>
        <w:t xml:space="preserve">с 26 апреля 2017 года по 17 мая 2017 года была временно нетрудоспособна. Суд указал, что </w:t>
      </w:r>
      <w:r>
        <w:rPr>
          <w:rFonts w:ascii="Times New Roman" w:hAnsi="Times New Roman" w:cs="Times New Roman"/>
          <w:sz w:val="28"/>
          <w:szCs w:val="28"/>
        </w:rPr>
        <w:t>х</w:t>
      </w:r>
      <w:r w:rsidRPr="00242FE7">
        <w:rPr>
          <w:rFonts w:ascii="Times New Roman" w:hAnsi="Times New Roman" w:cs="Times New Roman"/>
          <w:sz w:val="28"/>
          <w:szCs w:val="28"/>
        </w:rPr>
        <w:t>арактер травмы и ее последствия в виде б</w:t>
      </w:r>
      <w:r>
        <w:rPr>
          <w:rFonts w:ascii="Times New Roman" w:hAnsi="Times New Roman" w:cs="Times New Roman"/>
          <w:sz w:val="28"/>
          <w:szCs w:val="28"/>
        </w:rPr>
        <w:t>оли, слезотечения, светобоязни (</w:t>
      </w:r>
      <w:r w:rsidRPr="00242FE7">
        <w:rPr>
          <w:rFonts w:ascii="Times New Roman" w:hAnsi="Times New Roman" w:cs="Times New Roman"/>
          <w:sz w:val="28"/>
          <w:szCs w:val="28"/>
        </w:rPr>
        <w:t>подтверждается письменными медицинскими документами</w:t>
      </w:r>
      <w:r>
        <w:rPr>
          <w:rFonts w:ascii="Times New Roman" w:hAnsi="Times New Roman" w:cs="Times New Roman"/>
          <w:sz w:val="28"/>
          <w:szCs w:val="28"/>
        </w:rPr>
        <w:t>)</w:t>
      </w:r>
      <w:r w:rsidRPr="00242FE7">
        <w:rPr>
          <w:rFonts w:ascii="Times New Roman" w:hAnsi="Times New Roman" w:cs="Times New Roman"/>
          <w:sz w:val="28"/>
          <w:szCs w:val="28"/>
        </w:rPr>
        <w:t xml:space="preserve"> повлекли не только временную нетрудоспособность </w:t>
      </w:r>
      <w:r>
        <w:rPr>
          <w:rFonts w:ascii="Times New Roman" w:hAnsi="Times New Roman" w:cs="Times New Roman"/>
          <w:sz w:val="28"/>
          <w:szCs w:val="28"/>
        </w:rPr>
        <w:t>служащей</w:t>
      </w:r>
      <w:r w:rsidRPr="00242FE7">
        <w:rPr>
          <w:rFonts w:ascii="Times New Roman" w:hAnsi="Times New Roman" w:cs="Times New Roman"/>
          <w:sz w:val="28"/>
          <w:szCs w:val="28"/>
        </w:rPr>
        <w:t xml:space="preserve">, </w:t>
      </w:r>
      <w:r>
        <w:rPr>
          <w:rFonts w:ascii="Times New Roman" w:hAnsi="Times New Roman" w:cs="Times New Roman"/>
          <w:sz w:val="28"/>
          <w:szCs w:val="28"/>
        </w:rPr>
        <w:br/>
      </w:r>
      <w:r w:rsidRPr="00242FE7">
        <w:rPr>
          <w:rFonts w:ascii="Times New Roman" w:hAnsi="Times New Roman" w:cs="Times New Roman"/>
          <w:sz w:val="28"/>
          <w:szCs w:val="28"/>
        </w:rPr>
        <w:t xml:space="preserve">но и невозможность для нее в силу этих объективных и не зависящих от ее воли обстоятельств представить в срок сведения о своих доходах, расходах, </w:t>
      </w:r>
      <w:r>
        <w:rPr>
          <w:rFonts w:ascii="Times New Roman" w:hAnsi="Times New Roman" w:cs="Times New Roman"/>
          <w:sz w:val="28"/>
          <w:szCs w:val="28"/>
        </w:rPr>
        <w:br/>
        <w:t xml:space="preserve">об </w:t>
      </w:r>
      <w:r w:rsidRPr="00242FE7">
        <w:rPr>
          <w:rFonts w:ascii="Times New Roman" w:hAnsi="Times New Roman" w:cs="Times New Roman"/>
          <w:sz w:val="28"/>
          <w:szCs w:val="28"/>
        </w:rPr>
        <w:t xml:space="preserve">имуществе и обязательствах имущественного характера за 2016 год, что позволяет прийти к выводу о том, что в настоящем случае допущенное </w:t>
      </w:r>
      <w:r>
        <w:rPr>
          <w:rFonts w:ascii="Times New Roman" w:hAnsi="Times New Roman" w:cs="Times New Roman"/>
          <w:sz w:val="28"/>
          <w:szCs w:val="28"/>
        </w:rPr>
        <w:t>служащей</w:t>
      </w:r>
      <w:r w:rsidRPr="00242FE7">
        <w:rPr>
          <w:rFonts w:ascii="Times New Roman" w:hAnsi="Times New Roman" w:cs="Times New Roman"/>
          <w:sz w:val="28"/>
          <w:szCs w:val="28"/>
        </w:rPr>
        <w:t xml:space="preserve"> нарушение вызвано исключительными обстоятельствами и не обусловлено намерением сокрыть либо не представлять сведения в установленные сроки. Сведения </w:t>
      </w:r>
      <w:r>
        <w:rPr>
          <w:rFonts w:ascii="Times New Roman" w:hAnsi="Times New Roman" w:cs="Times New Roman"/>
          <w:sz w:val="28"/>
          <w:szCs w:val="28"/>
        </w:rPr>
        <w:t>служащая</w:t>
      </w:r>
      <w:r w:rsidRPr="00242FE7">
        <w:rPr>
          <w:rFonts w:ascii="Times New Roman" w:hAnsi="Times New Roman" w:cs="Times New Roman"/>
          <w:sz w:val="28"/>
          <w:szCs w:val="28"/>
        </w:rPr>
        <w:t xml:space="preserve"> представила после окончания периода ее временной нетрудоспособности до назначения работодателем (нанимателем) служебной проверки.</w:t>
      </w:r>
    </w:p>
    <w:p w:rsidR="006D50D2" w:rsidRPr="00A74245" w:rsidRDefault="006D50D2" w:rsidP="006D50D2">
      <w:pPr>
        <w:autoSpaceDE w:val="0"/>
        <w:autoSpaceDN w:val="0"/>
        <w:adjustRightInd w:val="0"/>
        <w:jc w:val="center"/>
        <w:rPr>
          <w:rFonts w:ascii="Times New Roman" w:hAnsi="Times New Roman" w:cs="Times New Roman"/>
          <w:sz w:val="28"/>
          <w:szCs w:val="28"/>
        </w:rPr>
      </w:pPr>
      <w:r w:rsidRPr="00C475E4">
        <w:rPr>
          <w:rFonts w:ascii="Times New Roman" w:hAnsi="Times New Roman" w:cs="Times New Roman"/>
          <w:i/>
          <w:sz w:val="28"/>
          <w:szCs w:val="28"/>
        </w:rPr>
        <w:t xml:space="preserve">(Апелляционное определение Верховного суда Чувашской Республики </w:t>
      </w:r>
      <w:r>
        <w:rPr>
          <w:rFonts w:ascii="Times New Roman" w:hAnsi="Times New Roman" w:cs="Times New Roman"/>
          <w:i/>
          <w:sz w:val="28"/>
          <w:szCs w:val="28"/>
        </w:rPr>
        <w:br/>
      </w:r>
      <w:r w:rsidRPr="00C475E4">
        <w:rPr>
          <w:rFonts w:ascii="Times New Roman" w:hAnsi="Times New Roman" w:cs="Times New Roman"/>
          <w:i/>
          <w:sz w:val="28"/>
          <w:szCs w:val="28"/>
        </w:rPr>
        <w:t>от 22.11.2017 по делу N 33-5887/2017)</w:t>
      </w: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A74245">
        <w:rPr>
          <w:rFonts w:ascii="Times New Roman" w:hAnsi="Times New Roman" w:cs="Times New Roman"/>
          <w:sz w:val="28"/>
          <w:szCs w:val="28"/>
        </w:rPr>
        <w:t xml:space="preserve">Суд признал неправомерным увольнение руководителя учреждения </w:t>
      </w:r>
      <w:r>
        <w:rPr>
          <w:rFonts w:ascii="Times New Roman" w:hAnsi="Times New Roman" w:cs="Times New Roman"/>
          <w:sz w:val="28"/>
          <w:szCs w:val="28"/>
        </w:rPr>
        <w:br/>
      </w:r>
      <w:r w:rsidRPr="00A74245">
        <w:rPr>
          <w:rFonts w:ascii="Times New Roman" w:hAnsi="Times New Roman" w:cs="Times New Roman"/>
          <w:sz w:val="28"/>
          <w:szCs w:val="28"/>
        </w:rPr>
        <w:t xml:space="preserve">в связи с утратой доверия за </w:t>
      </w:r>
      <w:proofErr w:type="spellStart"/>
      <w:r w:rsidRPr="00A74245">
        <w:rPr>
          <w:rFonts w:ascii="Times New Roman" w:hAnsi="Times New Roman" w:cs="Times New Roman"/>
          <w:sz w:val="28"/>
          <w:szCs w:val="28"/>
        </w:rPr>
        <w:t>неуказание</w:t>
      </w:r>
      <w:proofErr w:type="spellEnd"/>
      <w:r w:rsidRPr="00A74245">
        <w:rPr>
          <w:rFonts w:ascii="Times New Roman" w:hAnsi="Times New Roman" w:cs="Times New Roman"/>
          <w:sz w:val="28"/>
          <w:szCs w:val="28"/>
        </w:rPr>
        <w:t xml:space="preserve"> счета в банке, а также поступивших </w:t>
      </w:r>
      <w:r>
        <w:rPr>
          <w:rFonts w:ascii="Times New Roman" w:hAnsi="Times New Roman" w:cs="Times New Roman"/>
          <w:sz w:val="28"/>
          <w:szCs w:val="28"/>
        </w:rPr>
        <w:br/>
      </w:r>
      <w:r w:rsidRPr="00A74245">
        <w:rPr>
          <w:rFonts w:ascii="Times New Roman" w:hAnsi="Times New Roman" w:cs="Times New Roman"/>
          <w:sz w:val="28"/>
          <w:szCs w:val="28"/>
        </w:rPr>
        <w:t xml:space="preserve">на него денежных средств в сумме 2400 рублей 00 копеек (сумма была начислена налоговым агентом за 2015 год, однако поступила на счет согласно банковской выписке 01.01.2016, в связи с чем была отражена руководителем в доходах </w:t>
      </w:r>
      <w:r>
        <w:rPr>
          <w:rFonts w:ascii="Times New Roman" w:hAnsi="Times New Roman" w:cs="Times New Roman"/>
          <w:sz w:val="28"/>
          <w:szCs w:val="28"/>
        </w:rPr>
        <w:br/>
      </w:r>
      <w:r w:rsidRPr="00A74245">
        <w:rPr>
          <w:rFonts w:ascii="Times New Roman" w:hAnsi="Times New Roman" w:cs="Times New Roman"/>
          <w:sz w:val="28"/>
          <w:szCs w:val="28"/>
        </w:rPr>
        <w:t xml:space="preserve">за 2016 год). Нарушений в сведениях за 2016 год руководителем не допущено. Суд указал, что решение </w:t>
      </w:r>
      <w:r>
        <w:rPr>
          <w:rFonts w:ascii="Times New Roman" w:hAnsi="Times New Roman" w:cs="Times New Roman"/>
          <w:sz w:val="28"/>
          <w:szCs w:val="28"/>
        </w:rPr>
        <w:t xml:space="preserve">об увольнении в связи с утратой доверия </w:t>
      </w:r>
      <w:r>
        <w:rPr>
          <w:rFonts w:ascii="Times New Roman" w:hAnsi="Times New Roman" w:cs="Times New Roman"/>
          <w:sz w:val="28"/>
          <w:szCs w:val="28"/>
        </w:rPr>
        <w:br/>
      </w:r>
      <w:r w:rsidRPr="00A74245">
        <w:rPr>
          <w:rFonts w:ascii="Times New Roman" w:hAnsi="Times New Roman" w:cs="Times New Roman"/>
          <w:sz w:val="28"/>
          <w:szCs w:val="28"/>
        </w:rPr>
        <w:t xml:space="preserve">не соответствует требованиям </w:t>
      </w:r>
      <w:hyperlink r:id="rId6" w:history="1">
        <w:r w:rsidRPr="00A74245">
          <w:rPr>
            <w:rFonts w:ascii="Times New Roman" w:hAnsi="Times New Roman" w:cs="Times New Roman"/>
            <w:sz w:val="28"/>
            <w:szCs w:val="28"/>
          </w:rPr>
          <w:t>части 5 статьи 192</w:t>
        </w:r>
      </w:hyperlink>
      <w:r w:rsidRPr="00A74245">
        <w:rPr>
          <w:rFonts w:ascii="Times New Roman" w:hAnsi="Times New Roman" w:cs="Times New Roman"/>
          <w:sz w:val="28"/>
          <w:szCs w:val="28"/>
        </w:rPr>
        <w:t xml:space="preserve"> </w:t>
      </w:r>
      <w:r>
        <w:rPr>
          <w:rFonts w:ascii="Times New Roman" w:hAnsi="Times New Roman" w:cs="Times New Roman"/>
          <w:sz w:val="28"/>
          <w:szCs w:val="28"/>
        </w:rPr>
        <w:t>ТК РФ</w:t>
      </w:r>
      <w:r w:rsidRPr="00A74245">
        <w:rPr>
          <w:rFonts w:ascii="Times New Roman" w:hAnsi="Times New Roman" w:cs="Times New Roman"/>
          <w:sz w:val="28"/>
          <w:szCs w:val="28"/>
        </w:rPr>
        <w:t>, а также учел</w:t>
      </w:r>
      <w:r>
        <w:rPr>
          <w:rFonts w:ascii="Times New Roman" w:hAnsi="Times New Roman" w:cs="Times New Roman"/>
          <w:sz w:val="28"/>
          <w:szCs w:val="28"/>
        </w:rPr>
        <w:t>, что</w:t>
      </w:r>
      <w:r w:rsidRPr="00A74245">
        <w:rPr>
          <w:rFonts w:ascii="Times New Roman" w:hAnsi="Times New Roman" w:cs="Times New Roman"/>
          <w:sz w:val="28"/>
          <w:szCs w:val="28"/>
        </w:rPr>
        <w:t xml:space="preserve"> </w:t>
      </w:r>
      <w:r>
        <w:rPr>
          <w:rFonts w:ascii="Times New Roman" w:hAnsi="Times New Roman" w:cs="Times New Roman"/>
          <w:sz w:val="28"/>
          <w:szCs w:val="28"/>
        </w:rPr>
        <w:t>работодателем</w:t>
      </w:r>
      <w:r w:rsidRPr="00A74245">
        <w:rPr>
          <w:rFonts w:ascii="Times New Roman" w:hAnsi="Times New Roman" w:cs="Times New Roman"/>
          <w:sz w:val="28"/>
          <w:szCs w:val="28"/>
        </w:rPr>
        <w:t xml:space="preserve"> при приеме </w:t>
      </w:r>
      <w:r>
        <w:rPr>
          <w:rFonts w:ascii="Times New Roman" w:hAnsi="Times New Roman" w:cs="Times New Roman"/>
          <w:sz w:val="28"/>
          <w:szCs w:val="28"/>
        </w:rPr>
        <w:t>руководителя</w:t>
      </w:r>
      <w:r w:rsidRPr="00A74245">
        <w:rPr>
          <w:rFonts w:ascii="Times New Roman" w:hAnsi="Times New Roman" w:cs="Times New Roman"/>
          <w:sz w:val="28"/>
          <w:szCs w:val="28"/>
        </w:rPr>
        <w:t xml:space="preserve"> на работу до издания распоряжения </w:t>
      </w:r>
      <w:r>
        <w:rPr>
          <w:rFonts w:ascii="Times New Roman" w:hAnsi="Times New Roman" w:cs="Times New Roman"/>
          <w:sz w:val="28"/>
          <w:szCs w:val="28"/>
        </w:rPr>
        <w:br/>
      </w:r>
      <w:r w:rsidRPr="00A74245">
        <w:rPr>
          <w:rFonts w:ascii="Times New Roman" w:hAnsi="Times New Roman" w:cs="Times New Roman"/>
          <w:sz w:val="28"/>
          <w:szCs w:val="28"/>
        </w:rPr>
        <w:t>о назначении на должность и д</w:t>
      </w:r>
      <w:r>
        <w:rPr>
          <w:rFonts w:ascii="Times New Roman" w:hAnsi="Times New Roman" w:cs="Times New Roman"/>
          <w:sz w:val="28"/>
          <w:szCs w:val="28"/>
        </w:rPr>
        <w:t>о подписания трудового договора</w:t>
      </w:r>
      <w:r w:rsidRPr="00A74245">
        <w:rPr>
          <w:rFonts w:ascii="Times New Roman" w:hAnsi="Times New Roman" w:cs="Times New Roman"/>
          <w:sz w:val="28"/>
          <w:szCs w:val="28"/>
        </w:rPr>
        <w:t xml:space="preserve"> обязанность </w:t>
      </w:r>
      <w:r>
        <w:rPr>
          <w:rFonts w:ascii="Times New Roman" w:hAnsi="Times New Roman" w:cs="Times New Roman"/>
          <w:sz w:val="28"/>
          <w:szCs w:val="28"/>
        </w:rPr>
        <w:br/>
      </w:r>
      <w:r w:rsidRPr="00A74245">
        <w:rPr>
          <w:rFonts w:ascii="Times New Roman" w:hAnsi="Times New Roman" w:cs="Times New Roman"/>
          <w:sz w:val="28"/>
          <w:szCs w:val="28"/>
        </w:rPr>
        <w:t>по истребован</w:t>
      </w:r>
      <w:r>
        <w:rPr>
          <w:rFonts w:ascii="Times New Roman" w:hAnsi="Times New Roman" w:cs="Times New Roman"/>
          <w:sz w:val="28"/>
          <w:szCs w:val="28"/>
        </w:rPr>
        <w:t xml:space="preserve">ию у него и проверки сведений о доходах </w:t>
      </w:r>
      <w:r w:rsidRPr="00A74245">
        <w:rPr>
          <w:rFonts w:ascii="Times New Roman" w:hAnsi="Times New Roman" w:cs="Times New Roman"/>
          <w:sz w:val="28"/>
          <w:szCs w:val="28"/>
        </w:rPr>
        <w:t xml:space="preserve">не выполнена; </w:t>
      </w:r>
      <w:r>
        <w:rPr>
          <w:rFonts w:ascii="Times New Roman" w:hAnsi="Times New Roman" w:cs="Times New Roman"/>
          <w:sz w:val="28"/>
          <w:szCs w:val="28"/>
        </w:rPr>
        <w:t xml:space="preserve">нарушен </w:t>
      </w:r>
      <w:r w:rsidRPr="00A74245">
        <w:rPr>
          <w:rFonts w:ascii="Times New Roman" w:hAnsi="Times New Roman" w:cs="Times New Roman"/>
          <w:sz w:val="28"/>
          <w:szCs w:val="28"/>
        </w:rPr>
        <w:t xml:space="preserve">порядок получения </w:t>
      </w:r>
      <w:r>
        <w:rPr>
          <w:rFonts w:ascii="Times New Roman" w:hAnsi="Times New Roman" w:cs="Times New Roman"/>
          <w:sz w:val="28"/>
          <w:szCs w:val="28"/>
        </w:rPr>
        <w:t>и проверки сведений за 2015 год</w:t>
      </w:r>
      <w:r w:rsidRPr="00A74245">
        <w:rPr>
          <w:rFonts w:ascii="Times New Roman" w:hAnsi="Times New Roman" w:cs="Times New Roman"/>
          <w:sz w:val="28"/>
          <w:szCs w:val="28"/>
        </w:rPr>
        <w:t>.</w:t>
      </w:r>
    </w:p>
    <w:p w:rsidR="006D50D2" w:rsidRDefault="006D50D2" w:rsidP="006D50D2">
      <w:pPr>
        <w:pStyle w:val="a3"/>
        <w:autoSpaceDE w:val="0"/>
        <w:autoSpaceDN w:val="0"/>
        <w:adjustRightInd w:val="0"/>
        <w:ind w:left="709" w:firstLine="0"/>
        <w:jc w:val="center"/>
        <w:rPr>
          <w:rFonts w:ascii="Times New Roman" w:hAnsi="Times New Roman" w:cs="Times New Roman"/>
          <w:i/>
          <w:sz w:val="28"/>
          <w:szCs w:val="28"/>
        </w:rPr>
      </w:pPr>
      <w:r>
        <w:rPr>
          <w:rFonts w:ascii="Times New Roman" w:hAnsi="Times New Roman" w:cs="Times New Roman"/>
          <w:i/>
          <w:sz w:val="28"/>
          <w:szCs w:val="28"/>
        </w:rPr>
        <w:t>(</w:t>
      </w:r>
      <w:r w:rsidRPr="00A74245">
        <w:rPr>
          <w:rFonts w:ascii="Times New Roman" w:hAnsi="Times New Roman" w:cs="Times New Roman"/>
          <w:i/>
          <w:sz w:val="28"/>
          <w:szCs w:val="28"/>
        </w:rPr>
        <w:t>Апелляционное определение Свердловского областного суда от 01.12.2017 по делу N 33-19779/2017</w:t>
      </w:r>
      <w:r>
        <w:rPr>
          <w:rFonts w:ascii="Times New Roman" w:hAnsi="Times New Roman" w:cs="Times New Roman"/>
          <w:i/>
          <w:sz w:val="28"/>
          <w:szCs w:val="28"/>
        </w:rPr>
        <w:t>)</w:t>
      </w:r>
    </w:p>
    <w:p w:rsidR="006D50D2" w:rsidRPr="00A74245" w:rsidRDefault="006D50D2" w:rsidP="006D50D2">
      <w:pPr>
        <w:pStyle w:val="a3"/>
        <w:autoSpaceDE w:val="0"/>
        <w:autoSpaceDN w:val="0"/>
        <w:adjustRightInd w:val="0"/>
        <w:ind w:left="709" w:firstLine="0"/>
        <w:jc w:val="center"/>
        <w:rPr>
          <w:rFonts w:ascii="Times New Roman" w:hAnsi="Times New Roman" w:cs="Times New Roman"/>
          <w:i/>
          <w:sz w:val="28"/>
          <w:szCs w:val="28"/>
        </w:rPr>
      </w:pPr>
    </w:p>
    <w:p w:rsidR="006D50D2"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AC588D">
        <w:rPr>
          <w:rFonts w:ascii="Times New Roman" w:hAnsi="Times New Roman" w:cs="Times New Roman"/>
          <w:sz w:val="28"/>
          <w:szCs w:val="28"/>
        </w:rPr>
        <w:t xml:space="preserve">Суд признал правомерным применение взыскания в виде увольнения в связи с утратой доверия к руководителю учреждения, исходя из совокупности допущенных им нарушений как в сведениях за 2015 год (которые должны были быть представлены руководителем и проверены </w:t>
      </w:r>
      <w:r w:rsidRPr="00AC588D">
        <w:rPr>
          <w:rFonts w:ascii="Times New Roman" w:hAnsi="Times New Roman" w:cs="Times New Roman"/>
          <w:sz w:val="28"/>
          <w:szCs w:val="28"/>
        </w:rPr>
        <w:lastRenderedPageBreak/>
        <w:t>работодателем до заключения трудо</w:t>
      </w:r>
      <w:r>
        <w:rPr>
          <w:rFonts w:ascii="Times New Roman" w:hAnsi="Times New Roman" w:cs="Times New Roman"/>
          <w:sz w:val="28"/>
          <w:szCs w:val="28"/>
        </w:rPr>
        <w:t>вого договора, однако были пред</w:t>
      </w:r>
      <w:r w:rsidRPr="00AC588D">
        <w:rPr>
          <w:rFonts w:ascii="Times New Roman" w:hAnsi="Times New Roman" w:cs="Times New Roman"/>
          <w:sz w:val="28"/>
          <w:szCs w:val="28"/>
        </w:rPr>
        <w:t>ставлены и проверены только в 2017 году), а также в сведениях за 2016 год (не</w:t>
      </w:r>
      <w:r>
        <w:rPr>
          <w:rFonts w:ascii="Times New Roman" w:hAnsi="Times New Roman" w:cs="Times New Roman"/>
          <w:sz w:val="28"/>
          <w:szCs w:val="28"/>
        </w:rPr>
        <w:t xml:space="preserve"> </w:t>
      </w:r>
      <w:r w:rsidRPr="00AC588D">
        <w:rPr>
          <w:rFonts w:ascii="Times New Roman" w:hAnsi="Times New Roman" w:cs="Times New Roman"/>
          <w:sz w:val="28"/>
          <w:szCs w:val="28"/>
        </w:rPr>
        <w:t xml:space="preserve">указан счет в банке по кредитному договору, </w:t>
      </w:r>
      <w:r>
        <w:rPr>
          <w:rFonts w:ascii="Times New Roman" w:hAnsi="Times New Roman" w:cs="Times New Roman"/>
          <w:sz w:val="28"/>
          <w:szCs w:val="28"/>
        </w:rPr>
        <w:t>участие</w:t>
      </w:r>
      <w:r w:rsidRPr="00AC588D">
        <w:rPr>
          <w:rFonts w:ascii="Times New Roman" w:hAnsi="Times New Roman" w:cs="Times New Roman"/>
          <w:sz w:val="28"/>
          <w:szCs w:val="28"/>
        </w:rPr>
        <w:t xml:space="preserve"> в ДНП «Остров», несоответствие сведений об автомобиле в справках </w:t>
      </w:r>
      <w:r>
        <w:rPr>
          <w:rFonts w:ascii="Times New Roman" w:hAnsi="Times New Roman" w:cs="Times New Roman"/>
          <w:sz w:val="28"/>
          <w:szCs w:val="28"/>
        </w:rPr>
        <w:br/>
      </w:r>
      <w:r w:rsidRPr="00AC588D">
        <w:rPr>
          <w:rFonts w:ascii="Times New Roman" w:hAnsi="Times New Roman" w:cs="Times New Roman"/>
          <w:sz w:val="28"/>
          <w:szCs w:val="28"/>
        </w:rPr>
        <w:t>за 2015 и 2016 годы).</w:t>
      </w:r>
    </w:p>
    <w:p w:rsidR="006D50D2" w:rsidRPr="00AC588D" w:rsidRDefault="006D50D2" w:rsidP="006D50D2">
      <w:pPr>
        <w:pStyle w:val="a3"/>
        <w:autoSpaceDE w:val="0"/>
        <w:autoSpaceDN w:val="0"/>
        <w:adjustRightInd w:val="0"/>
        <w:ind w:left="709" w:firstLine="0"/>
        <w:jc w:val="center"/>
        <w:rPr>
          <w:rFonts w:ascii="Times New Roman" w:hAnsi="Times New Roman" w:cs="Times New Roman"/>
          <w:i/>
          <w:sz w:val="28"/>
          <w:szCs w:val="28"/>
        </w:rPr>
      </w:pPr>
      <w:r>
        <w:rPr>
          <w:rFonts w:ascii="Times New Roman" w:hAnsi="Times New Roman" w:cs="Times New Roman"/>
          <w:i/>
          <w:sz w:val="28"/>
          <w:szCs w:val="28"/>
        </w:rPr>
        <w:t>(</w:t>
      </w:r>
      <w:r w:rsidRPr="00AC588D">
        <w:rPr>
          <w:rFonts w:ascii="Times New Roman" w:hAnsi="Times New Roman" w:cs="Times New Roman"/>
          <w:i/>
          <w:sz w:val="28"/>
          <w:szCs w:val="28"/>
        </w:rPr>
        <w:t>Апелляционное определение Свердловского областного суда от 01.12.2017 по делу N 33-19845/2017</w:t>
      </w:r>
      <w:r>
        <w:rPr>
          <w:rFonts w:ascii="Times New Roman" w:hAnsi="Times New Roman" w:cs="Times New Roman"/>
          <w:i/>
          <w:sz w:val="28"/>
          <w:szCs w:val="28"/>
        </w:rPr>
        <w:t>)</w:t>
      </w:r>
    </w:p>
    <w:p w:rsidR="006D50D2" w:rsidRPr="00EB13B3" w:rsidRDefault="006D50D2" w:rsidP="006D50D2">
      <w:pPr>
        <w:pStyle w:val="a3"/>
        <w:autoSpaceDE w:val="0"/>
        <w:autoSpaceDN w:val="0"/>
        <w:adjustRightInd w:val="0"/>
        <w:ind w:left="709" w:firstLine="0"/>
        <w:jc w:val="both"/>
        <w:rPr>
          <w:rFonts w:ascii="Times New Roman" w:hAnsi="Times New Roman" w:cs="Times New Roman"/>
          <w:sz w:val="28"/>
          <w:szCs w:val="28"/>
        </w:rPr>
      </w:pPr>
    </w:p>
    <w:p w:rsidR="006D50D2" w:rsidRDefault="006D50D2" w:rsidP="006D50D2">
      <w:pPr>
        <w:pStyle w:val="a3"/>
        <w:numPr>
          <w:ilvl w:val="0"/>
          <w:numId w:val="1"/>
        </w:numPr>
        <w:spacing w:before="100" w:beforeAutospacing="1" w:after="100" w:afterAutospacing="1"/>
        <w:ind w:left="0" w:firstLine="709"/>
        <w:jc w:val="both"/>
        <w:rPr>
          <w:rFonts w:ascii="Times New Roman" w:hAnsi="Times New Roman" w:cs="Times New Roman"/>
          <w:sz w:val="28"/>
          <w:szCs w:val="28"/>
        </w:rPr>
      </w:pPr>
      <w:r w:rsidRPr="0073374C">
        <w:rPr>
          <w:rFonts w:ascii="Times New Roman" w:hAnsi="Times New Roman" w:cs="Times New Roman"/>
          <w:sz w:val="28"/>
          <w:szCs w:val="28"/>
        </w:rPr>
        <w:t xml:space="preserve">Суд отменил решение о возложении на Думу обязанности принять решение о досрочном прекращении полномочий депутата за представление неполных сведений об имуществе за 2015 год, поскольку полномочия депутат исполняет с 18 сентября 2016 года, то его полномочия, могут быть досрочно прекращены только за нарушения, допущенные после этой даты. Предоставление недостоверных сведений об имуществе за 2015 год, то есть за период до избрания депутатом Думы текущего созыва, не могут служить основанием для прекращения полномочий депутата Думы текущего созыва. </w:t>
      </w:r>
    </w:p>
    <w:p w:rsidR="006D50D2" w:rsidRDefault="006D50D2" w:rsidP="006D50D2">
      <w:pPr>
        <w:pStyle w:val="a3"/>
        <w:autoSpaceDE w:val="0"/>
        <w:autoSpaceDN w:val="0"/>
        <w:adjustRightInd w:val="0"/>
        <w:ind w:left="709" w:firstLine="0"/>
        <w:jc w:val="center"/>
        <w:rPr>
          <w:rFonts w:ascii="Times New Roman" w:hAnsi="Times New Roman" w:cs="Times New Roman"/>
          <w:i/>
          <w:sz w:val="28"/>
          <w:szCs w:val="28"/>
        </w:rPr>
      </w:pPr>
      <w:r w:rsidRPr="00321A02">
        <w:rPr>
          <w:rFonts w:ascii="Times New Roman" w:hAnsi="Times New Roman" w:cs="Times New Roman"/>
          <w:i/>
          <w:sz w:val="28"/>
          <w:szCs w:val="28"/>
        </w:rPr>
        <w:t xml:space="preserve">(Апелляционное определение Свердловского областного суда от </w:t>
      </w:r>
      <w:r>
        <w:rPr>
          <w:rFonts w:ascii="Times New Roman" w:hAnsi="Times New Roman" w:cs="Times New Roman"/>
          <w:i/>
          <w:sz w:val="28"/>
          <w:szCs w:val="28"/>
        </w:rPr>
        <w:t>01.03.2018</w:t>
      </w:r>
      <w:r w:rsidRPr="00321A02">
        <w:rPr>
          <w:rFonts w:ascii="Times New Roman" w:hAnsi="Times New Roman" w:cs="Times New Roman"/>
          <w:i/>
          <w:sz w:val="28"/>
          <w:szCs w:val="28"/>
        </w:rPr>
        <w:t xml:space="preserve"> по делу № 33а-4000/2018</w:t>
      </w:r>
      <w:r>
        <w:rPr>
          <w:rFonts w:ascii="Times New Roman" w:hAnsi="Times New Roman" w:cs="Times New Roman"/>
          <w:i/>
          <w:sz w:val="28"/>
          <w:szCs w:val="28"/>
        </w:rPr>
        <w:t>)</w:t>
      </w:r>
      <w:r w:rsidRPr="00321A02">
        <w:rPr>
          <w:rFonts w:ascii="Times New Roman" w:hAnsi="Times New Roman" w:cs="Times New Roman"/>
          <w:i/>
          <w:sz w:val="28"/>
          <w:szCs w:val="28"/>
        </w:rPr>
        <w:t xml:space="preserve"> </w:t>
      </w:r>
    </w:p>
    <w:p w:rsidR="006D50D2" w:rsidRDefault="006D50D2" w:rsidP="006D50D2">
      <w:pPr>
        <w:pStyle w:val="a3"/>
        <w:autoSpaceDE w:val="0"/>
        <w:autoSpaceDN w:val="0"/>
        <w:adjustRightInd w:val="0"/>
        <w:ind w:left="709" w:firstLine="0"/>
        <w:jc w:val="center"/>
        <w:rPr>
          <w:rFonts w:ascii="Times New Roman" w:hAnsi="Times New Roman" w:cs="Times New Roman"/>
          <w:i/>
          <w:sz w:val="28"/>
          <w:szCs w:val="28"/>
        </w:rPr>
      </w:pPr>
    </w:p>
    <w:p w:rsidR="006D50D2" w:rsidRPr="00E95340"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E95340">
        <w:rPr>
          <w:rFonts w:ascii="Times New Roman" w:hAnsi="Times New Roman" w:cs="Times New Roman"/>
          <w:sz w:val="28"/>
          <w:szCs w:val="28"/>
        </w:rPr>
        <w:t xml:space="preserve">Суд признал правомерным решение комиссии по соблюдению требований к служебному поведению об отказе в даче согласия лицу, ранее замещавшему должность федеральной государственной гражданской службы </w:t>
      </w:r>
      <w:r>
        <w:rPr>
          <w:rFonts w:ascii="Times New Roman" w:hAnsi="Times New Roman" w:cs="Times New Roman"/>
          <w:sz w:val="28"/>
          <w:szCs w:val="28"/>
        </w:rPr>
        <w:br/>
      </w:r>
      <w:r w:rsidRPr="00E95340">
        <w:rPr>
          <w:rFonts w:ascii="Times New Roman" w:hAnsi="Times New Roman" w:cs="Times New Roman"/>
          <w:sz w:val="28"/>
          <w:szCs w:val="28"/>
        </w:rPr>
        <w:t xml:space="preserve">в Федеральной службе судебных приставов, на замещение главного специалиста группы исполнительного производства ПАО "ВТБ 24", мотивированное тем, что </w:t>
      </w:r>
      <w:r>
        <w:rPr>
          <w:rFonts w:ascii="Times New Roman" w:hAnsi="Times New Roman" w:cs="Times New Roman"/>
          <w:sz w:val="28"/>
          <w:szCs w:val="28"/>
        </w:rPr>
        <w:br/>
      </w:r>
      <w:r w:rsidRPr="00E95340">
        <w:rPr>
          <w:rFonts w:ascii="Times New Roman" w:hAnsi="Times New Roman" w:cs="Times New Roman"/>
          <w:sz w:val="28"/>
          <w:szCs w:val="28"/>
        </w:rPr>
        <w:t xml:space="preserve">в период службы отдельные функции государственного управления в отношении ПАО "ВТБ 24" могли входить в его полномочия, а при замещении указанной должности в ПАО "ВТБ 24" в его должностные обязанности будет входить взаимодействие с Федеральной службой судебных приставов. </w:t>
      </w:r>
    </w:p>
    <w:p w:rsidR="006D50D2" w:rsidRDefault="006D50D2" w:rsidP="006D50D2">
      <w:pPr>
        <w:pStyle w:val="a3"/>
        <w:autoSpaceDE w:val="0"/>
        <w:autoSpaceDN w:val="0"/>
        <w:adjustRightInd w:val="0"/>
        <w:ind w:left="0" w:firstLine="709"/>
        <w:jc w:val="center"/>
        <w:rPr>
          <w:rFonts w:ascii="Times New Roman" w:hAnsi="Times New Roman" w:cs="Times New Roman"/>
          <w:i/>
          <w:sz w:val="28"/>
          <w:szCs w:val="28"/>
        </w:rPr>
      </w:pPr>
      <w:r>
        <w:rPr>
          <w:rFonts w:ascii="Times New Roman" w:hAnsi="Times New Roman" w:cs="Times New Roman"/>
          <w:i/>
          <w:sz w:val="28"/>
          <w:szCs w:val="28"/>
        </w:rPr>
        <w:t>(</w:t>
      </w:r>
      <w:r w:rsidRPr="00E95340">
        <w:rPr>
          <w:rFonts w:ascii="Times New Roman" w:hAnsi="Times New Roman" w:cs="Times New Roman"/>
          <w:i/>
          <w:sz w:val="28"/>
          <w:szCs w:val="28"/>
        </w:rPr>
        <w:t xml:space="preserve">Апелляционное определение Московского городского суда от 30.01.2018 </w:t>
      </w:r>
    </w:p>
    <w:p w:rsidR="006D50D2" w:rsidRDefault="006D50D2" w:rsidP="006D50D2">
      <w:pPr>
        <w:pStyle w:val="a3"/>
        <w:autoSpaceDE w:val="0"/>
        <w:autoSpaceDN w:val="0"/>
        <w:adjustRightInd w:val="0"/>
        <w:ind w:left="0" w:firstLine="709"/>
        <w:jc w:val="center"/>
        <w:rPr>
          <w:rFonts w:ascii="Times New Roman" w:hAnsi="Times New Roman" w:cs="Times New Roman"/>
          <w:i/>
          <w:sz w:val="28"/>
          <w:szCs w:val="28"/>
        </w:rPr>
      </w:pPr>
      <w:r w:rsidRPr="00E95340">
        <w:rPr>
          <w:rFonts w:ascii="Times New Roman" w:hAnsi="Times New Roman" w:cs="Times New Roman"/>
          <w:i/>
          <w:sz w:val="28"/>
          <w:szCs w:val="28"/>
        </w:rPr>
        <w:t>N 33-3752/2018</w:t>
      </w:r>
      <w:r>
        <w:rPr>
          <w:rFonts w:ascii="Times New Roman" w:hAnsi="Times New Roman" w:cs="Times New Roman"/>
          <w:i/>
          <w:sz w:val="28"/>
          <w:szCs w:val="28"/>
        </w:rPr>
        <w:t>)</w:t>
      </w:r>
    </w:p>
    <w:p w:rsidR="006D50D2" w:rsidRDefault="006D50D2" w:rsidP="006D50D2">
      <w:pPr>
        <w:pStyle w:val="a3"/>
        <w:autoSpaceDE w:val="0"/>
        <w:autoSpaceDN w:val="0"/>
        <w:adjustRightInd w:val="0"/>
        <w:ind w:left="0" w:firstLine="709"/>
        <w:jc w:val="center"/>
        <w:rPr>
          <w:rFonts w:ascii="Times New Roman" w:hAnsi="Times New Roman" w:cs="Times New Roman"/>
          <w:i/>
          <w:sz w:val="28"/>
          <w:szCs w:val="28"/>
        </w:rPr>
      </w:pPr>
    </w:p>
    <w:p w:rsidR="006D50D2" w:rsidRPr="004C4A43" w:rsidRDefault="006D50D2" w:rsidP="006D50D2">
      <w:pPr>
        <w:pStyle w:val="a3"/>
        <w:numPr>
          <w:ilvl w:val="0"/>
          <w:numId w:val="1"/>
        </w:numPr>
        <w:autoSpaceDE w:val="0"/>
        <w:autoSpaceDN w:val="0"/>
        <w:adjustRightInd w:val="0"/>
        <w:ind w:left="0" w:firstLine="709"/>
        <w:jc w:val="both"/>
        <w:rPr>
          <w:rFonts w:ascii="Times New Roman" w:hAnsi="Times New Roman" w:cs="Times New Roman"/>
          <w:sz w:val="28"/>
          <w:szCs w:val="28"/>
        </w:rPr>
      </w:pPr>
      <w:r w:rsidRPr="004C4A43">
        <w:rPr>
          <w:rFonts w:ascii="Times New Roman" w:hAnsi="Times New Roman" w:cs="Times New Roman"/>
          <w:sz w:val="28"/>
          <w:szCs w:val="28"/>
        </w:rPr>
        <w:t xml:space="preserve">Суд признал правомерным увольнение служащего за непринятие мер по урегулированию конфликта интересов, поскольку служащий, занимая соответствующую должность, использовал свое должностное положение, являясь председателем жилищной комиссии, проявил личную заинтересованность, выразившуюся в получении выгоды в виде предоставления ему жилого помещения, находящегося в муниципальной собственности, которое могло быть передано гражданам, состоящим на учете в качестве нуждающихся в жилье. Только в день поступления жалобы в прокуратуру служащим осуществлены действия по возврату жилого помещения. Доводы истца о том, что к нему необоснованно применена крайняя мера дисциплинарного взыскания, при привлечении к дисциплинарной ответственности не учтены рекомендации комиссии по </w:t>
      </w:r>
      <w:r w:rsidRPr="004C4A43">
        <w:rPr>
          <w:rFonts w:ascii="Times New Roman" w:hAnsi="Times New Roman" w:cs="Times New Roman"/>
          <w:sz w:val="28"/>
          <w:szCs w:val="28"/>
        </w:rPr>
        <w:lastRenderedPageBreak/>
        <w:t xml:space="preserve">проведению служебного расследования, комиссии </w:t>
      </w:r>
      <w:r>
        <w:rPr>
          <w:rFonts w:ascii="Times New Roman" w:hAnsi="Times New Roman" w:cs="Times New Roman"/>
          <w:sz w:val="28"/>
          <w:szCs w:val="28"/>
        </w:rPr>
        <w:br/>
      </w:r>
      <w:r w:rsidRPr="004C4A43">
        <w:rPr>
          <w:rFonts w:ascii="Times New Roman" w:hAnsi="Times New Roman" w:cs="Times New Roman"/>
          <w:sz w:val="28"/>
          <w:szCs w:val="28"/>
        </w:rPr>
        <w:t>по урегулированию конфликта интересов, а также отсутствие ранее наложенных дисциплинарных взысканий,  суд не принял, указав, что выбор вида применяемого дисциплинарного взыскания относится к компетенции работодателя, выводы названных комиссий носят рекомендательный характер.</w:t>
      </w:r>
    </w:p>
    <w:p w:rsidR="00903654" w:rsidRDefault="006D50D2" w:rsidP="006D50D2">
      <w:r>
        <w:rPr>
          <w:rFonts w:ascii="Times New Roman" w:hAnsi="Times New Roman" w:cs="Times New Roman"/>
          <w:i/>
          <w:sz w:val="28"/>
          <w:szCs w:val="28"/>
        </w:rPr>
        <w:t>(</w:t>
      </w:r>
      <w:r w:rsidRPr="00B53526">
        <w:rPr>
          <w:rFonts w:ascii="Times New Roman" w:hAnsi="Times New Roman" w:cs="Times New Roman"/>
          <w:i/>
          <w:sz w:val="28"/>
          <w:szCs w:val="28"/>
        </w:rPr>
        <w:t xml:space="preserve">Апелляционное определение Иркутского областного суда от 08.02.2018 </w:t>
      </w:r>
      <w:r>
        <w:rPr>
          <w:rFonts w:ascii="Times New Roman" w:hAnsi="Times New Roman" w:cs="Times New Roman"/>
          <w:i/>
          <w:sz w:val="28"/>
          <w:szCs w:val="28"/>
        </w:rPr>
        <w:br/>
      </w:r>
      <w:r w:rsidRPr="00B53526">
        <w:rPr>
          <w:rFonts w:ascii="Times New Roman" w:hAnsi="Times New Roman" w:cs="Times New Roman"/>
          <w:i/>
          <w:sz w:val="28"/>
          <w:szCs w:val="28"/>
        </w:rPr>
        <w:t>по делу N 33-1161/2018</w:t>
      </w:r>
      <w:bookmarkStart w:id="0" w:name="_GoBack"/>
      <w:bookmarkEnd w:id="0"/>
    </w:p>
    <w:sectPr w:rsidR="00903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954DF"/>
    <w:multiLevelType w:val="hybridMultilevel"/>
    <w:tmpl w:val="2BF6F8BA"/>
    <w:lvl w:ilvl="0" w:tplc="A9F0C75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E9"/>
    <w:rsid w:val="006D50D2"/>
    <w:rsid w:val="007A50E9"/>
    <w:rsid w:val="00903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70C13-2B64-46C7-AF47-A71A8B7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0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0D2"/>
    <w:pPr>
      <w:spacing w:after="0" w:line="240" w:lineRule="auto"/>
      <w:ind w:left="720" w:firstLine="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7FC8D1EC1BA915F59654BFC594F331FA71D99419C55916772A2E10BCF82089144B91202405CE5K" TargetMode="External"/><Relationship Id="rId5" Type="http://schemas.openxmlformats.org/officeDocument/2006/relationships/hyperlink" Target="consultantplus://offline/ref=5C2D4B56CE67EDE8D5328B3CCE384BF2796046C1CD0C12A33C72BB4A7CCF1087667043D9243F75A829v6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9183</Characters>
  <Application>Microsoft Office Word</Application>
  <DocSecurity>0</DocSecurity>
  <Lines>76</Lines>
  <Paragraphs>21</Paragraphs>
  <ScaleCrop>false</ScaleCrop>
  <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2018-06-13T09:58:00Z</dcterms:created>
  <dcterms:modified xsi:type="dcterms:W3CDTF">2018-06-13T09:59:00Z</dcterms:modified>
</cp:coreProperties>
</file>