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5"/>
        <w:gridCol w:w="1834"/>
        <w:gridCol w:w="424"/>
        <w:gridCol w:w="567"/>
        <w:gridCol w:w="6127"/>
      </w:tblGrid>
      <w:tr w:rsidR="00ED5124" w:rsidTr="00ED5124">
        <w:trPr>
          <w:trHeight w:val="524"/>
        </w:trPr>
        <w:tc>
          <w:tcPr>
            <w:tcW w:w="9460" w:type="dxa"/>
            <w:gridSpan w:val="5"/>
            <w:hideMark/>
          </w:tcPr>
          <w:p w:rsidR="00ED5124" w:rsidRDefault="00ED5124">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ED5124" w:rsidRDefault="00ED5124">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ED5124" w:rsidRDefault="00ED5124">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ED5124" w:rsidRDefault="00ED5124">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9264" behindDoc="0" locked="0" layoutInCell="1" allowOverlap="1" wp14:anchorId="54D1ABA5" wp14:editId="77984BA0">
                      <wp:simplePos x="0" y="0"/>
                      <wp:positionH relativeFrom="column">
                        <wp:posOffset>267970</wp:posOffset>
                      </wp:positionH>
                      <wp:positionV relativeFrom="paragraph">
                        <wp:posOffset>46990</wp:posOffset>
                      </wp:positionV>
                      <wp:extent cx="5760085" cy="0"/>
                      <wp:effectExtent l="20320" t="27940" r="20320" b="196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59856"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WsHgIAADoEAAAOAAAAZHJzL2Uyb0RvYy54bWysU8GO2jAQvVfqP1i+QxIWWDYirKoEetm2&#10;SEs/wNgOsdaxLdsQUNV/79gkiG0vVdUcnHE88/Jm3vPy+dxKdOLWCa0KnI1TjLiimgl1KPD33Wa0&#10;wMh5ohiRWvECX7jDz6uPH5adyflEN1oybhGAKJd3psCN9yZPEkcb3hI31oYrOKy1bYmHrT0kzJIO&#10;0FuZTNJ0nnTaMmM15c7B1+p6iFcRv6459d/q2nGPZIGBm4+rjes+rMlqSfKDJaYRtKdB/oFFS4SC&#10;n96gKuIJOlrxB1QrqNVO135MdZvouhaUxx6gmyz9rZvXhhgee4HhOHMbk/t/sPTraWuRYKAdRoq0&#10;INGLUBxNwmQ643JIKNXWht7oWb2aF03fHFK6bIg68MhwdzFQloWK5F1J2DgD+Pvui2aQQ45exzGd&#10;a9sGSBgAOkc1Ljc1+NkjCh9nj/M0XcwwosNZQvKh0FjnP3PdohAUWALnCExOL84HIiQfUsJ/lN4I&#10;KaPYUqGuwA+LLAU/0NZA6x7Ef9s1vYROS8FCeih09rAvpUUnEgwUn9gnnNynWX1ULMI3nLB1H3si&#10;5DUGOlIFPGgOCPbR1SE/ntKn9WK9mI6mk/l6NE2ravRpU05H8032OKseqrKssp+hu2yaN4IxrgK7&#10;wa3Z9O/c0N+bq89ufr0NJnmPHicIZId3JB3VDYJerbHX7LK1g+pg0JjcX6ZwA+73EN9f+dUvAAAA&#10;//8DAFBLAwQUAAYACAAAACEAhA0WY9kAAAAGAQAADwAAAGRycy9kb3ducmV2LnhtbEyOwU7DMBBE&#10;70j8g7VI3KiTEFEa4lQICSFxo5T7Nt4maeN1iJ02/D0LFziOZvTmlevZ9epEY+g8G0gXCSji2tuO&#10;GwPb9+ebe1AhIlvsPZOBLwqwri4vSiysP/MbnTaxUQLhUKCBNsah0DrULTkMCz8QS7f3o8MocWy0&#10;HfEscNfrLEnutMOO5aHFgZ5aqo+byRlIXlys8fBxSI/pstnr7efsp1djrq/mxwdQkeb4N4YffVGH&#10;Spx2fmIbVG8gzzJZGljmoKRe5atbULvfrKtS/9evvgEAAP//AwBQSwECLQAUAAYACAAAACEAtoM4&#10;kv4AAADhAQAAEwAAAAAAAAAAAAAAAAAAAAAAW0NvbnRlbnRfVHlwZXNdLnhtbFBLAQItABQABgAI&#10;AAAAIQA4/SH/1gAAAJQBAAALAAAAAAAAAAAAAAAAAC8BAABfcmVscy8ucmVsc1BLAQItABQABgAI&#10;AAAAIQCU1+WsHgIAADoEAAAOAAAAAAAAAAAAAAAAAC4CAABkcnMvZTJvRG9jLnhtbFBLAQItABQA&#10;BgAIAAAAIQCEDRZj2QAAAAYBAAAPAAAAAAAAAAAAAAAAAHgEAABkcnMvZG93bnJldi54bWxQSwUG&#10;AAAAAAQABADzAAAAfgUAAAAA&#10;" strokeweight="3pt">
                      <v:stroke linestyle="thickThin"/>
                    </v:line>
                  </w:pict>
                </mc:Fallback>
              </mc:AlternateContent>
            </w:r>
          </w:p>
        </w:tc>
      </w:tr>
      <w:tr w:rsidR="00ED5124" w:rsidTr="00ED5124">
        <w:trPr>
          <w:trHeight w:val="524"/>
        </w:trPr>
        <w:tc>
          <w:tcPr>
            <w:tcW w:w="284" w:type="dxa"/>
            <w:vAlign w:val="bottom"/>
            <w:hideMark/>
          </w:tcPr>
          <w:p w:rsidR="00ED5124" w:rsidRDefault="00ED5124">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ED5124" w:rsidRDefault="00ED5124">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10.07.2023</w:t>
            </w:r>
          </w:p>
        </w:tc>
        <w:tc>
          <w:tcPr>
            <w:tcW w:w="425" w:type="dxa"/>
            <w:vAlign w:val="bottom"/>
            <w:hideMark/>
          </w:tcPr>
          <w:p w:rsidR="00ED5124" w:rsidRDefault="00ED5124">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ED5124" w:rsidRDefault="00ED5124">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824</w:t>
            </w:r>
          </w:p>
        </w:tc>
        <w:tc>
          <w:tcPr>
            <w:tcW w:w="6341" w:type="dxa"/>
            <w:vAlign w:val="bottom"/>
          </w:tcPr>
          <w:p w:rsidR="00ED5124" w:rsidRDefault="00ED5124">
            <w:pPr>
              <w:tabs>
                <w:tab w:val="left" w:leader="underscore" w:pos="9639"/>
              </w:tabs>
              <w:jc w:val="center"/>
              <w:rPr>
                <w:rFonts w:ascii="Liberation Serif" w:hAnsi="Liberation Serif"/>
                <w:b/>
                <w:szCs w:val="28"/>
              </w:rPr>
            </w:pPr>
          </w:p>
        </w:tc>
      </w:tr>
      <w:tr w:rsidR="00ED5124" w:rsidTr="00ED5124">
        <w:trPr>
          <w:trHeight w:val="130"/>
        </w:trPr>
        <w:tc>
          <w:tcPr>
            <w:tcW w:w="9460" w:type="dxa"/>
            <w:gridSpan w:val="5"/>
          </w:tcPr>
          <w:p w:rsidR="00ED5124" w:rsidRDefault="00ED5124">
            <w:pPr>
              <w:rPr>
                <w:rFonts w:ascii="Liberation Serif" w:hAnsi="Liberation Serif"/>
                <w:sz w:val="20"/>
                <w:szCs w:val="28"/>
              </w:rPr>
            </w:pPr>
          </w:p>
        </w:tc>
      </w:tr>
      <w:tr w:rsidR="00ED5124" w:rsidTr="00ED5124">
        <w:tc>
          <w:tcPr>
            <w:tcW w:w="9460" w:type="dxa"/>
            <w:gridSpan w:val="5"/>
          </w:tcPr>
          <w:p w:rsidR="00ED5124" w:rsidRDefault="00ED5124">
            <w:pPr>
              <w:rPr>
                <w:rFonts w:ascii="Liberation Serif" w:hAnsi="Liberation Serif"/>
                <w:sz w:val="20"/>
                <w:szCs w:val="28"/>
                <w:lang w:val="en-US"/>
              </w:rPr>
            </w:pPr>
            <w:r>
              <w:rPr>
                <w:rFonts w:ascii="Liberation Serif" w:hAnsi="Liberation Serif"/>
                <w:sz w:val="20"/>
                <w:szCs w:val="28"/>
              </w:rPr>
              <w:t>г. Верхняя Пышма</w:t>
            </w:r>
          </w:p>
          <w:p w:rsidR="00ED5124" w:rsidRDefault="00ED5124">
            <w:pPr>
              <w:rPr>
                <w:rFonts w:ascii="Liberation Serif" w:hAnsi="Liberation Serif"/>
                <w:sz w:val="28"/>
                <w:szCs w:val="28"/>
                <w:lang w:val="en-US"/>
              </w:rPr>
            </w:pPr>
          </w:p>
          <w:p w:rsidR="00ED5124" w:rsidRDefault="00ED5124">
            <w:pPr>
              <w:rPr>
                <w:rFonts w:ascii="Liberation Serif" w:hAnsi="Liberation Serif"/>
                <w:sz w:val="28"/>
                <w:szCs w:val="28"/>
                <w:lang w:val="en-US"/>
              </w:rPr>
            </w:pPr>
          </w:p>
        </w:tc>
      </w:tr>
      <w:tr w:rsidR="00ED5124" w:rsidTr="00ED5124">
        <w:tc>
          <w:tcPr>
            <w:tcW w:w="9460" w:type="dxa"/>
            <w:gridSpan w:val="5"/>
            <w:hideMark/>
          </w:tcPr>
          <w:p w:rsidR="00ED5124" w:rsidRDefault="00ED5124">
            <w:pPr>
              <w:jc w:val="center"/>
              <w:rPr>
                <w:rFonts w:ascii="Liberation Serif" w:hAnsi="Liberation Serif"/>
                <w:b/>
                <w:i/>
                <w:sz w:val="28"/>
                <w:szCs w:val="28"/>
              </w:rPr>
            </w:pPr>
            <w:r>
              <w:rPr>
                <w:rFonts w:ascii="Liberation Serif" w:hAnsi="Liberation Serif"/>
                <w:b/>
                <w:i/>
                <w:sz w:val="28"/>
                <w:szCs w:val="28"/>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tc>
      </w:tr>
      <w:tr w:rsidR="00ED5124" w:rsidTr="00ED5124">
        <w:tc>
          <w:tcPr>
            <w:tcW w:w="9460" w:type="dxa"/>
            <w:gridSpan w:val="5"/>
          </w:tcPr>
          <w:p w:rsidR="00ED5124" w:rsidRDefault="00ED5124">
            <w:pPr>
              <w:jc w:val="center"/>
              <w:rPr>
                <w:rFonts w:ascii="Liberation Serif" w:hAnsi="Liberation Serif"/>
                <w:sz w:val="28"/>
                <w:szCs w:val="28"/>
              </w:rPr>
            </w:pPr>
          </w:p>
          <w:p w:rsidR="00ED5124" w:rsidRDefault="00ED5124">
            <w:pPr>
              <w:jc w:val="center"/>
              <w:rPr>
                <w:rFonts w:ascii="Liberation Serif" w:hAnsi="Liberation Serif"/>
                <w:sz w:val="28"/>
                <w:szCs w:val="28"/>
              </w:rPr>
            </w:pPr>
          </w:p>
        </w:tc>
      </w:tr>
    </w:tbl>
    <w:p w:rsidR="00ED5124" w:rsidRDefault="00ED5124" w:rsidP="00ED5124">
      <w:pPr>
        <w:widowControl w:val="0"/>
        <w:ind w:firstLine="709"/>
        <w:jc w:val="both"/>
        <w:rPr>
          <w:rFonts w:ascii="Liberation Serif" w:hAnsi="Liberation Serif"/>
          <w:sz w:val="28"/>
          <w:szCs w:val="28"/>
        </w:rPr>
      </w:pPr>
      <w:r>
        <w:rPr>
          <w:rFonts w:ascii="Liberation Serif" w:hAnsi="Liberation Serif" w:cs="Liberation Serif"/>
          <w:sz w:val="28"/>
          <w:szCs w:val="28"/>
        </w:rPr>
        <w:t xml:space="preserve">В соответствии с Градостроительным кодексом Российской Федерации, Федеральным законом от 06 октября 2003 года № 131-Ф3 «Об общих принципах организации местного самоуправления в Российской Федерации», Правилами </w:t>
      </w:r>
      <w:r>
        <w:rPr>
          <w:rFonts w:ascii="Liberation Serif" w:hAnsi="Liberation Serif"/>
          <w:sz w:val="28"/>
          <w:szCs w:val="28"/>
        </w:rPr>
        <w:t>землепользования и застройки на территории городского округа Верхняя Пышма, утвержденными Решением Думы городского округа Верхняя Пышма от 31 октября 2019 года № 15/4</w:t>
      </w:r>
      <w:r>
        <w:rPr>
          <w:rFonts w:ascii="Liberation Serif" w:hAnsi="Liberation Serif" w:cs="Liberation Serif"/>
          <w:sz w:val="28"/>
          <w:szCs w:val="28"/>
        </w:rPr>
        <w:t xml:space="preserve">, на основании заключения комиссии </w:t>
      </w:r>
      <w:r>
        <w:rPr>
          <w:rFonts w:ascii="Liberation Serif" w:hAnsi="Liberation Serif" w:cs="Liberation Serif"/>
          <w:sz w:val="28"/>
          <w:szCs w:val="28"/>
        </w:rPr>
        <w:br/>
        <w:t xml:space="preserve">по проведению общественных обсуждений по проектам «Предоставление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 от 28 июня 2023 года, </w:t>
      </w:r>
      <w:r>
        <w:rPr>
          <w:rFonts w:ascii="Liberation Serif" w:hAnsi="Liberation Serif"/>
          <w:sz w:val="28"/>
          <w:szCs w:val="28"/>
        </w:rPr>
        <w:t>проведенных в период с 15 июня 2023 года по 26 июня 2023 года</w:t>
      </w:r>
      <w:r>
        <w:rPr>
          <w:rFonts w:ascii="Liberation Serif" w:hAnsi="Liberation Serif" w:cs="Liberation Serif"/>
          <w:sz w:val="28"/>
          <w:szCs w:val="28"/>
        </w:rPr>
        <w:t xml:space="preserve"> (протокол от 28 июня 2023 года), </w:t>
      </w:r>
      <w:r>
        <w:rPr>
          <w:rFonts w:ascii="Liberation Serif" w:hAnsi="Liberation Serif"/>
          <w:sz w:val="28"/>
          <w:szCs w:val="28"/>
        </w:rPr>
        <w:t xml:space="preserve">руководствуясь </w:t>
      </w:r>
      <w:r>
        <w:rPr>
          <w:rFonts w:ascii="Liberation Serif" w:hAnsi="Liberation Serif" w:cs="Liberation Serif"/>
          <w:sz w:val="28"/>
          <w:szCs w:val="28"/>
        </w:rPr>
        <w:t xml:space="preserve">административным регламентом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 утвержденным постановлением администрации городского округа Верхняя Пышма от 09 декабря 2022 года № 1518, </w:t>
      </w:r>
      <w:r>
        <w:rPr>
          <w:rFonts w:ascii="Liberation Serif" w:hAnsi="Liberation Serif"/>
          <w:sz w:val="28"/>
          <w:szCs w:val="28"/>
        </w:rPr>
        <w:t>Уставом городского округа Верхняя Пышма, администрация городского округа Верхняя Пышма</w:t>
      </w:r>
    </w:p>
    <w:p w:rsidR="00ED5124" w:rsidRDefault="00ED5124" w:rsidP="00ED5124">
      <w:pPr>
        <w:widowControl w:val="0"/>
        <w:jc w:val="both"/>
        <w:rPr>
          <w:rFonts w:ascii="Liberation Serif" w:hAnsi="Liberation Serif"/>
          <w:sz w:val="28"/>
          <w:szCs w:val="28"/>
        </w:rPr>
      </w:pPr>
      <w:r>
        <w:rPr>
          <w:rFonts w:ascii="Liberation Serif" w:hAnsi="Liberation Serif"/>
          <w:b/>
          <w:sz w:val="28"/>
          <w:szCs w:val="28"/>
        </w:rPr>
        <w:t>ПОСТАНОВЛЯЕТ:</w:t>
      </w:r>
    </w:p>
    <w:p w:rsidR="00ED5124" w:rsidRDefault="00ED5124" w:rsidP="00ED5124">
      <w:pPr>
        <w:numPr>
          <w:ilvl w:val="0"/>
          <w:numId w:val="1"/>
        </w:numPr>
        <w:ind w:left="0" w:firstLine="709"/>
        <w:jc w:val="both"/>
        <w:rPr>
          <w:rFonts w:ascii="Liberation Serif" w:hAnsi="Liberation Serif" w:cs="Liberation Serif"/>
          <w:sz w:val="28"/>
          <w:szCs w:val="28"/>
        </w:rPr>
      </w:pPr>
      <w:r>
        <w:rPr>
          <w:rFonts w:ascii="Liberation Serif" w:hAnsi="Liberation Serif" w:cs="Liberation Serif"/>
          <w:sz w:val="28"/>
          <w:szCs w:val="28"/>
        </w:rPr>
        <w:t>Предоставить разрешение на отклонение от предельных параметров разрешенного строительства, реконструкции объекта капитального строительства</w:t>
      </w:r>
      <w:r>
        <w:rPr>
          <w:rFonts w:ascii="Liberation Serif" w:hAnsi="Liberation Serif"/>
          <w:sz w:val="28"/>
          <w:szCs w:val="28"/>
        </w:rPr>
        <w:t xml:space="preserve"> на территории городского округа Верхняя Пышма,</w:t>
      </w:r>
      <w:r>
        <w:rPr>
          <w:rFonts w:ascii="Liberation Serif" w:hAnsi="Liberation Serif" w:cs="Liberation Serif"/>
          <w:sz w:val="28"/>
          <w:szCs w:val="28"/>
        </w:rPr>
        <w:t xml:space="preserve"> </w:t>
      </w:r>
      <w:r>
        <w:rPr>
          <w:rFonts w:ascii="Liberation Serif" w:hAnsi="Liberation Serif"/>
          <w:sz w:val="28"/>
          <w:szCs w:val="28"/>
        </w:rPr>
        <w:t xml:space="preserve">в отношении земельного участка с кадастровым номером 66:36:0103015:406, расположенного по адресу: Российская Федерация, Свердловская область, город Верхняя Пышма, улица Феофанова, </w:t>
      </w:r>
      <w:r>
        <w:rPr>
          <w:rFonts w:ascii="Liberation Serif" w:hAnsi="Liberation Serif" w:cs="Liberation Serif"/>
          <w:sz w:val="28"/>
          <w:szCs w:val="28"/>
        </w:rPr>
        <w:t xml:space="preserve">в части уменьшения отступа </w:t>
      </w:r>
      <w:bookmarkStart w:id="0" w:name="_GoBack"/>
      <w:bookmarkEnd w:id="0"/>
      <w:r>
        <w:rPr>
          <w:rFonts w:ascii="Liberation Serif" w:hAnsi="Liberation Serif" w:cs="Liberation Serif"/>
          <w:sz w:val="28"/>
          <w:szCs w:val="28"/>
        </w:rPr>
        <w:t>от границ земельного участка: с северной и северо-</w:t>
      </w:r>
      <w:r>
        <w:rPr>
          <w:rFonts w:ascii="Liberation Serif" w:hAnsi="Liberation Serif" w:cs="Liberation Serif"/>
          <w:sz w:val="28"/>
          <w:szCs w:val="28"/>
        </w:rPr>
        <w:lastRenderedPageBreak/>
        <w:t>западной сторон до объекта капитального строительства – 0,3 м</w:t>
      </w:r>
      <w:r>
        <w:rPr>
          <w:rFonts w:cs="Liberation Serif"/>
          <w:sz w:val="28"/>
          <w:szCs w:val="28"/>
        </w:rPr>
        <w:t xml:space="preserve">.; </w:t>
      </w:r>
      <w:r>
        <w:rPr>
          <w:rFonts w:ascii="Liberation Serif" w:hAnsi="Liberation Serif" w:cs="Liberation Serif"/>
          <w:sz w:val="28"/>
          <w:szCs w:val="28"/>
        </w:rPr>
        <w:t>с восточной и северо-восточной сторон до объекта капитального строительства – 2 м</w:t>
      </w:r>
      <w:r>
        <w:rPr>
          <w:rFonts w:cs="Liberation Serif"/>
          <w:sz w:val="28"/>
          <w:szCs w:val="28"/>
        </w:rPr>
        <w:t>.</w:t>
      </w:r>
    </w:p>
    <w:p w:rsidR="00ED5124" w:rsidRDefault="00ED5124" w:rsidP="00ED5124">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 xml:space="preserve">Контроль за исполнением настоящего постановления оставляю </w:t>
      </w:r>
      <w:r>
        <w:rPr>
          <w:rFonts w:ascii="Liberation Serif" w:hAnsi="Liberation Serif"/>
          <w:sz w:val="28"/>
          <w:szCs w:val="28"/>
        </w:rPr>
        <w:br/>
        <w:t>за собой.</w:t>
      </w:r>
    </w:p>
    <w:p w:rsidR="00ED5124" w:rsidRDefault="00ED5124" w:rsidP="00ED5124">
      <w:pPr>
        <w:widowControl w:val="0"/>
        <w:numPr>
          <w:ilvl w:val="0"/>
          <w:numId w:val="1"/>
        </w:numPr>
        <w:ind w:left="0" w:firstLine="709"/>
        <w:jc w:val="both"/>
        <w:rPr>
          <w:rFonts w:ascii="Liberation Serif" w:hAnsi="Liberation Serif" w:cs="Liberation Serif"/>
          <w:sz w:val="28"/>
          <w:szCs w:val="28"/>
        </w:rPr>
      </w:pPr>
      <w:r>
        <w:rPr>
          <w:rFonts w:ascii="Liberation Serif" w:hAnsi="Liberation Serif" w:cs="Liberation Serif"/>
          <w:sz w:val="28"/>
          <w:szCs w:val="28"/>
        </w:rPr>
        <w:t>Настоящее постановление вступает в силу после его официального опубликования.</w:t>
      </w:r>
    </w:p>
    <w:p w:rsidR="00ED5124" w:rsidRDefault="00ED5124" w:rsidP="00ED5124">
      <w:pPr>
        <w:widowControl w:val="0"/>
        <w:numPr>
          <w:ilvl w:val="0"/>
          <w:numId w:val="1"/>
        </w:numPr>
        <w:ind w:left="0" w:firstLine="709"/>
        <w:jc w:val="both"/>
        <w:rPr>
          <w:rFonts w:ascii="Liberation Serif" w:hAnsi="Liberation Serif" w:cs="Liberation Serif"/>
          <w:sz w:val="28"/>
          <w:szCs w:val="28"/>
        </w:rPr>
      </w:pPr>
      <w:r>
        <w:rPr>
          <w:rFonts w:ascii="Liberation Serif" w:hAnsi="Liberation Serif" w:cs="Liberation Serif"/>
          <w:sz w:val="28"/>
          <w:szCs w:val="28"/>
        </w:rPr>
        <w:t>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r>
        <w:rPr>
          <w:rFonts w:ascii="Liberation Serif" w:hAnsi="Liberation Serif" w:cs="Liberation Serif"/>
          <w:sz w:val="28"/>
          <w:szCs w:val="28"/>
          <w:lang w:val="en-US"/>
        </w:rPr>
        <w:t>www</w:t>
      </w:r>
      <w:r>
        <w:rPr>
          <w:rFonts w:ascii="Liberation Serif" w:hAnsi="Liberation Serif" w:cs="Liberation Serif"/>
          <w:sz w:val="28"/>
          <w:szCs w:val="28"/>
        </w:rPr>
        <w:t>.movp.ru) в разделе «Градостроительство и землепользование» подраздел «Общественные обсуждения».</w:t>
      </w:r>
    </w:p>
    <w:p w:rsidR="00ED5124" w:rsidRDefault="00ED5124" w:rsidP="00ED5124">
      <w:pPr>
        <w:widowControl w:val="0"/>
        <w:ind w:firstLine="709"/>
        <w:jc w:val="both"/>
        <w:rPr>
          <w:rFonts w:ascii="Liberation Serif" w:hAnsi="Liberation Serif" w:cs="Liberation Serif"/>
          <w:sz w:val="28"/>
          <w:szCs w:val="28"/>
        </w:rPr>
      </w:pPr>
    </w:p>
    <w:p w:rsidR="00ED5124" w:rsidRDefault="00ED5124" w:rsidP="00ED5124">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ED5124" w:rsidTr="00ED5124">
        <w:tc>
          <w:tcPr>
            <w:tcW w:w="6237" w:type="dxa"/>
            <w:vAlign w:val="bottom"/>
            <w:hideMark/>
          </w:tcPr>
          <w:p w:rsidR="00ED5124" w:rsidRDefault="00ED5124">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ED5124" w:rsidRDefault="00ED5124">
            <w:pPr>
              <w:jc w:val="right"/>
              <w:rPr>
                <w:rFonts w:ascii="Liberation Serif" w:hAnsi="Liberation Serif"/>
                <w:sz w:val="28"/>
                <w:szCs w:val="28"/>
              </w:rPr>
            </w:pPr>
            <w:r>
              <w:rPr>
                <w:rFonts w:ascii="Liberation Serif" w:hAnsi="Liberation Serif"/>
                <w:sz w:val="28"/>
                <w:szCs w:val="28"/>
              </w:rPr>
              <w:t>И.В. Соломин</w:t>
            </w:r>
          </w:p>
        </w:tc>
      </w:tr>
    </w:tbl>
    <w:p w:rsidR="00ED5124" w:rsidRDefault="00ED5124" w:rsidP="00ED5124">
      <w:pPr>
        <w:pStyle w:val="ConsNormal"/>
        <w:widowControl/>
        <w:ind w:firstLine="0"/>
        <w:rPr>
          <w:rFonts w:ascii="Liberation Serif" w:hAnsi="Liberation Serif"/>
        </w:rPr>
      </w:pPr>
    </w:p>
    <w:p w:rsidR="00F14E07" w:rsidRDefault="00F14E07"/>
    <w:sectPr w:rsidR="00F14E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C351C0"/>
    <w:multiLevelType w:val="hybridMultilevel"/>
    <w:tmpl w:val="E8D83CBA"/>
    <w:lvl w:ilvl="0" w:tplc="EE34DA16">
      <w:start w:val="1"/>
      <w:numFmt w:val="decimal"/>
      <w:lvlText w:val="%1."/>
      <w:lvlJc w:val="left"/>
      <w:pPr>
        <w:ind w:left="106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1C6"/>
    <w:rsid w:val="009841C6"/>
    <w:rsid w:val="00ED5124"/>
    <w:rsid w:val="00F14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9D63B3-55C3-47D6-BFAE-0F46E230B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12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D5124"/>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97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2451</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2023-07-10T11:12:00Z</dcterms:created>
  <dcterms:modified xsi:type="dcterms:W3CDTF">2023-07-10T11:12:00Z</dcterms:modified>
</cp:coreProperties>
</file>