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C596A" w:rsidTr="009C596A">
        <w:trPr>
          <w:trHeight w:val="524"/>
        </w:trPr>
        <w:tc>
          <w:tcPr>
            <w:tcW w:w="9460" w:type="dxa"/>
            <w:gridSpan w:val="5"/>
            <w:hideMark/>
          </w:tcPr>
          <w:p w:rsidR="009C596A" w:rsidRDefault="009C59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C596A" w:rsidRDefault="009C59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C596A" w:rsidRDefault="009C596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C596A" w:rsidRDefault="009C596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EA8B8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C596A" w:rsidTr="009C596A">
        <w:trPr>
          <w:trHeight w:val="524"/>
        </w:trPr>
        <w:tc>
          <w:tcPr>
            <w:tcW w:w="284" w:type="dxa"/>
            <w:vAlign w:val="bottom"/>
            <w:hideMark/>
          </w:tcPr>
          <w:p w:rsidR="009C596A" w:rsidRDefault="009C596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596A" w:rsidRPr="009C596A" w:rsidRDefault="009C59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9C596A" w:rsidRDefault="009C59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596A" w:rsidRDefault="009C59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C596A" w:rsidRDefault="009C59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C596A" w:rsidTr="009C596A">
        <w:trPr>
          <w:trHeight w:val="130"/>
        </w:trPr>
        <w:tc>
          <w:tcPr>
            <w:tcW w:w="9460" w:type="dxa"/>
            <w:gridSpan w:val="5"/>
          </w:tcPr>
          <w:p w:rsidR="009C596A" w:rsidRDefault="009C596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C596A" w:rsidTr="009C596A">
        <w:tc>
          <w:tcPr>
            <w:tcW w:w="9460" w:type="dxa"/>
            <w:gridSpan w:val="5"/>
          </w:tcPr>
          <w:p w:rsidR="009C596A" w:rsidRDefault="009C596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C596A" w:rsidRDefault="009C596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C596A" w:rsidRDefault="009C596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C596A" w:rsidTr="009C596A">
        <w:tc>
          <w:tcPr>
            <w:tcW w:w="9460" w:type="dxa"/>
            <w:gridSpan w:val="5"/>
            <w:hideMark/>
          </w:tcPr>
          <w:p w:rsidR="009C596A" w:rsidRDefault="009C596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Положение о проверке достоверности и полноты сведений, представляемых гражданами, претендующими на замещение должностей муниципальной службы в администрации городского округа Верхняя Пышма, и муниципальными служащими в администрации городского округа Верхняя Пышма, и соблюдения муниципальными служащими в администрации городского округа Верхняя Пышма требований к служебному поведению</w:t>
            </w:r>
          </w:p>
        </w:tc>
      </w:tr>
      <w:tr w:rsidR="009C596A" w:rsidTr="009C596A">
        <w:tc>
          <w:tcPr>
            <w:tcW w:w="9460" w:type="dxa"/>
            <w:gridSpan w:val="5"/>
          </w:tcPr>
          <w:p w:rsidR="009C596A" w:rsidRDefault="009C59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C596A" w:rsidRDefault="009C59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C596A" w:rsidRDefault="009C596A" w:rsidP="009C59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7.1 статьи 8 Федерального закона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от 25 декабря 2008 года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273-ФЗ «О противодействии коррупции», статьей 25 Устава городского округа Верхняя Пышма, администрация городского округа Верхняя Пышма </w:t>
      </w:r>
      <w:r>
        <w:t xml:space="preserve"> </w:t>
      </w:r>
    </w:p>
    <w:p w:rsidR="009C596A" w:rsidRDefault="009C596A" w:rsidP="009C596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C596A" w:rsidRDefault="009C596A" w:rsidP="009C596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Положение о проверке достоверности и полноты сведений, представляемых гражданами, претендующими на замещение должностей муниципальной службы в администрации городского округа Верхняя Пышма, и муниципальными служащими в администрации городского округа Верхняя Пышма, и соблюдения муниципальными служащими в администрации городского округа Верхняя Пышма требований к служебному поведению (прилагается). </w:t>
      </w:r>
    </w:p>
    <w:p w:rsidR="009C596A" w:rsidRDefault="009C596A" w:rsidP="009C596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17.02.2016 № 169 «Об утверждении порядка проведения служебных проверок по фактам неисполнения обязанностей, установленных в целях противодействия коррупции, муниципальными служащими, замещающими должности в администрации городского округа Верхняя Пышма». </w:t>
      </w:r>
    </w:p>
    <w:p w:rsidR="009C596A" w:rsidRDefault="009C596A" w:rsidP="009C596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9C596A" w:rsidRDefault="009C596A" w:rsidP="009C596A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9C596A" w:rsidRDefault="009C596A" w:rsidP="009C596A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C596A" w:rsidTr="009C596A">
        <w:tc>
          <w:tcPr>
            <w:tcW w:w="6237" w:type="dxa"/>
            <w:vAlign w:val="bottom"/>
            <w:hideMark/>
          </w:tcPr>
          <w:p w:rsidR="009C596A" w:rsidRDefault="009C596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C596A" w:rsidRDefault="009C596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C596A" w:rsidRDefault="009C596A" w:rsidP="009C596A">
      <w:pPr>
        <w:pStyle w:val="ConsNormal"/>
        <w:widowControl/>
        <w:ind w:firstLine="0"/>
        <w:rPr>
          <w:rFonts w:ascii="Liberation Serif" w:hAnsi="Liberation Serif"/>
        </w:rPr>
      </w:pPr>
    </w:p>
    <w:p w:rsidR="009C596A" w:rsidRDefault="009C596A">
      <w:pPr>
        <w:spacing w:after="160" w:line="259" w:lineRule="auto"/>
      </w:pPr>
      <w:r>
        <w:br w:type="page"/>
      </w:r>
    </w:p>
    <w:p w:rsidR="009C596A" w:rsidRPr="009C596A" w:rsidRDefault="009C596A" w:rsidP="009C596A">
      <w:pPr>
        <w:spacing w:line="259" w:lineRule="auto"/>
        <w:ind w:left="4678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9C596A">
        <w:rPr>
          <w:rFonts w:ascii="Liberation Serif" w:eastAsiaTheme="minorHAnsi" w:hAnsi="Liberation Serif" w:cstheme="minorBidi"/>
          <w:sz w:val="28"/>
          <w:szCs w:val="28"/>
          <w:lang w:eastAsia="en-US"/>
        </w:rPr>
        <w:lastRenderedPageBreak/>
        <w:t xml:space="preserve">УТВЕРЖДЕНО </w:t>
      </w:r>
    </w:p>
    <w:p w:rsidR="009C596A" w:rsidRPr="009C596A" w:rsidRDefault="009C596A" w:rsidP="009C596A">
      <w:pPr>
        <w:spacing w:line="259" w:lineRule="auto"/>
        <w:ind w:left="4678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9C596A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постановлением администрации </w:t>
      </w:r>
    </w:p>
    <w:p w:rsidR="009C596A" w:rsidRPr="009C596A" w:rsidRDefault="009C596A" w:rsidP="009C596A">
      <w:pPr>
        <w:spacing w:line="259" w:lineRule="auto"/>
        <w:ind w:left="4678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9C596A">
        <w:rPr>
          <w:rFonts w:ascii="Liberation Serif" w:eastAsiaTheme="minorHAnsi" w:hAnsi="Liberation Serif" w:cstheme="minorBidi"/>
          <w:sz w:val="28"/>
          <w:szCs w:val="28"/>
          <w:lang w:eastAsia="en-US"/>
        </w:rPr>
        <w:t>городского округа Верхняя Пышма</w:t>
      </w:r>
    </w:p>
    <w:p w:rsidR="009C596A" w:rsidRPr="009C596A" w:rsidRDefault="009C596A" w:rsidP="009C596A">
      <w:pPr>
        <w:spacing w:line="259" w:lineRule="auto"/>
        <w:ind w:left="4678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9C596A">
        <w:rPr>
          <w:rFonts w:ascii="Liberation Serif" w:eastAsiaTheme="minorHAnsi" w:hAnsi="Liberation Serif" w:cstheme="minorBidi"/>
          <w:sz w:val="28"/>
          <w:szCs w:val="28"/>
          <w:lang w:eastAsia="en-US"/>
        </w:rPr>
        <w:t>от ________________ № _________</w:t>
      </w:r>
    </w:p>
    <w:p w:rsidR="009C596A" w:rsidRPr="009C596A" w:rsidRDefault="009C596A" w:rsidP="009C596A">
      <w:pPr>
        <w:ind w:left="4678"/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</w:pPr>
    </w:p>
    <w:p w:rsidR="009C596A" w:rsidRPr="009C596A" w:rsidRDefault="009C596A" w:rsidP="009C596A">
      <w:pPr>
        <w:jc w:val="center"/>
        <w:rPr>
          <w:rFonts w:ascii="Liberation Serif" w:eastAsiaTheme="minorHAnsi" w:hAnsi="Liberation Serif" w:cs="Arial"/>
          <w:b/>
          <w:color w:val="000000"/>
          <w:sz w:val="28"/>
          <w:szCs w:val="28"/>
          <w:shd w:val="clear" w:color="auto" w:fill="FFFFFF"/>
          <w:lang w:eastAsia="en-US"/>
        </w:rPr>
      </w:pPr>
      <w:r w:rsidRPr="009C596A">
        <w:rPr>
          <w:rFonts w:ascii="Liberation Serif" w:eastAsiaTheme="minorHAnsi" w:hAnsi="Liberation Serif" w:cs="Arial"/>
          <w:b/>
          <w:color w:val="000000"/>
          <w:sz w:val="28"/>
          <w:szCs w:val="28"/>
          <w:shd w:val="clear" w:color="auto" w:fill="FFFFFF"/>
          <w:lang w:eastAsia="en-US"/>
        </w:rPr>
        <w:t xml:space="preserve">Положение о проверке достоверности и полноты сведений, представляемых гражданами, претендующими на замещение должностей муниципальной службы в администрации городского округа Верхняя Пышма, и муниципальными служащими в администрации городского округа Верхняя Пышма, и соблюдения муниципальными служащими в администрации городского округа Верхняя Пышма требований к служебному поведению  </w:t>
      </w:r>
    </w:p>
    <w:p w:rsidR="009C596A" w:rsidRPr="009C596A" w:rsidRDefault="009C596A" w:rsidP="009C596A">
      <w:pPr>
        <w:spacing w:after="160" w:line="259" w:lineRule="auto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1. Настоящим положением определяется порядок осуществления проверки: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1) достоверности и полноты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характера), представленных: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гражданами, претендующими на замещение должностей муниципальной службы в администрации городского округа Верхняя Пышма (далее - граждане, претендующие на замещение должностей муниципальной службы), на отчетную дату;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муниципальными служащими, замещающими должности муниципальной службы в администрации городского округа Верхняя Пышма (далее - муниципальные служащие), за отчетный период и за два года, предшествующие отчетному периоду;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bookmarkStart w:id="0" w:name="Par139"/>
      <w:bookmarkEnd w:id="0"/>
      <w:r w:rsidRPr="009C596A">
        <w:rPr>
          <w:rFonts w:ascii="Liberation Serif" w:eastAsiaTheme="minorEastAsia" w:hAnsi="Liberation Serif" w:cs="Arial"/>
          <w:sz w:val="28"/>
          <w:szCs w:val="28"/>
        </w:rPr>
        <w:t>2)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администрацию городского округа Верхняя Пышма (далее - муниципальная служба) в соответствии с Федеральным законо</w:t>
      </w:r>
      <w:r>
        <w:rPr>
          <w:rFonts w:ascii="Liberation Serif" w:eastAsiaTheme="minorEastAsia" w:hAnsi="Liberation Serif" w:cs="Arial"/>
          <w:sz w:val="28"/>
          <w:szCs w:val="28"/>
        </w:rPr>
        <w:t>м от 2 марта 2007 года №</w:t>
      </w: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 25-ФЗ «О муниципальной службе в Российской Федерации»;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bookmarkStart w:id="1" w:name="Par140"/>
      <w:bookmarkEnd w:id="1"/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3)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в настоящем подпункте,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 марта 2007 года </w:t>
      </w:r>
      <w:r>
        <w:rPr>
          <w:rFonts w:ascii="Liberation Serif" w:eastAsiaTheme="minorEastAsia" w:hAnsi="Liberation Serif" w:cs="Arial"/>
          <w:sz w:val="28"/>
          <w:szCs w:val="28"/>
        </w:rPr>
        <w:t>№</w:t>
      </w: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 25-ФЗ «О муниципальной службе в Российской Федерации», Федеральным законом от 25 декабря 2008 года </w:t>
      </w:r>
      <w:r>
        <w:rPr>
          <w:rFonts w:ascii="Liberation Serif" w:eastAsiaTheme="minorEastAsia" w:hAnsi="Liberation Serif" w:cs="Arial"/>
          <w:sz w:val="28"/>
          <w:szCs w:val="28"/>
        </w:rPr>
        <w:t>№</w:t>
      </w: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 273-ФЗ «О противодействии коррупции» и другими федеральными законами (далее - требования к служебному поведению).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2. Проверка осуществляется по решению Главы городского округа </w:t>
      </w:r>
      <w:r w:rsidRPr="009C596A">
        <w:rPr>
          <w:rFonts w:ascii="Liberation Serif" w:eastAsiaTheme="minorEastAsia" w:hAnsi="Liberation Serif" w:cs="Arial"/>
          <w:sz w:val="28"/>
          <w:szCs w:val="28"/>
        </w:rPr>
        <w:lastRenderedPageBreak/>
        <w:t xml:space="preserve">Верхняя Пышма в отношении граждан, претендующих на замещение должностей муниципальной службы, включенных в перечни, установленные нормативными правовыми актами Российской Федерации, и муниципальных служащих, замещающих указанные должности. 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Решение принимается отдельно в отношении каждого гражданина, претендующего на замещение должности муниципальной службы, или муниципального служащего и оформляется в письменной форме.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3. По решению Главы городского округа Верхняя Пышма проверку осуществляет отдел муниципальной службы и кадров управления делами администрации городского округа Верхняя Пышма (далее - отдел муниципальной службы и кадров).  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4. Основанием для осуществления проверки является достаточная информация, представленная в письменном виде: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2) работниками отдела муниципальной службы и кадров;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4) общероссийскими или региональными средствами массовой информации;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5) Общественной палатой Российской Федерации, Общественной палатой Свердловской области, Общественная палата городского округа Верхняя Пышма. 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5. Информация анонимного характера не может служить основанием для проверки.</w:t>
      </w:r>
    </w:p>
    <w:p w:rsidR="009C596A" w:rsidRPr="009C596A" w:rsidRDefault="009C596A" w:rsidP="009C59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9C596A">
        <w:rPr>
          <w:rFonts w:ascii="Liberation Serif" w:eastAsiaTheme="minorHAnsi" w:hAnsi="Liberation Serif" w:cstheme="minorBidi"/>
          <w:sz w:val="28"/>
          <w:szCs w:val="28"/>
          <w:lang w:eastAsia="en-US"/>
        </w:rPr>
        <w:t>6.</w:t>
      </w:r>
      <w:r w:rsidRPr="009C59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9C596A">
        <w:rPr>
          <w:rFonts w:ascii="Liberation Serif" w:hAnsi="Liberation Serif" w:cs="Arial"/>
          <w:color w:val="000000"/>
          <w:sz w:val="28"/>
          <w:szCs w:val="28"/>
        </w:rPr>
        <w:t xml:space="preserve">Проверка осуществляется в срок, не превышающий 60 календарных дней со дня принятия решения о ее проведении. Срок проверки может быть продлен до 90 календарных дней Главой городского округа Верхняя Пышма. 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7. Отдел муниципальной службы и кадров осуществляет проверку самостоятельно или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частью третьей статьи 7 Федерального закона от 12 августа 1995 года </w:t>
      </w:r>
      <w:r>
        <w:rPr>
          <w:rFonts w:ascii="Liberation Serif" w:eastAsiaTheme="minorEastAsia" w:hAnsi="Liberation Serif" w:cs="Arial"/>
          <w:sz w:val="28"/>
          <w:szCs w:val="28"/>
        </w:rPr>
        <w:t>№</w:t>
      </w: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 144-ФЗ «Об оперативно-розыскной деятельности» (далее - Федеральный закон от 12 августа 1995 года </w:t>
      </w:r>
      <w:r>
        <w:rPr>
          <w:rFonts w:ascii="Liberation Serif" w:eastAsiaTheme="minorEastAsia" w:hAnsi="Liberation Serif" w:cs="Arial"/>
          <w:sz w:val="28"/>
          <w:szCs w:val="28"/>
        </w:rPr>
        <w:t>№</w:t>
      </w: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 144-ФЗ).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8. При проведении проверки отдел муниципальной службы и кадров вправе: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1) проводить беседу с гражданином, претендующим на замещение должности муниципальной службы, или муниципальным служащим;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2) изучать представленные гражданином, претендующим на замещение должности муниципальной службы,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lastRenderedPageBreak/>
        <w:t>3) получать от гражданина, претендующего на замещение должности муниципальной службы, или муниципального служащего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bookmarkStart w:id="2" w:name="Par158"/>
      <w:bookmarkEnd w:id="2"/>
      <w:r w:rsidRPr="009C596A">
        <w:rPr>
          <w:rFonts w:ascii="Liberation Serif" w:eastAsiaTheme="minorEastAsia" w:hAnsi="Liberation Serif" w:cs="Arial"/>
          <w:sz w:val="28"/>
          <w:szCs w:val="28"/>
        </w:rPr>
        <w:t>4) подготавливать для направления запросы в органы прокуратуры Российской Федерации, иные государственные органы (далее - государственные органы), органы местного самоуправления и организации об имеющихся у них сведениях о доходах, об имуществе и обязательствах имущественного характера гражданина, претендующего на замещение должности муниципальной службы, или муниципального служащего, супруги (супруга) и несовершеннолетних детей; о достоверности и полноте сведений, представленных гражданином, претендующим на замещение должности муниципальной службы, в соответствии с законодательством о муниципальной службе; о соблюдении муниципальным служащим требований к служебному поведению;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5) наводить справки у физических лиц и получать от них информацию с их согласия;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6) осуществлять анализ сведений, представленных гражданином, претендующим на замещение должности муниципальной службы, или муниципальным служащим в соответствии с законодательством Российской Федерации и законодательством Свердловской области о противодействии коррупции.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9. В запросе, предусмотренном в подпункте 4 пункта 8 настоящего положения, указываются: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1) фамилия, имя, отчество руководителя государственного органа, органа местного самоуправления или организации, в которые направляется запрос;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2) нормативный правовой акт, на основании которого направляется запрос;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гражданина, претендующего на замещение должности муниципальной службы, или муниципального служащего, его супруги (супруга) и несовершеннолетних детей, в отношении которых осуществляется проверка;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4) содержание и объем сведений, подлежащих проверке;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5) срок представления запрашиваемых сведений;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6) фамилия, инициалы и номер телефона муниципального служащего, подготовившего запрос;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8) другие необходимые сведения.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Запросы направляются представителем нанимателя (работодателем), кроме запросов, предусмотренных в пункте 10 настоящего положения.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10. Запросы о проведении оперативно-розыскных мероприятий в соответствии с частью третьей статьи 7 Федерального закона от 12 августа </w:t>
      </w:r>
      <w:r w:rsidRPr="009C596A">
        <w:rPr>
          <w:rFonts w:ascii="Liberation Serif" w:eastAsiaTheme="minorEastAsia" w:hAnsi="Liberation Serif" w:cs="Arial"/>
          <w:sz w:val="28"/>
          <w:szCs w:val="28"/>
        </w:rPr>
        <w:lastRenderedPageBreak/>
        <w:t xml:space="preserve">1995 года </w:t>
      </w:r>
      <w:r>
        <w:rPr>
          <w:rFonts w:ascii="Liberation Serif" w:eastAsiaTheme="minorEastAsia" w:hAnsi="Liberation Serif" w:cs="Arial"/>
          <w:sz w:val="28"/>
          <w:szCs w:val="28"/>
        </w:rPr>
        <w:t>№</w:t>
      </w: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 144-ФЗ направляются Губернатором Свердловской области.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bookmarkStart w:id="3" w:name="Par172"/>
      <w:bookmarkEnd w:id="3"/>
      <w:r w:rsidRPr="009C596A">
        <w:rPr>
          <w:rFonts w:ascii="Liberation Serif" w:eastAsiaTheme="minorEastAsia" w:hAnsi="Liberation Serif" w:cs="Arial"/>
          <w:sz w:val="28"/>
          <w:szCs w:val="28"/>
        </w:rP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В случае необходимости направления запросов, указанных в </w:t>
      </w:r>
      <w:hyperlink w:anchor="Par171" w:tooltip="11. Запросы о проведении оперативно-розыскных мероприятий в соответствии с частью третьей статьи 7 Федерального закона от 12 августа 1995 года N 144-ФЗ направляются Губернатором Свердловской области." w:history="1">
        <w:r w:rsidRPr="009C596A">
          <w:rPr>
            <w:rFonts w:ascii="Liberation Serif" w:eastAsiaTheme="minorEastAsia" w:hAnsi="Liberation Serif" w:cs="Arial"/>
            <w:sz w:val="28"/>
            <w:szCs w:val="28"/>
          </w:rPr>
          <w:t>части первой</w:t>
        </w:r>
      </w:hyperlink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 настоящего пункта, Глава городского округа Верхняя Пышма обращается с ходатайством о направлении соответствующих запросов на имя Губернатора Свердловской области, а в случае необходимости направления запросов, указанных в </w:t>
      </w:r>
      <w:hyperlink w:anchor="Par172" w:tooltip="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" w:history="1">
        <w:r w:rsidRPr="009C596A">
          <w:rPr>
            <w:rFonts w:ascii="Liberation Serif" w:eastAsiaTheme="minorEastAsia" w:hAnsi="Liberation Serif" w:cs="Arial"/>
            <w:sz w:val="28"/>
            <w:szCs w:val="28"/>
          </w:rPr>
          <w:t>части второй</w:t>
        </w:r>
      </w:hyperlink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 настоящего пункта, -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области. К ходатайству прилагается проект запроса, согласованный Департаментом противодействия коррупции Свердловской области.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В проекте запроса о проведении оперативно-розыскных мероприятий, помимо сведений, перечисленных в части первой пункта 9 настоящего положения, указываются государственные органы, органы местного самоуправления и организации, в которые направлялись (направлены) запросы (с изложением краткого содержания запроса), и дается ссылка на соответствующие положения Федерального </w:t>
      </w:r>
      <w:hyperlink r:id="rId5" w:tooltip="Федеральный закон от 12.08.1995 N 144-ФЗ (ред. от 28.12.2022) &quot;Об оперативно-розыскной деятельности&quot;{КонсультантПлюс}" w:history="1">
        <w:r w:rsidRPr="009C596A">
          <w:rPr>
            <w:rFonts w:ascii="Liberation Serif" w:eastAsiaTheme="minorEastAsia" w:hAnsi="Liberation Serif" w:cs="Arial"/>
            <w:sz w:val="28"/>
            <w:szCs w:val="28"/>
          </w:rPr>
          <w:t>закона</w:t>
        </w:r>
      </w:hyperlink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 от 12 августа 1995 года </w:t>
      </w:r>
      <w:r>
        <w:rPr>
          <w:rFonts w:ascii="Liberation Serif" w:eastAsiaTheme="minorEastAsia" w:hAnsi="Liberation Serif" w:cs="Arial"/>
          <w:sz w:val="28"/>
          <w:szCs w:val="28"/>
        </w:rPr>
        <w:t>№</w:t>
      </w:r>
      <w:bookmarkStart w:id="4" w:name="_GoBack"/>
      <w:bookmarkEnd w:id="4"/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 144-ФЗ.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11. Отдел муниципальной службы и кадров обеспечивает: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1) уведомление в письменной форме гражданина, претендующего на замещение должности муниципальной службы, или муниципального служащего о начале в отношении него проверки и разъяснение ему содержания подпункта 2 настоящего пункта в течение двух рабочих дней со дня получения соответствующего решения;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bookmarkStart w:id="5" w:name="Par179"/>
      <w:bookmarkEnd w:id="5"/>
      <w:r w:rsidRPr="009C596A">
        <w:rPr>
          <w:rFonts w:ascii="Liberation Serif" w:eastAsiaTheme="minorEastAsia" w:hAnsi="Liberation Serif" w:cs="Arial"/>
          <w:sz w:val="28"/>
          <w:szCs w:val="28"/>
        </w:rPr>
        <w:t>2) проведение в случае обращения гражданина, претендующего на замещение должности муниципальной службы, или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в течение семи рабочих дней со дня обращения гражданина, претендующего на замещение должности муниципальной службы, или муниципального служащего, а при наличии уважительной причины - в срок, согласованный с гражданином, претендующим на замещение должности муниципальной службы, или муниципальным служащим;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3) ознакомление по окончании проверки с ее результатами гражданина, претендующего на замещение должности муниципальной службы, или муниципального служащего с соблюдением законодательства Российской </w:t>
      </w:r>
      <w:r w:rsidRPr="009C596A">
        <w:rPr>
          <w:rFonts w:ascii="Liberation Serif" w:eastAsiaTheme="minorEastAsia" w:hAnsi="Liberation Serif" w:cs="Arial"/>
          <w:sz w:val="28"/>
          <w:szCs w:val="28"/>
        </w:rPr>
        <w:lastRenderedPageBreak/>
        <w:t>Федерации о государственной тайне.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bookmarkStart w:id="6" w:name="Par181"/>
      <w:bookmarkEnd w:id="6"/>
      <w:r w:rsidRPr="009C596A">
        <w:rPr>
          <w:rFonts w:ascii="Liberation Serif" w:eastAsiaTheme="minorEastAsia" w:hAnsi="Liberation Serif" w:cs="Arial"/>
          <w:sz w:val="28"/>
          <w:szCs w:val="28"/>
        </w:rPr>
        <w:t>12. Гражданин, претендующий на замещение должности муниципальной службы, или муниципальный служащий вправе: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1) давать пояснения в письменной форме: в ходе проверки; по вопросам, указанным в подпункте 2 пункта 11 настоящего положения; по результатам проверки;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2) представлять дополнительные материалы и давать по ним пояснения в письменной форме;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3) обращаться в отдел муниципальной службы и кадров с подлежащим удовлетворению ходатайством о проведении с ним беседы по вопросам, указанным в подпункте 2 пункта 11 настоящего положения.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13. Пояснения, указанные в пункте 12 настоящего положения, приобщаются к материалам проверки.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14. На период проведения проверки муниципальный служащий может быть отстранен от замещаемой должности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На период отстранения муниципального служащего от замещаемой должности (от исполнения должностных обязанностей) денежное содержание по замещаемой им должности сохраняется.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15. </w:t>
      </w:r>
      <w:r w:rsidRPr="009C596A">
        <w:rPr>
          <w:rFonts w:ascii="Liberation Serif" w:hAnsi="Liberation Serif" w:cs="Arial"/>
          <w:color w:val="000000"/>
          <w:sz w:val="28"/>
          <w:szCs w:val="28"/>
        </w:rPr>
        <w:t xml:space="preserve">Отдел муниципальной службы и кадров представляет Главе городского округа Верхняя Пышма доклад о результатах проведенной проверки не позднее 2 рабочих дней с момента ее завершения </w:t>
      </w:r>
      <w:r w:rsidRPr="009C596A">
        <w:rPr>
          <w:rFonts w:ascii="Liberation Serif" w:eastAsiaTheme="minorEastAsia" w:hAnsi="Liberation Serif" w:cs="Arial"/>
          <w:sz w:val="28"/>
          <w:szCs w:val="28"/>
        </w:rPr>
        <w:t>с соблюдением законодательства Российской Федерации о государственной тайне.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Доклад визируется начальником управления делами администрации городского округа Верхняя Пышма. 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bookmarkStart w:id="7" w:name="Par189"/>
      <w:bookmarkEnd w:id="7"/>
      <w:r w:rsidRPr="009C596A">
        <w:rPr>
          <w:rFonts w:ascii="Liberation Serif" w:eastAsiaTheme="minorEastAsia" w:hAnsi="Liberation Serif" w:cs="Arial"/>
          <w:sz w:val="28"/>
          <w:szCs w:val="28"/>
        </w:rPr>
        <w:t>В докладе о результатах проверки должно содержаться одно из следующих предложений: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1) в отношении гражданина, претендующего на замещение должности муниципальной службы: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о назначении на должность муниципальной службы;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об отказе в назначении на должность муниципальной службы;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2) в отношении муниципального служащего: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о применении мер юридической ответственности;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об отсутствии оснований для применения мер юридической ответственности;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об указании на недопустимость нарушения требований к служебному поведению и (или) требований об урегулировании конфликта интересов;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о представлении материалов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 xml:space="preserve">16. Сведения о результатах проверки с письменного согласия Главы городского округа Верхняя Пышма с одновременным уведомлением об этом гражданина, претендующего на замещение должности муниципальной </w:t>
      </w:r>
      <w:r w:rsidRPr="009C596A">
        <w:rPr>
          <w:rFonts w:ascii="Liberation Serif" w:eastAsiaTheme="minorEastAsia" w:hAnsi="Liberation Serif" w:cs="Arial"/>
          <w:sz w:val="28"/>
          <w:szCs w:val="28"/>
        </w:rPr>
        <w:lastRenderedPageBreak/>
        <w:t>службы, или муниципального служащего, в отношении которых проводилась проверка, отделом муниципальной службы и кадров направляются правоохранительным и налоговым органам,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общественных объединений, не являющихся политическими партиями, Общественной палате Российской Федерации, Общественной палате Свердловской области и Общественной палате городского округа Верхняя Пышма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17.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18. Глава городского округа Верхняя Пышма, рассмотрев доклад и соответствующее предложение, указанное в части второй пункта 15 настоящего положения, принимает одно из следующих решений: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1) в отношении гражданина, претендующего на замещение должности муниципальной службы: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назначить на должность муниципальной службы;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отказать в назначении на должность муниципальной службы;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2) в отношении муниципального служащего: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указать на недопустимость нарушения требований к служебному поведению и (или) требований об урегулировании конфликта интересов;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применить меры юридической ответственности;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об отсутствии оснований для применения мер юридической ответственности;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представить материалы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9C596A">
        <w:rPr>
          <w:rFonts w:ascii="Liberation Serif" w:eastAsiaTheme="minorEastAsia" w:hAnsi="Liberation Serif" w:cs="Arial"/>
          <w:sz w:val="28"/>
          <w:szCs w:val="28"/>
        </w:rPr>
        <w:t>19. Материалы проверки хранятся в кадровой службе в течение трех лет со дня ее окончания, после чего передаются в архив.</w:t>
      </w:r>
    </w:p>
    <w:p w:rsidR="009C596A" w:rsidRPr="009C596A" w:rsidRDefault="009C596A" w:rsidP="009C596A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eastAsiaTheme="minorEastAsia" w:hAnsi="Arial" w:cs="Arial"/>
          <w:sz w:val="20"/>
          <w:szCs w:val="20"/>
        </w:rPr>
      </w:pP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</w:p>
    <w:p w:rsidR="009C596A" w:rsidRPr="009C596A" w:rsidRDefault="009C596A" w:rsidP="009C596A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eastAsiaTheme="minorEastAsia" w:hAnsi="Arial" w:cs="Arial"/>
          <w:sz w:val="20"/>
          <w:szCs w:val="20"/>
        </w:rPr>
      </w:pPr>
    </w:p>
    <w:p w:rsidR="009C596A" w:rsidRPr="009C596A" w:rsidRDefault="009C596A" w:rsidP="009C596A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eastAsiaTheme="minorEastAsia" w:hAnsi="Arial" w:cs="Arial"/>
          <w:sz w:val="20"/>
          <w:szCs w:val="20"/>
        </w:rPr>
      </w:pPr>
    </w:p>
    <w:p w:rsidR="009C596A" w:rsidRPr="009C596A" w:rsidRDefault="009C596A" w:rsidP="009C59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</w:p>
    <w:p w:rsidR="009C596A" w:rsidRPr="009C596A" w:rsidRDefault="009C596A" w:rsidP="009C596A">
      <w:pPr>
        <w:spacing w:after="160" w:line="259" w:lineRule="auto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</w:p>
    <w:p w:rsidR="00F1668A" w:rsidRDefault="00F1668A"/>
    <w:sectPr w:rsidR="00F16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E141B"/>
    <w:multiLevelType w:val="hybridMultilevel"/>
    <w:tmpl w:val="98FC6AEC"/>
    <w:lvl w:ilvl="0" w:tplc="48C66BA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8E"/>
    <w:rsid w:val="0067718E"/>
    <w:rsid w:val="009C596A"/>
    <w:rsid w:val="00F1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0C4E3-8CE6-4BDF-9DE1-9F625CD6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C596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C59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0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4574574C2743175E31D44E62CE051DC277CED9E2CA9E968FE31136D54FF32AAD9B3C4EB9C6E7BF6A3D9D0FDADgEb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2547</Words>
  <Characters>14520</Characters>
  <Application>Microsoft Office Word</Application>
  <DocSecurity>0</DocSecurity>
  <Lines>121</Lines>
  <Paragraphs>34</Paragraphs>
  <ScaleCrop>false</ScaleCrop>
  <Company/>
  <LinksUpToDate>false</LinksUpToDate>
  <CharactersWithSpaces>17033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2023-08-08T10:53:00Z</dcterms:created>
  <dcterms:modified xsi:type="dcterms:W3CDTF">2023-08-08T10:56:00Z</dcterms:modified>
</cp:coreProperties>
</file>