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463"/>
        <w:gridCol w:w="1223"/>
        <w:gridCol w:w="832"/>
        <w:gridCol w:w="832"/>
        <w:gridCol w:w="832"/>
        <w:gridCol w:w="832"/>
        <w:gridCol w:w="832"/>
        <w:gridCol w:w="236"/>
        <w:gridCol w:w="236"/>
        <w:gridCol w:w="236"/>
        <w:gridCol w:w="8413"/>
      </w:tblGrid>
      <w:tr w:rsidR="000E1817" w:rsidRPr="000E1817" w:rsidTr="00260A73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817" w:rsidRPr="000E1817" w:rsidRDefault="000E1817" w:rsidP="000E1817">
            <w:pPr>
              <w:spacing w:after="0" w:line="240" w:lineRule="auto"/>
              <w:contextualSpacing w:val="0"/>
              <w:rPr>
                <w:rFonts w:ascii="Liberation Serif" w:hAnsi="Liberation Serif"/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817" w:rsidRPr="000E1817" w:rsidRDefault="000E1817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817" w:rsidRPr="000E1817" w:rsidRDefault="000E1817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817" w:rsidRPr="000E1817" w:rsidRDefault="000E1817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817" w:rsidRPr="000E1817" w:rsidRDefault="000E1817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817" w:rsidRPr="000E1817" w:rsidRDefault="000E1817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817" w:rsidRPr="000E1817" w:rsidRDefault="000E1817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1817" w:rsidRPr="000E1817" w:rsidRDefault="000E1817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1817" w:rsidRPr="000E1817" w:rsidRDefault="000E1817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1817" w:rsidRPr="000E1817" w:rsidRDefault="000E1817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1817" w:rsidRPr="000E1817" w:rsidRDefault="000E1817" w:rsidP="000E1817">
            <w:pPr>
              <w:spacing w:after="0" w:line="240" w:lineRule="auto"/>
              <w:ind w:left="3686"/>
              <w:rPr>
                <w:rFonts w:ascii="Liberation Serif" w:hAnsi="Liberation Serif" w:cs="Arial"/>
                <w:sz w:val="22"/>
              </w:rPr>
            </w:pPr>
            <w:r w:rsidRPr="000E1817">
              <w:rPr>
                <w:rFonts w:ascii="Liberation Serif" w:hAnsi="Liberation Serif" w:cs="Arial"/>
                <w:sz w:val="22"/>
              </w:rPr>
              <w:t xml:space="preserve">К постановлению администрации </w:t>
            </w:r>
            <w:r w:rsidR="009425AE">
              <w:rPr>
                <w:rFonts w:ascii="Liberation Serif" w:hAnsi="Liberation Serif" w:cs="Arial"/>
                <w:sz w:val="22"/>
              </w:rPr>
              <w:br/>
            </w:r>
            <w:r w:rsidRPr="000E1817">
              <w:rPr>
                <w:rFonts w:ascii="Liberation Serif" w:hAnsi="Liberation Serif" w:cs="Arial"/>
                <w:sz w:val="22"/>
              </w:rPr>
              <w:t>городского округа Верхняя Пышма</w:t>
            </w:r>
          </w:p>
          <w:p w:rsidR="000E1817" w:rsidRPr="000E1817" w:rsidRDefault="009425AE" w:rsidP="009425AE">
            <w:pPr>
              <w:spacing w:after="0" w:line="240" w:lineRule="auto"/>
              <w:ind w:left="3686"/>
              <w:rPr>
                <w:rFonts w:ascii="Liberation Serif" w:hAnsi="Liberation Serif" w:cs="Arial"/>
                <w:sz w:val="22"/>
              </w:rPr>
            </w:pPr>
            <w:r>
              <w:rPr>
                <w:rFonts w:ascii="Liberation Serif" w:hAnsi="Liberation Serif" w:cs="Arial"/>
                <w:sz w:val="22"/>
              </w:rPr>
              <w:t>от ___08.08.2023</w:t>
            </w:r>
            <w:bookmarkStart w:id="0" w:name="_GoBack"/>
            <w:bookmarkEnd w:id="0"/>
            <w:r>
              <w:rPr>
                <w:rFonts w:ascii="Liberation Serif" w:hAnsi="Liberation Serif" w:cs="Arial"/>
                <w:sz w:val="22"/>
              </w:rPr>
              <w:t>______№___980</w:t>
            </w:r>
            <w:r w:rsidR="000E1817" w:rsidRPr="000E1817">
              <w:rPr>
                <w:rFonts w:ascii="Liberation Serif" w:hAnsi="Liberation Serif" w:cs="Arial"/>
                <w:sz w:val="22"/>
              </w:rPr>
              <w:t>____</w:t>
            </w:r>
          </w:p>
        </w:tc>
      </w:tr>
      <w:tr w:rsidR="00260A73" w:rsidRPr="000E1817" w:rsidTr="00260A73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A73" w:rsidRPr="000E1817" w:rsidRDefault="00260A73" w:rsidP="000E1817">
            <w:pPr>
              <w:spacing w:after="0" w:line="240" w:lineRule="auto"/>
              <w:contextualSpacing w:val="0"/>
              <w:rPr>
                <w:rFonts w:ascii="Liberation Serif" w:hAnsi="Liberation Serif"/>
                <w:sz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3EC0" w:rsidRPr="000E1817" w:rsidRDefault="00260A73" w:rsidP="000E1817">
            <w:pPr>
              <w:spacing w:after="0" w:line="240" w:lineRule="auto"/>
              <w:ind w:left="3686"/>
              <w:rPr>
                <w:rFonts w:ascii="Liberation Serif" w:hAnsi="Liberation Serif" w:cs="Arial"/>
                <w:sz w:val="22"/>
              </w:rPr>
            </w:pPr>
            <w:r w:rsidRPr="000E1817">
              <w:rPr>
                <w:rFonts w:ascii="Liberation Serif" w:hAnsi="Liberation Serif" w:cs="Arial"/>
                <w:sz w:val="22"/>
              </w:rPr>
              <w:t xml:space="preserve">Приложение № 2 </w:t>
            </w:r>
          </w:p>
          <w:p w:rsidR="00BB3EC0" w:rsidRPr="000E1817" w:rsidRDefault="00260A73" w:rsidP="000E1817">
            <w:pPr>
              <w:spacing w:after="0" w:line="240" w:lineRule="auto"/>
              <w:ind w:left="3686"/>
              <w:rPr>
                <w:rFonts w:ascii="Liberation Serif" w:hAnsi="Liberation Serif" w:cs="Arial"/>
                <w:sz w:val="22"/>
              </w:rPr>
            </w:pPr>
            <w:r w:rsidRPr="000E1817">
              <w:rPr>
                <w:rFonts w:ascii="Liberation Serif" w:hAnsi="Liberation Serif" w:cs="Arial"/>
                <w:sz w:val="22"/>
              </w:rPr>
              <w:t xml:space="preserve">к муниципальной программе </w:t>
            </w:r>
          </w:p>
          <w:p w:rsidR="00BB3EC0" w:rsidRPr="000E1817" w:rsidRDefault="00260A73" w:rsidP="000E1817">
            <w:pPr>
              <w:spacing w:after="0" w:line="240" w:lineRule="auto"/>
              <w:ind w:left="3686"/>
              <w:rPr>
                <w:rFonts w:ascii="Liberation Serif" w:hAnsi="Liberation Serif" w:cs="Arial"/>
                <w:sz w:val="22"/>
              </w:rPr>
            </w:pPr>
            <w:r w:rsidRPr="000E1817">
              <w:rPr>
                <w:rFonts w:ascii="Liberation Serif" w:hAnsi="Liberation Serif" w:cs="Arial"/>
                <w:sz w:val="22"/>
              </w:rPr>
              <w:t xml:space="preserve"> «Развитие социальной сферы в </w:t>
            </w:r>
          </w:p>
          <w:p w:rsidR="00260A73" w:rsidRPr="000E1817" w:rsidRDefault="00260A73" w:rsidP="000E1817">
            <w:pPr>
              <w:spacing w:after="0" w:line="240" w:lineRule="auto"/>
              <w:ind w:left="3686"/>
              <w:rPr>
                <w:rFonts w:ascii="Liberation Serif" w:hAnsi="Liberation Serif" w:cs="Arial"/>
                <w:sz w:val="22"/>
              </w:rPr>
            </w:pPr>
            <w:r w:rsidRPr="000E1817">
              <w:rPr>
                <w:rFonts w:ascii="Liberation Serif" w:hAnsi="Liberation Serif" w:cs="Arial"/>
                <w:sz w:val="22"/>
              </w:rPr>
              <w:t xml:space="preserve">городском округе Верхняя Пышма </w:t>
            </w:r>
            <w:r w:rsidR="000E1817" w:rsidRPr="000E1817">
              <w:rPr>
                <w:rFonts w:ascii="Liberation Serif" w:hAnsi="Liberation Serif" w:cs="Arial"/>
                <w:sz w:val="22"/>
              </w:rPr>
              <w:br/>
            </w:r>
            <w:r w:rsidRPr="000E1817">
              <w:rPr>
                <w:rFonts w:ascii="Liberation Serif" w:hAnsi="Liberation Serif" w:cs="Arial"/>
                <w:sz w:val="22"/>
              </w:rPr>
              <w:t>до 2027 года»</w:t>
            </w:r>
          </w:p>
        </w:tc>
      </w:tr>
      <w:tr w:rsidR="00260A73" w:rsidRPr="000E1817" w:rsidTr="00260A73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260A73" w:rsidRPr="000E1817" w:rsidTr="00260A73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260A73" w:rsidRPr="000E1817" w:rsidTr="00260A73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496B8F" w:rsidRPr="000E1817" w:rsidRDefault="00496B8F" w:rsidP="000E1817">
      <w:pPr>
        <w:spacing w:after="0" w:line="240" w:lineRule="auto"/>
        <w:rPr>
          <w:rFonts w:ascii="Liberation Serif" w:hAnsi="Liberation Serif"/>
          <w:sz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9"/>
        <w:gridCol w:w="2644"/>
        <w:gridCol w:w="1025"/>
        <w:gridCol w:w="1025"/>
        <w:gridCol w:w="1025"/>
        <w:gridCol w:w="1025"/>
        <w:gridCol w:w="1025"/>
        <w:gridCol w:w="980"/>
        <w:gridCol w:w="980"/>
        <w:gridCol w:w="980"/>
        <w:gridCol w:w="980"/>
        <w:gridCol w:w="1144"/>
        <w:gridCol w:w="1014"/>
      </w:tblGrid>
      <w:tr w:rsidR="00260A73" w:rsidRPr="000E1817" w:rsidTr="000E1817">
        <w:trPr>
          <w:cantSplit/>
          <w:trHeight w:val="255"/>
        </w:trPr>
        <w:tc>
          <w:tcPr>
            <w:tcW w:w="749" w:type="dxa"/>
            <w:vMerge w:val="restart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2644" w:type="dxa"/>
            <w:vMerge w:val="restart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189" w:type="dxa"/>
            <w:gridSpan w:val="10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014" w:type="dxa"/>
            <w:vMerge w:val="restart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Номера целевых показателей, на достижение которых направлены мероприятия</w:t>
            </w:r>
          </w:p>
        </w:tc>
      </w:tr>
      <w:tr w:rsidR="00260A73" w:rsidRPr="000E1817" w:rsidTr="000E1817">
        <w:trPr>
          <w:cantSplit/>
          <w:trHeight w:val="1125"/>
        </w:trPr>
        <w:tc>
          <w:tcPr>
            <w:tcW w:w="749" w:type="dxa"/>
            <w:vMerge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2644" w:type="dxa"/>
            <w:vMerge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1025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1025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1025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1025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1025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980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980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980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980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114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1014" w:type="dxa"/>
            <w:vMerge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260A73" w:rsidRPr="000E1817" w:rsidRDefault="00260A73" w:rsidP="000E1817">
      <w:pPr>
        <w:spacing w:after="0" w:line="240" w:lineRule="auto"/>
        <w:rPr>
          <w:rFonts w:ascii="Liberation Serif" w:hAnsi="Liberation Serif"/>
          <w:sz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2697"/>
        <w:gridCol w:w="993"/>
        <w:gridCol w:w="992"/>
        <w:gridCol w:w="1134"/>
        <w:gridCol w:w="992"/>
        <w:gridCol w:w="992"/>
        <w:gridCol w:w="993"/>
        <w:gridCol w:w="992"/>
        <w:gridCol w:w="992"/>
        <w:gridCol w:w="992"/>
        <w:gridCol w:w="1134"/>
        <w:gridCol w:w="993"/>
      </w:tblGrid>
      <w:tr w:rsidR="00260A73" w:rsidRPr="000E1817" w:rsidTr="000E1817">
        <w:trPr>
          <w:cantSplit/>
          <w:trHeight w:val="255"/>
          <w:tblHeader/>
        </w:trPr>
        <w:tc>
          <w:tcPr>
            <w:tcW w:w="700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0E1817" w:rsidRPr="000E1817" w:rsidTr="000E1817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28 566 269,20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2 210 274,50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2 629 972,40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2 935 219,10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3 245 311,20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3 596 644,50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3 464 200,60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3 494 973,90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3 494 836,60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3 494 836,60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720 612,20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5 980,00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28 432,80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73 273,90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124 465,30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120 454,70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122 668,50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122 668,50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122 668,50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12 892 739,70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1 067 431,20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1 227 804,40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1 270 455,40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1 480 357,90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1 498 069,90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1 540 838,00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1 602 685,80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1 602 548,50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1 602 548,50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14 952 767,30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1 136 863,30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1 373 735,20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1 591 489,70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1 764 953,20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1 973 959,30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1 802 907,90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1 769 619,60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1 769 619,60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1 769 619,60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50 182,30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47 576,10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50 182,30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47 576,10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28 516 087,00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2 208 451,40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2 629 736,70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2 934 671,70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3 245 311,20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3 549 068,40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3 464 200,60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3 494 973,90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3 494 836,60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3 494 836,60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720 612,20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5 980,00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28 432,80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73 273,90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124 465,30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120 454,70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122 668,50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122 668,50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122 668,50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12 892 739,70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1 067 431,20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1 227 804,40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1 270 455,40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1 480 357,90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1 498 069,90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1 540 838,00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1 602 685,80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1 602 548,50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1 602 548,50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14 902 585,10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1 135 040,20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1 373 499,40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1 590 942,40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1 764 953,20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1 926 383,20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1 802 907,90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1 769 619,60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1 769 619,60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1 769 619,60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1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20 030 034,80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1 544 729,30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2 004 772,90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2 088 000,10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2 207 765,30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2 397 213,40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2 421 705,40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2 455 374,40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2 455 237,10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2 455 237,10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287 936,20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42 613,20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49 325,90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11 707 113,70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954 640,50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1 152 903,90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1 144 926,20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1 312 739,90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1 351 401,90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1 405 528,00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1 461 749,30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1 461 612,00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1 461 612,00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8 034 985,00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590 088,80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838 063,90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900 460,70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895 025,40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996 485,60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970 629,40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948 077,10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948 077,10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948 077,10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20 030 034,80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1 544 729,30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2 004 772,90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2 088 000,10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2 207 765,30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2 397 213,40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2 421 705,40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2 455 374,40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2 455 237,10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2 455 237,10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287 936,20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42 613,20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49 325,90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11 707 113,70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954 640,50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1 152 903,90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1 144 926,20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1 312 739,90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1 351 401,90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1 405 528,00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1 461 749,30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1 461 612,00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1 461 612,00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8 034 985,00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590 088,80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838 063,90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900 460,70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895 025,40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996 485,60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970 629,40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948 077,10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948 077,10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948 077,10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408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1.1. Создание дополнительных мест в муниципальной системе дошкольного образования (в рамках </w:t>
            </w: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реализации  регионального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проекта «Содействие занятости женщин - создание условий дошкольного образования для детей в возрасте до трех лет на территории Свердловской области),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6 212,80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6 212,80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1.8.1.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6 212,80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6 212,80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009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1.2. Повышение квалификации, подготовка и </w:t>
            </w: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переподготовка  кадров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(в рамках реализации регионального проекта «Учитель будущего»),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19 747,20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1 974,00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1 928,90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2 068,90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2 075,40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2 340,00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2 340,00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2 340,00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2 340,00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2 340,00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1.2.1., 1.2.2.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19 747,20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1 974,00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1 928,90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2 068,90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2 075,40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2 340,00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2 340,00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2 340,00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2 340,00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2 340,00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864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1.3. Популяризация профессии педагога,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7 695,20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516,00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130,20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2 274,00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2 375,00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1.14.1.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7 695,20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516,00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130,20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2 274,00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2 375,00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520,00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520,00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520,00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520,00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986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17 638,30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1 170,60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1 201,20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1 938,20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2 100,00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2 184,00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2 227,70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2 272,20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2 272,20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2 272,20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1.7.1.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17 638,30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1 170,60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1 201,20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1 938,20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2 100,00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2 184,00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2 227,70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2 272,20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2 272,20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2 272,20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80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26 762,90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2 026,80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816,60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1 176,60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3 750,00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3 724,00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3 776,50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3 830,80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3 830,80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3 830,80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1.10.1., 1.3.1., 1.3.2., 1.3.3., 1.4.1.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26 762,90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2 026,80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816,60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1 176,60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3 750,00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3 724,00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3 776,50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3 830,80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3 830,80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3 830,80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9 384 461,40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807 956,20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874 997,10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942 355,50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1 032 005,80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1 104 148,20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1 137 016,90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1 161 993,90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1 161 993,90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1 161 993,90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1.1.1., 1.8.1., 1.8.2.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6 319 229,00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532 977,00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574 410,00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630 643,50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689 297,50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734 880,00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766 267,00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796 918,00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796 918,00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796 918,00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3 065 232,40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274 979,20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300 587,10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311 712,00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342 708,30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369 268,20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370 749,90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365 075,90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365 075,90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365 075,90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364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1.7. Создание условий и организация мероприятий по формированию безопасного поведения обучающихся (в рамках реализации регионального проекта «Современная школа»),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8 716,80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805,00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911,80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1.11.1., 1.11.2.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8 716,80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805,00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911,80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55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126,90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404,50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126,90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137,30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9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</w:t>
            </w:r>
            <w:r w:rsidR="00CD4513"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оборудования, всего</w:t>
            </w: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9 595,70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4 932,00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4 663,70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9 595,70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4 932,00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4 663,70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861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Реализация основных общеобразовательных программ начального общего, основного общего, среднего общего </w:t>
            </w:r>
            <w:r w:rsidR="00CD4513"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образования, всего</w:t>
            </w: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8 482 247,50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559 546,30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799 878,60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827 202,60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943 447,00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1 018 397,10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1 053 751,60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1 093 341,40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1 093 341,40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1 093 341,40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1.1.1., 1.2.3., 1.8.3., 1.8.4., 1.8.5., 1.8.6., 1.8.7., 1.8.8.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287 936,20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42 613,20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49 325,90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45 548,00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5 371 671,30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415 476,00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576 160,00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512 201,40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621 114,90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613 508,00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639 129,00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664 694,00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664 694,00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664 694,00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2 822 640,00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144 070,30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209 913,50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272 388,00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322 332,20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355 563,20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369 074,60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383 099,40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383 099,40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383 099,40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88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1.11.1. Реализация основных общеобразовательных программ начального общего, основного общего, среднего общего </w:t>
            </w:r>
            <w:r w:rsidR="00CD4513"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образования, всего</w:t>
            </w: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8 148 647,60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559 546,30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786 073,50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784 589,40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897 783,40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969 071,20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1 008 203,60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1 047 793,40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1 047 793,40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1 047 793,40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1.1.1., 1.2.3., 1.8.3., 1.8.4., 1.8.5., 1.8.6., 1.8.7., 1.8.8.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5 326 007,60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415 476,00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576 160,00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512 201,40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575 451,20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613 508,00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639 129,00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664 694,00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664 694,00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664 694,00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2 822 640,00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144 070,30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209 913,50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272 388,00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322 332,20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355 563,20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369 074,60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383 099,40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383 099,40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383 099,40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4401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328 628,30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13 805,10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42 613,20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44 470,00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45 548,00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45 548,00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1.1.1., 1.2.3., 1.8.3., 1.8.4., 1.8.5., 1.8.6., 1.8.7., 1.8.8.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284 158,30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13 805,10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42 613,20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45 548,00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45 548,00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45 548,00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44 470,00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44 470,00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86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4 971,60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1 193,70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3 777,90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1.1.1., 1.2.3., 1.8.3., 1.8.4., 1.8.5., 1.8.6., 1.8.7., 1.8.8.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3 777,90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3 777,90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1 193,70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1 193,70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333 352,70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29 385,60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29 633,20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34 220,40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38 113,90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41 659,60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39 510,20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40 276,60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40 276,60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40 276,60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1.9.1.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12 803,60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3 176,20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2 331,60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2 081,30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2 327,50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2 887,00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320 549,10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26 209,40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27 301,60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32 139,10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35 786,40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38 772,60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39 510,20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40 276,60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40 276,60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40 276,60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627 868,20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42 973,30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40 831,10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50 770,50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52 075,30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85 223,40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88 720,10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89 091,50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89 091,50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89 091,50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1.9.1.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2 486,30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2 486,30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625 381,90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40 487,00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40 831,10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50 770,50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52 075,30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85 223,40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88 720,10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89 091,50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89 091,50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89 091,50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114 902,20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10 138,40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8 272,50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11 504,10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12 350,00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9 865,00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15 236,00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15 845,40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15 845,40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15 845,40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1.9.1.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519,00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519,00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114 383,20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9 619,40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8 272,50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11 504,10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12 350,00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9 865,00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15 236,00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15 845,40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15 845,40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15 845,40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813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3 750,00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2 750,00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2 750,00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3 350,00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1.12.3.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21 600,00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3 750,00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2 750,00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2 750,00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3 350,00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834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1.16. Укрепление и развитие материально-технической базы </w:t>
            </w: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муниципальных общеобразовательных учреждений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367 443,80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11 316,10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168 820,80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149 433,50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12 873,50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1.12.1., 1.12.5., 1.12.6., 1.12.7.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367 443,80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11 316,10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168 820,80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149 433,50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12 873,50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268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1.17. Укрепление и развитие материально – технической базы муниципальных учреждений дополнительного образования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19 078,40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4 151,00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1 527,40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1.12.4.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19 078,40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4 151,00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1 527,40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27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4 213,90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194,80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800,10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478,70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478,50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316,70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596,70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596,70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596,70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1.12.4.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4 213,90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194,80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800,10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478,70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478,50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316,70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596,70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596,70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596,70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842,00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232,00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1.12.4.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842,00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232,00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896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 (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гидропромывка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, замена счетчиков и т.д.),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31 877,00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4 287,00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4 190,00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1 600,00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1 600,00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1.13.5.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31 877,00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4 287,00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4 190,00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1 600,00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991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28 288,40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2 276,60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7 947,00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2 464,90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1.13.5.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28 288,40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2 276,60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7 947,00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2 464,90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128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 (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гидропромывка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, замена/проверка счетчиков и т.д.),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6 530,00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515,00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570,80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715,00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914,20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815,00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815,00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815,00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815,00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1.13.2., 1.13.7.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6 530,00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515,00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570,80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555,00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715,00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914,20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815,00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815,00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815,00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815,00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408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158 724,10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1 589,40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5 263,50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15 682,60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19 278,30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23 511,80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23 349,60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23 349,70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23 349,70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23 349,70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1.9.2.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158 724,10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1 589,40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5 263,50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15 682,60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19 278,30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23 511,80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23 349,60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23 349,70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23 349,70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23 349,70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57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149 388,40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26 071,50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28 716,90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30 000,00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5 400,00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1.13.3.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149 388,40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14 400,00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26 071,50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14 000,00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28 716,90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30 000,00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5 400,00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8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166 357,80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35 982,70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24 813,50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17 792,20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32 750,20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30 000,00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8 819,20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5 400,00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1.13.1., 1.13.6.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166 357,80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35 982,70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24 813,50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17 792,20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32 750,20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30 000,00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8 819,20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5 400,00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69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</w:t>
            </w: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образования,  всего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27 819,60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2 580,00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6 739,60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1.13.4.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27 819,60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2 580,00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6 739,60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13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2 817,80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668,40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294,20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604,10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345,60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193,90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193,90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193,90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193,90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1.13.4.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2 817,80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668,40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294,20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604,10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345,60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193,90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193,90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193,90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193,90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551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5 172,30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1 303,00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1 390,00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1 379,30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1.13.4.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5 172,30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1 303,00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1 390,00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220,00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1 379,30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220,00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220,00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220,00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220,00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27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276,00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1.10.1., 1.3.1., 1.3.2., 1.3.3.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276,00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96,00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2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31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1 324 068,90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80 640,90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84 457,40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116 114,90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131 885,80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179 566,80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181 169,50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183 411,20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183 411,20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183 411,20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426 070,10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14 375,30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30 501,20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74 925,40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74 906,70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77 120,50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77 120,50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77 120,50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771 312,40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68 831,00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61 107,50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72 131,90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116 322,00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86 367,00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88 813,00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92 580,00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92 580,00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92 580,00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126 686,40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11 809,90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8 974,60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13 481,80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15 563,80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18 274,40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17 449,80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13 710,70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13 710,70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13 710,70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1 324 068,90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80 640,90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84 457,40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116 114,90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131 885,80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179 566,80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181 169,50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183 411,20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183 411,20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183 411,20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426 070,10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14 375,30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30 501,20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74 925,40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74 906,70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77 120,50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77 120,50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77 120,50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771 312,40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68 831,00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61 107,50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72 131,90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116 322,00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86 367,00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88 813,00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92 580,00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92 580,00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92 580,00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126 686,40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11 809,90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8 974,60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13 481,80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15 563,80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18 274,40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17 449,80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13 710,70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13 710,70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13 710,70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848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2.1. Организация и проведение мероприятий по совершенствованию питания </w:t>
            </w: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учащихся  образовательных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учреждений,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381,00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2.1.1.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381,00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52,00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54,00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55,00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55,00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оборудования,всего</w:t>
            </w:r>
            <w:proofErr w:type="spellEnd"/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12 185,80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1 538,90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2 196,90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2 450,00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2.2.1., 2.2.4.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12 185,80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1 538,90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2 196,90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2 450,00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3 726,20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133,10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2.2.3.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3 726,20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93,10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133,10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2 558,00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288,00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270,00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2.2.2.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2 558,00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288,00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270,00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2.5. Организация питания обучающихся,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1 290 480,80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77 990,90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81 286,70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113 232,90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127 269,40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174 116,80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176 715,50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179 956,20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179 956,20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179 956,20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2.1.1., 2.1.2., 2.1.3.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426 070,10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14 375,30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30 501,20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74 925,40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74 906,70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77 120,50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77 120,50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77 120,50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771 312,40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68 831,00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61 107,50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72 131,90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116 322,00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86 367,00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88 813,00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92 580,00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92 580,00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92 580,00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93 098,30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9 159,90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5 803,90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10 599,80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10 947,40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12 824,40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12 995,80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10 255,70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10 255,70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10 255,70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08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2.5.1. Организация питания обучающихся,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766 365,40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77 990,90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59 831,00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53 766,80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65 269,40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99 191,40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101 808,80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102 835,70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102 835,70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102 835,70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2.1.1., 2.1.2., 2.1.3.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673 267,10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68 831,00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54 027,10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43 167,00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54 322,00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86 367,00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88 813,00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92 580,00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92 580,00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92 580,00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93 098,30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9 159,90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5 803,90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10 599,80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10 947,40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12 824,40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12 995,80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10 255,70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10 255,70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10 255,70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368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524 115,40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21 455,70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59 466,10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62 000,00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74 925,40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74 906,70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77 120,50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77 120,50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77 120,50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2.1.1., 2.1.2., 2.1.3.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426 070,10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14 375,30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30 501,20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74 925,40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74 906,70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77 120,50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77 120,50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77 120,50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98 045,30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7 080,40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28 964,90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62 000,00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5252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2.6. Приобретение бесплатных новогодних подарков для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</w:t>
            </w: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семей;  обучающимся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с ограниченными возможностями здоровья, в том числе детям-инвалидам),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14 737,10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670,00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840,70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1 112,00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2 114,40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2.3.1.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14 737,10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670,00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840,70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1 112,00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2 114,40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3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30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36 278,90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4 898,00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4 076,00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8 893,90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2 866,20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2 846,60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630,00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579,70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824,50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634,50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177,90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33 282,30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4 268,00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3 496,30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3 225,30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8 259,40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2 538,30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2 873,80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2 873,80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36 278,90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4 898,00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4 076,00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8 893,90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2 866,20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2 873,80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2 846,60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630,00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579,70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824,50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634,50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177,90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33 282,30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4 268,00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3 496,30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3 225,30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8 259,40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2 538,30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2 873,80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2 873,80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2 873,80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1 717,50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249,50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118,00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3.1.3., 3.2.3., 3.3.1.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1 717,50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249,50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118,00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27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3 769,60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369,40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373,40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810,60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478,20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434,50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434,50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434,50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434,50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3.1.2.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3 769,60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369,40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373,40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810,60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478,20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434,50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434,50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434,50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434,50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8 266,30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955,40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676,60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746,00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1 338,80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926,70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905,70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905,70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905,70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905,70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8 266,30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955,40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676,60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746,00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1 338,80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926,70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905,70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905,70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905,70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905,70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417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8 640,60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625,00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974,10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5 137,00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268,70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49,70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124,50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94,50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8 371,90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625,00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924,40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280,00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5 042,50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1 868,10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475,60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144,00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3.2.3.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1 868,10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475,60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138,50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144,00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110,00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358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3.7. Подготовка молодых граждан к службе в армии (содействие в организации комиссии</w:t>
            </w: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),  всего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2 058,60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161,30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187,80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194,10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271,20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271,20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271,20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271,20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271,20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3.2.2.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2 058,60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159,60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161,30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187,80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194,10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271,20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271,20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271,20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271,20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271,20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397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3.8. Организация и проведение 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военно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3 715,40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518,60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532,40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532,40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322,40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322,40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840,00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210,00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210,00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210,00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210,00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2 875,40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308,60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310,00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322,40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322,40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322,40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322,40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322,40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322,40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322,40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188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3.9. Участие молодых граждан в 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военно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– спортивных играх и 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оборонно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4 377,90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590,00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660,00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330,00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330,00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1 447,90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290,00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177,90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2 930,00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562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1 715,00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160,00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160,00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160,00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160,00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3.3.1.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290,00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1 425,00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3.11. Подготовка комплекта документов и проведение экспертизы для присвоения почетного звания "Город трудовой доблести"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3.2.3.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4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379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1 402 021,00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104 230,60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107 596,20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145 436,90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159 732,30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229 638,90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160 820,90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164 855,10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164 855,10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164 855,10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6 130,00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5 980,00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19 169,50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3 182,30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75,20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15 162,00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1 376 721,60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95 068,30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107 421,00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130 274,90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159 232,30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229 338,90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160 820,90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164 855,10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164 855,10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164 855,10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45 682,30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43 076,10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45 682,30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43 076,10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45 682,30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43 076,10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45 682,30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1 823,10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547,40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43 076,10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4.2.5.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45 682,30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1 823,10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235,70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547,40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43 076,10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1 356 338,80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102 407,50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107 360,50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144 889,50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159 732,30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186 562,80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160 820,90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164 855,10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164 855,10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164 855,10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6 130,00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5 980,00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19 169,50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3 182,30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75,20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15 162,00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1 331 039,30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93 245,20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107 185,30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129 727,50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159 232,30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186 262,80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160 820,90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164 855,10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164 855,10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164 855,10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06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401 093,80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30 561,20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33 588,80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37 573,70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43 409,50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49 534,80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50 211,10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52 071,60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52 071,60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52 071,60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4.1.1., 4.1.6.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401 093,80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30 561,20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33 588,80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37 573,70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43 409,50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49 534,80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50 211,10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52 071,60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52 071,60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52 071,60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133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115 997,70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7 592,20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8 217,70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9 738,30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13 318,00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17 285,40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14 630,00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15 072,00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15 072,00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15 072,00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4.1.3., 4.1.7., 4.2.3., 4.2.6.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115 997,70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7 592,20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8 217,70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9 738,30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13 318,00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17 285,40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14 630,00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15 072,00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15 072,00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15 072,00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70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702 565,90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42 587,00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58 776,70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63 489,00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80 716,70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92 311,70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89 268,30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91 805,50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91 805,50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91 805,50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4.1.5., 4.1.6., 4.2.2.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702 565,90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42 587,00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58 776,70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63 489,00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80 716,70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92 311,70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89 268,30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91 805,50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91 805,50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91 805,50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854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40 828,90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4 188,90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2 812,30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5 077,30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9 232,00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15 176,70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1 191,70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4.2.1.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39 728,90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3 688,90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2 812,30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4 977,30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8 732,00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15 176,70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1 191,70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1 050,00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1 050,00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126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гидропромывка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, замена/проверка счетчиков и т.д.),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1 274,50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314,30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368,30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197,50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81,90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81,90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4.2.1., 4.2.3.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1 274,50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69,00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314,30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368,30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197,50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79,70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81,90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81,90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81,90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27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49 442,10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7 173,10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2 960,60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9 804,40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4 871,90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8 335,70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4 134,10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4 054,10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4 054,10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4 054,10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4.2.2.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49 442,10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7 173,10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2 960,60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9 804,40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4 871,90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8 335,70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4 134,10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4 054,10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4 054,10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4 054,10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72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20 841,80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1 595,70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725,20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3 830,50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7 815,90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3 408,50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1 306,00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4.2.5.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20 841,80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1 595,70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725,20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3 830,50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7 815,90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3 408,50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1 306,00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06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17 744,30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2 682,30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15 062,00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4.1.4.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17 744,30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2 682,30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15 062,00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1 027,10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1 027,10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4.2.6.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980,00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980,00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47,10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47,10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02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4.1.1.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3834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210,20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210,20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75,20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75,20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софинансирования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из федерального бюджета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4.2.7.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12,50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12,50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4.2.8.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5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32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866 292,30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82 429,20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52 119,40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87 872,00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98 544,90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132 860,50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105 614,00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102 284,10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102 284,10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102 284,10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380 067,90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37 855,40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12 199,30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36 123,90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46 508,80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55 814,00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46 497,00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48 356,50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48 356,50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48 356,50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486 224,50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44 573,80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39 920,10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51 748,20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52 036,10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77 046,50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59 117,00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53 927,60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53 927,60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53 927,60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29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5.12. Проектирование газовой 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блочно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-модульной котельной в муниципальном автономном учреждении "Загородный оздоровительный лагерь "Медная горка"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  <w:r w:rsidR="00CB263C"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5.3.2.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861 792,30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82 429,20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52 119,40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87 872,00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98 544,90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128 360,50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105 614,00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102 284,10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102 284,10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102 284,10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380 067,90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37 855,40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12 199,30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36 123,90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46 508,80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55 814,00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46 497,00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48 356,50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48 356,50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48 356,50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481 724,50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44 573,80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39 920,10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51 748,20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52 036,10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72 546,50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59 117,00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53 927,60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53 927,60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53 927,60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747 822,70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63 214,60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40 222,40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65 818,00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82 188,40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99 693,70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96 283,20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100 134,10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100 134,10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100 134,10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5.1.1., 5.2.1.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348 699,70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29 866,00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12 199,30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28 550,80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37 816,60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48 700,50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46 497,00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48 356,50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48 356,50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48 356,50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399 122,90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33 348,60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28 023,10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37 267,20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44 371,80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50 993,20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49 786,20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51 777,60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51 777,60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51 777,60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17 481,70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2 996,60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4 046,90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4 651,20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5 787,00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5.1.1.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14 125,30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2 300,90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3 411,00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3 893,00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4 520,40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3 356,40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695,70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636,00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758,20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1 266,60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27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742,50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115,90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111,10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184,90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330,60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5.1.1.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742,50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115,90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111,10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184,90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330,60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52 289,20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14 451,20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4 464,80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13 221,60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9 501,30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5 650,30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5.2.1.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17 242,90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5 688,50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4 162,10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4 799,20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2 593,10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35 046,30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8 762,70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4 464,80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9 059,50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4 702,10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3 057,20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779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CB263C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  <w:r w:rsidR="00260A73"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</w:t>
            </w: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  <w:r w:rsidR="00260A73"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149,90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149,90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  <w:r w:rsidR="000B35D9"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  <w:r w:rsidR="00CB263C"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  <w:r w:rsidR="000B35D9"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</w:t>
            </w:r>
            <w:r w:rsidR="00CB263C"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  <w:r w:rsidR="000B35D9"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.1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149,90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149,90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29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3 420,40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3 420,40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5.3.1.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3 420,40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3 420,40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133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13 863,30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711,80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6 420,70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6 180,80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5.2.1.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13 863,30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711,80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6 420,70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6 180,80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84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5.1.2.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20 972,70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1 101,00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3 524,40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1 369,00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9 678,30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5.2.1.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20 972,70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1 101,00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3 524,40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1 369,00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9 678,30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6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366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3 521 168,40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269 732,50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243 355,00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351 249,80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488 241,60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475 410,40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430 755,50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420 807,90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420 807,90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420 807,90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475,90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164,00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2 028,60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352,90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416,50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408,90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409,00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441,30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3 518 663,90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269 379,60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242 786,10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350 681,40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487 832,60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474 805,10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430 755,50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420 807,90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420 807,90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420 807,90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3 521 168,40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269 732,50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243 355,00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351 249,80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488 241,60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475 410,40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430 755,50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420 807,90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420 807,90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420 807,90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475,90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159,50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164,00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2 028,60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352,90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416,50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408,90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409,00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441,30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3 518 663,90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269 379,60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242 786,10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350 681,40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487 832,60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474 805,10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430 755,50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420 807,90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420 807,90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420 807,90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27 682,70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2 472,90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1 320,00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4 489,80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2 700,00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2 700,00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2 700,00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6.1.2., 6.4.4.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27 682,70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2 472,90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1 320,00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4 489,80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10 700,00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2 700,00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2 700,00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803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физкультурно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148 891,70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7 980,90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12 558,00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14 107,90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13 821,70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19 020,00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19 772,00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20 543,70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20 543,70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20 543,70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6.2.1., 6.3.5.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148 891,70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7 980,90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12 558,00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14 107,90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13 821,70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19 020,00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19 772,00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20 543,70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20 543,70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20 543,70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49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2 900,00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6.4.3.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2 900,00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350,00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350,00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177 561,90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8 200,00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10 550,00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12 589,00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20 550,50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23 780,00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24 731,20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25 720,40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25 720,40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25 720,40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6.3.1., 6.3.2., 6.3.5., 6.3.8.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177 561,90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10 550,00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12 589,00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20 550,50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23 780,00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24 731,20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25 720,40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25 720,40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25 720,40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84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168 463,10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5 919,00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6 734,90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13 074,90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16 615,80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24 314,60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24 712,00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25 697,30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25 697,30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25 697,30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6.4.4.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168 463,10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5 919,00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6 734,90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13 074,90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16 615,80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24 314,60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24 712,00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25 697,30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25 697,30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25 697,30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821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61 339,90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30 038,50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4 124,70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7 638,70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2 443,80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8 400,40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5 693,80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6.3.4.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61 339,90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30 038,50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4 124,70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7 638,70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2 443,80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8 400,40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5 693,80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78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1 418,00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818,00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6.3.2., 6.3.6., 6.3.9.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1 418,00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818,00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634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287,50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152,50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6.3.1.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287,50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152,50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857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2 606 498,00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209 505,50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203 320,90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209 496,00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272 795,20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348 214,40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340 791,50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340 791,50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340 791,50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340 791,50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6.3.10., 6.4.2., 6.4.4., 6.4.5.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2 606 498,00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209 505,50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203 320,90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209 496,00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272 795,20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348 214,40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340 791,50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340 791,50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340 791,50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340 791,50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44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6.14. Внедрение всероссийского 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физкультурно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- спортивного комплекса "Готов к труду и обороне"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32 656,30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5 661,00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3 841,40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3 830,40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3 276,10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3 307,40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3 185,00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3 185,00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3 185,00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3 185,00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6.6.1., 6.6.2.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679,10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161,00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141,40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130,40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123,90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122,40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31 977,20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3 700,00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3 152,20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3 185,00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3 185,00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3 185,00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3 185,00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3 185,00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864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2 583,80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383,80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6.1.1.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791,90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191,90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1 791,90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191,90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282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6 042,10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823,30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1 018,80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  <w:r w:rsidR="000B35D9"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6.3.3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6 042,10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823,30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1 018,80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софинансирования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из федерального бюджета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1 278,20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325,00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360,90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252,30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6.4.3.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475,90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152,40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159,50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164,00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406,20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75,10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78,50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252,60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396,10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97,50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102,00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108,30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88,30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839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283 269,00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86 400,00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155 211,10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41 657,90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6.7.1.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283 269,00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86 400,00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155 211,10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41 657,90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706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296,20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46,40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169,80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6.5.2.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151,40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118,90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144,80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13,90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50,90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7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 «МОЛОДЕЖЬ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66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442 860,10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39 560,20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39 599,30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44 621,00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49 688,20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59 409,30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51 287,20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52 898,30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52 898,30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52 898,30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10 193,40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1 931,40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522,40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878,00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3 243,80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3 617,80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432 666,70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37 628,80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39 076,90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43 743,00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46 444,40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55 791,50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51 287,20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52 898,30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52 898,30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52 898,30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442 860,10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39 560,20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39 599,30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44 621,00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49 688,20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59 409,30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51 287,20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52 898,30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52 898,30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52 898,30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10 193,40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1 931,40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522,40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878,00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3 243,80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3 617,80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432 666,70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37 628,80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39 076,90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43 743,00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46 444,40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55 791,50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51 287,20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52 898,30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52 898,30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52 898,30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внебюджетные источники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-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62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4 252,40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464,90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278,00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288,00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437,00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560,90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555,90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555,90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555,90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555,90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7.1.1., 7.1.3.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4 252,40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464,90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278,00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288,00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437,00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560,90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555,90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555,90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555,90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555,90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399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мероприятиях,всего</w:t>
            </w:r>
            <w:proofErr w:type="spellEnd"/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7.1.1., 7.1.2.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3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10 784,00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1 145,10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617,30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915,70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975,00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1 409,40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1 430,40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1 430,40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1 430,40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1 430,40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7.1.3., 7.1.4., 7.2.1., 7.2.3., 7.3.1.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10 784,00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1 145,10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617,30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915,70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975,00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1 409,40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1 430,40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1 430,40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1 430,40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1 430,40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66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5 119,30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2 430,30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579,70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348,50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490,90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255,00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255,00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7.4.1.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324,70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324,70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4 794,60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2 430,30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348,50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490,90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255,00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255,00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871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10 657,20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699,90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1 030,90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1 100,00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2 063,00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1 144,00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1 189,80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1 189,80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1 189,80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7.4.3.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10 657,20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699,90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1 030,90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1 050,00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1 100,00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2 063,00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1 144,00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1 189,80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1 189,80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1 189,80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427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319 700,40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28 018,40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29 484,90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31 111,10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33 868,00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37 318,00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38 810,70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40 363,10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40 363,10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40 363,10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7.1.3., 7.1.4.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14,40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14,40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319 685,90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28 004,00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29 484,90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31 111,10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33 868,00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37 318,00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38 810,70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40 363,10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40 363,10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40 363,10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867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53 267,60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4 610,50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1 974,50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4 085,30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5 191,70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6 505,30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7 725,10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7 725,10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7 725,10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7 725,10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7.3.2.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53 267,60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4 610,50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1 974,50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4 085,30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5 191,70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6 505,30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7 725,10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7 725,10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7 725,10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7 725,10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04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6 976,80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714,00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980,70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935,30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932,10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1 094,70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580,00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580,00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580,00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7.2.2.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1 919,80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357,00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400,70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355,30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292,10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514,70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5 057,00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357,00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640,00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580,00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580,00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580,00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121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7.11. Реализация проекта "Банк молодежных инициатив</w:t>
            </w: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",  всего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917,00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120,00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105,00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144,00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72,00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72,00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7.1.5.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295,00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622,00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65,00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583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2 856,30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288,00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310,00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322,40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335,30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335,30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335,30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7.1.1., 7.1.3., 7.1.4.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2 856,30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288,00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310,00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310,00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310,00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310,00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322,40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335,30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335,30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335,30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843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гидропромывка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, замена/проверка счетчиков и т.д.),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1 926,90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167,40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797,00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77,80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226,20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131,70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131,70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131,70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7.4.2.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1 926,90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167,40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797,00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131,70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77,80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226,20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131,70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131,70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131,70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131,70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283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24 046,20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3 082,00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1 359,10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4 801,30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6 015,50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8 788,30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7.1.5., 7.4.4.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7 128,60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2 846,10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2 782,50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16 917,60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1 582,00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1 359,10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4 801,30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3 169,40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6 005,80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27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7.16. Создание и обеспечение деятельности "</w:t>
            </w:r>
            <w:proofErr w:type="spell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коворкинг</w:t>
            </w:r>
            <w:proofErr w:type="spell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-центров", всего, в том числе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2 315,90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206,70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283,00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327,60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498,60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250,00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7.1.6.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510,90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56,70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133,00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72,60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248,60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1 805,00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150,00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255,00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250,00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proofErr w:type="gramStart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8</w:t>
            </w:r>
            <w:proofErr w:type="gramEnd"/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913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943 544,80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84 053,80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93 996,30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97 874,60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100 559,30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119 679,00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109 974,30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112 469,20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112 469,20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112 469,20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7,70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7,70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943 537,10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84 046,10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93 996,30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97 874,60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100 559,30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119 679,00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109 974,30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112 469,20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112 469,20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112 469,20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12903" w:type="dxa"/>
            <w:gridSpan w:val="11"/>
            <w:shd w:val="clear" w:color="000000" w:fill="FFFFFF"/>
            <w:vAlign w:val="center"/>
            <w:hideMark/>
          </w:tcPr>
          <w:p w:rsidR="00260A73" w:rsidRPr="000E1817" w:rsidRDefault="00260A73" w:rsidP="000E181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76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943 544,80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84 053,80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93 996,30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97 874,60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100 559,30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119 679,00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109 974,30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112 469,20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112 469,20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112 469,20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7,70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7,70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943 537,10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84 046,10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93 996,30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97 874,60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100 559,30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119 679,00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109 974,30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112 469,20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112 469,20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 xml:space="preserve"> 112 469,20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708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278 777,30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18 879,50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21 147,10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28 510,00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32 338,70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35 901,50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34 576,20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35 808,10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35 808,10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35 808,10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8.1.1.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278 777,30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18 879,50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21 147,10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28 510,00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32 338,70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35 901,50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34 576,20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35 808,10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35 808,10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35 808,10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385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182 740,60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22 513,30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25 280,70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16 523,70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16 604,20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18 934,60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20 137,00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20 915,70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20 915,70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20 915,70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8.1.1.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182 740,60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22 513,30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25 280,70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16 523,70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16 604,20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18 934,60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20 137,00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20 915,70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20 915,70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20 915,70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1270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478 641,20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39 275,20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47 568,50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52 841,00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51 616,40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64 842,90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55 261,10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55 745,40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55 745,40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55 745,40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8.1.1.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7,70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7,70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478 633,50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39 267,60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47 568,50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52 841,00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51 616,40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64 842,90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55 261,10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55 745,40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55 745,40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55 745,40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0E1817" w:rsidRPr="000E1817" w:rsidTr="000E1817">
        <w:trPr>
          <w:cantSplit/>
          <w:trHeight w:val="2599"/>
        </w:trPr>
        <w:tc>
          <w:tcPr>
            <w:tcW w:w="700" w:type="dxa"/>
            <w:shd w:val="clear" w:color="000000" w:fill="FFFFFF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2697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3 385,80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3 385,80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000000" w:fill="FFFFFF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0E1817">
              <w:rPr>
                <w:rFonts w:ascii="Liberation Serif" w:hAnsi="Liberation Serif"/>
                <w:b/>
                <w:bCs/>
                <w:color w:val="000000"/>
                <w:sz w:val="22"/>
              </w:rPr>
              <w:t>8.1.1.</w:t>
            </w:r>
          </w:p>
        </w:tc>
      </w:tr>
      <w:tr w:rsidR="00260A73" w:rsidRPr="000E1817" w:rsidTr="000E1817">
        <w:trPr>
          <w:cantSplit/>
          <w:trHeight w:val="255"/>
        </w:trPr>
        <w:tc>
          <w:tcPr>
            <w:tcW w:w="700" w:type="dxa"/>
            <w:shd w:val="clear" w:color="auto" w:fill="auto"/>
          </w:tcPr>
          <w:p w:rsidR="00260A73" w:rsidRPr="000E1817" w:rsidRDefault="00260A73" w:rsidP="000E181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3 385,80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3 385,80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2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1134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 xml:space="preserve">  0,00</w:t>
            </w:r>
          </w:p>
        </w:tc>
        <w:tc>
          <w:tcPr>
            <w:tcW w:w="993" w:type="dxa"/>
            <w:shd w:val="clear" w:color="auto" w:fill="auto"/>
            <w:hideMark/>
          </w:tcPr>
          <w:p w:rsidR="00260A73" w:rsidRPr="000E1817" w:rsidRDefault="00260A73" w:rsidP="000E1817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0E1817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260A73" w:rsidRPr="000E1817" w:rsidRDefault="00260A73" w:rsidP="000E1817">
      <w:pPr>
        <w:spacing w:after="0" w:line="240" w:lineRule="auto"/>
        <w:rPr>
          <w:rFonts w:ascii="Liberation Serif" w:hAnsi="Liberation Serif"/>
          <w:sz w:val="22"/>
        </w:rPr>
      </w:pPr>
    </w:p>
    <w:sectPr w:rsidR="00260A73" w:rsidRPr="000E1817" w:rsidSect="000E181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E65E0"/>
    <w:multiLevelType w:val="hybridMultilevel"/>
    <w:tmpl w:val="399E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73"/>
    <w:rsid w:val="000B35D9"/>
    <w:rsid w:val="000E1817"/>
    <w:rsid w:val="00260A73"/>
    <w:rsid w:val="00496B8F"/>
    <w:rsid w:val="004F38C7"/>
    <w:rsid w:val="009425AE"/>
    <w:rsid w:val="00BB3EC0"/>
    <w:rsid w:val="00CB263C"/>
    <w:rsid w:val="00CD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A94F-658B-42F2-8ABC-9604FF53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0A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0A73"/>
    <w:rPr>
      <w:color w:val="800080"/>
      <w:u w:val="single"/>
    </w:rPr>
  </w:style>
  <w:style w:type="paragraph" w:customStyle="1" w:styleId="xl66">
    <w:name w:val="xl66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60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60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60A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60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60A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60A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8C7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0E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1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8634</Words>
  <Characters>49220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9</cp:revision>
  <cp:lastPrinted>2023-08-07T04:36:00Z</cp:lastPrinted>
  <dcterms:created xsi:type="dcterms:W3CDTF">2023-07-19T02:37:00Z</dcterms:created>
  <dcterms:modified xsi:type="dcterms:W3CDTF">2023-08-09T06:59:00Z</dcterms:modified>
</cp:coreProperties>
</file>