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98" w:rsidRPr="00297BC5" w:rsidRDefault="00B36598" w:rsidP="00297BC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3B5E0E">
        <w:rPr>
          <w:rFonts w:ascii="Liberation Serif" w:hAnsi="Liberation Serif" w:cs="Liberation Serif"/>
          <w:b/>
          <w:spacing w:val="20"/>
          <w:sz w:val="28"/>
          <w:szCs w:val="28"/>
        </w:rPr>
        <w:t>ПРОТОКОЛ</w:t>
      </w:r>
    </w:p>
    <w:p w:rsidR="00B36598" w:rsidRPr="003B5E0E" w:rsidRDefault="00B36598" w:rsidP="003B5E0E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B5E0E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B36598" w:rsidRPr="003B5E0E" w:rsidRDefault="00B36598" w:rsidP="003B5E0E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B5E0E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</w:p>
    <w:p w:rsidR="00B36598" w:rsidRPr="003B5E0E" w:rsidRDefault="0020062B" w:rsidP="003B5E0E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B5E0E">
        <w:rPr>
          <w:rFonts w:ascii="Liberation Serif" w:hAnsi="Liberation Serif" w:cs="Liberation Serif"/>
          <w:b/>
          <w:sz w:val="28"/>
          <w:szCs w:val="28"/>
        </w:rPr>
        <w:t>16 августа</w:t>
      </w:r>
      <w:r w:rsidR="00DC669A" w:rsidRPr="003B5E0E">
        <w:rPr>
          <w:rFonts w:ascii="Liberation Serif" w:hAnsi="Liberation Serif" w:cs="Liberation Serif"/>
          <w:b/>
          <w:sz w:val="28"/>
          <w:szCs w:val="28"/>
        </w:rPr>
        <w:t xml:space="preserve"> 2023</w:t>
      </w:r>
      <w:r w:rsidR="00B36598" w:rsidRPr="003B5E0E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B36598" w:rsidRPr="003B5E0E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г. Верхняя Пышма</w:t>
      </w:r>
    </w:p>
    <w:p w:rsidR="00B36598" w:rsidRPr="003B5E0E" w:rsidRDefault="00B36598" w:rsidP="003B5E0E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B36598" w:rsidRPr="003B5E0E" w:rsidRDefault="00C439FC" w:rsidP="003B5E0E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17.08.2023</w:t>
      </w:r>
      <w:r w:rsidR="00B36598" w:rsidRPr="003B5E0E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  <w:r w:rsidR="00B36598" w:rsidRPr="003B5E0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 4</w:t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  <w:t xml:space="preserve">                               </w:t>
      </w:r>
    </w:p>
    <w:p w:rsidR="00B36598" w:rsidRPr="003B5E0E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  <w:r w:rsidRPr="003B5E0E">
        <w:rPr>
          <w:rFonts w:ascii="Liberation Serif" w:hAnsi="Liberation Serif" w:cs="Liberation Serif"/>
          <w:bCs/>
          <w:sz w:val="28"/>
          <w:szCs w:val="28"/>
          <w:u w:val="single"/>
        </w:rPr>
        <w:t>Председательствовал:</w:t>
      </w:r>
    </w:p>
    <w:p w:rsidR="00B36598" w:rsidRPr="003B5E0E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</w:p>
    <w:p w:rsidR="00B36598" w:rsidRPr="003B5E0E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3B5E0E">
        <w:rPr>
          <w:rFonts w:ascii="Liberation Serif" w:hAnsi="Liberation Serif" w:cs="Liberation Serif"/>
          <w:bCs/>
          <w:sz w:val="28"/>
          <w:szCs w:val="28"/>
        </w:rPr>
        <w:t xml:space="preserve">Председатель антитеррористической </w:t>
      </w:r>
    </w:p>
    <w:p w:rsidR="00B36598" w:rsidRPr="003B5E0E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3B5E0E">
        <w:rPr>
          <w:rFonts w:ascii="Liberation Serif" w:hAnsi="Liberation Serif" w:cs="Liberation Serif"/>
          <w:bCs/>
          <w:sz w:val="28"/>
          <w:szCs w:val="28"/>
        </w:rPr>
        <w:t>комиссии в городском округе Верхняя Пышма,</w:t>
      </w:r>
    </w:p>
    <w:p w:rsidR="00B36598" w:rsidRPr="003B5E0E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Глава городского округа </w:t>
      </w:r>
      <w:r w:rsidRPr="003B5E0E">
        <w:rPr>
          <w:rFonts w:ascii="Liberation Serif" w:hAnsi="Liberation Serif" w:cs="Liberation Serif"/>
          <w:bCs/>
          <w:sz w:val="28"/>
          <w:szCs w:val="28"/>
        </w:rPr>
        <w:tab/>
        <w:t xml:space="preserve">                                    </w:t>
      </w:r>
      <w:r w:rsidR="00CE3D04" w:rsidRPr="003B5E0E">
        <w:rPr>
          <w:rFonts w:ascii="Liberation Serif" w:hAnsi="Liberation Serif" w:cs="Liberation Serif"/>
          <w:bCs/>
          <w:sz w:val="28"/>
          <w:szCs w:val="28"/>
        </w:rPr>
        <w:t xml:space="preserve">                              </w:t>
      </w:r>
      <w:r w:rsidRPr="003B5E0E">
        <w:rPr>
          <w:rFonts w:ascii="Liberation Serif" w:hAnsi="Liberation Serif" w:cs="Liberation Serif"/>
          <w:bCs/>
          <w:sz w:val="28"/>
          <w:szCs w:val="28"/>
        </w:rPr>
        <w:t>И.В.</w:t>
      </w:r>
      <w:r w:rsidR="00CE3D04" w:rsidRPr="003B5E0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3B5E0E">
        <w:rPr>
          <w:rFonts w:ascii="Liberation Serif" w:hAnsi="Liberation Serif" w:cs="Liberation Serif"/>
          <w:bCs/>
          <w:sz w:val="28"/>
          <w:szCs w:val="28"/>
        </w:rPr>
        <w:t>Соломин</w:t>
      </w:r>
    </w:p>
    <w:p w:rsidR="00B36598" w:rsidRPr="003B5E0E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B36598" w:rsidRPr="003B5E0E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3B5E0E">
        <w:rPr>
          <w:rFonts w:ascii="Liberation Serif" w:hAnsi="Liberation Serif" w:cs="Liberation Serif"/>
          <w:bCs/>
          <w:sz w:val="28"/>
          <w:szCs w:val="28"/>
          <w:u w:val="single"/>
        </w:rPr>
        <w:t>Присутствовали</w:t>
      </w:r>
      <w:r w:rsidRPr="003B5E0E">
        <w:rPr>
          <w:rFonts w:ascii="Liberation Serif" w:hAnsi="Liberation Serif" w:cs="Liberation Serif"/>
          <w:bCs/>
          <w:sz w:val="28"/>
          <w:szCs w:val="28"/>
        </w:rPr>
        <w:t xml:space="preserve">:  </w:t>
      </w:r>
      <w:r w:rsidR="00C439FC">
        <w:rPr>
          <w:rFonts w:ascii="Liberation Serif" w:hAnsi="Liberation Serif" w:cs="Liberation Serif"/>
          <w:bCs/>
          <w:sz w:val="28"/>
          <w:szCs w:val="28"/>
        </w:rPr>
        <w:t>22</w:t>
      </w:r>
      <w:r w:rsidRPr="003B5E0E">
        <w:rPr>
          <w:rFonts w:ascii="Liberation Serif" w:hAnsi="Liberation Serif" w:cs="Liberation Serif"/>
          <w:bCs/>
          <w:sz w:val="28"/>
          <w:szCs w:val="28"/>
        </w:rPr>
        <w:t xml:space="preserve">  человек</w:t>
      </w:r>
      <w:r w:rsidR="00C439FC">
        <w:rPr>
          <w:rFonts w:ascii="Liberation Serif" w:hAnsi="Liberation Serif" w:cs="Liberation Serif"/>
          <w:bCs/>
          <w:sz w:val="28"/>
          <w:szCs w:val="28"/>
        </w:rPr>
        <w:t>а</w:t>
      </w:r>
      <w:bookmarkStart w:id="0" w:name="_GoBack"/>
      <w:bookmarkEnd w:id="0"/>
      <w:r w:rsidRPr="003B5E0E">
        <w:rPr>
          <w:rFonts w:ascii="Liberation Serif" w:hAnsi="Liberation Serif" w:cs="Liberation Serif"/>
          <w:bCs/>
          <w:sz w:val="28"/>
          <w:szCs w:val="28"/>
        </w:rPr>
        <w:t xml:space="preserve"> (список прилагается)</w:t>
      </w:r>
    </w:p>
    <w:p w:rsidR="00B36598" w:rsidRPr="003B5E0E" w:rsidRDefault="00B36598" w:rsidP="003B5E0E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 w:rsidRPr="003B5E0E">
        <w:rPr>
          <w:rFonts w:ascii="Liberation Serif" w:hAnsi="Liberation Serif" w:cs="Liberation Serif"/>
          <w:sz w:val="28"/>
          <w:szCs w:val="28"/>
        </w:rPr>
        <w:tab/>
      </w:r>
      <w:r w:rsidRPr="003B5E0E">
        <w:rPr>
          <w:rFonts w:ascii="Liberation Serif" w:hAnsi="Liberation Serif" w:cs="Liberation Serif"/>
          <w:sz w:val="28"/>
          <w:szCs w:val="28"/>
        </w:rPr>
        <w:tab/>
      </w:r>
      <w:r w:rsidRPr="003B5E0E">
        <w:rPr>
          <w:rFonts w:ascii="Liberation Serif" w:hAnsi="Liberation Serif" w:cs="Liberation Serif"/>
          <w:sz w:val="28"/>
          <w:szCs w:val="28"/>
        </w:rPr>
        <w:tab/>
      </w:r>
      <w:r w:rsidRPr="003B5E0E">
        <w:rPr>
          <w:rFonts w:ascii="Liberation Serif" w:hAnsi="Liberation Serif" w:cs="Liberation Serif"/>
          <w:sz w:val="28"/>
          <w:szCs w:val="28"/>
        </w:rPr>
        <w:tab/>
      </w:r>
    </w:p>
    <w:p w:rsidR="00B36598" w:rsidRPr="003B5E0E" w:rsidRDefault="00B36598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Повестка и регламент проведения заседания антитеррористической комиссии в городском округе Верхняя Пышма (далее – </w:t>
      </w:r>
      <w:r w:rsidR="00CE3D04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) утверждены решением </w:t>
      </w:r>
      <w:r w:rsidR="00CE3D04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3B5E0E">
        <w:rPr>
          <w:rFonts w:ascii="Liberation Serif" w:hAnsi="Liberation Serif" w:cs="Liberation Serif"/>
          <w:sz w:val="28"/>
          <w:szCs w:val="28"/>
        </w:rPr>
        <w:t>.</w:t>
      </w:r>
    </w:p>
    <w:p w:rsidR="00B36598" w:rsidRPr="003B5E0E" w:rsidRDefault="00B36598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3B5E0E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3B5E0E" w:rsidRDefault="00DC669A" w:rsidP="003B5E0E">
            <w:pPr>
              <w:widowControl w:val="0"/>
              <w:spacing w:after="0" w:line="240" w:lineRule="auto"/>
              <w:ind w:left="36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B5E0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3B5E0E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95711C" w:rsidRPr="003B5E0E">
              <w:rPr>
                <w:rFonts w:ascii="Liberation Serif" w:hAnsi="Liberation Serif" w:cs="Liberation Serif"/>
                <w:sz w:val="28"/>
                <w:szCs w:val="28"/>
              </w:rPr>
      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</w:t>
            </w:r>
          </w:p>
        </w:tc>
      </w:tr>
    </w:tbl>
    <w:p w:rsidR="00B36598" w:rsidRPr="003B5E0E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(</w:t>
      </w:r>
      <w:r w:rsidR="0095711C" w:rsidRPr="003B5E0E">
        <w:rPr>
          <w:rFonts w:ascii="Liberation Serif" w:hAnsi="Liberation Serif" w:cs="Liberation Serif"/>
          <w:sz w:val="28"/>
          <w:szCs w:val="28"/>
        </w:rPr>
        <w:t xml:space="preserve">Запецкий С.В., </w:t>
      </w:r>
      <w:r w:rsidR="007A32B2">
        <w:rPr>
          <w:rFonts w:ascii="Liberation Serif" w:hAnsi="Liberation Serif" w:cs="Liberation Serif"/>
          <w:sz w:val="28"/>
          <w:szCs w:val="28"/>
        </w:rPr>
        <w:t>Мосунова О.В.</w:t>
      </w:r>
      <w:r w:rsidRPr="003B5E0E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3B5E0E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95711C" w:rsidRPr="003B5E0E" w:rsidRDefault="0095711C" w:rsidP="003B5E0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Принять к сведению доклады начальника МО МВД России «Верхнепышминский» Запецкого С.В. «Мониторинг политических и иных процессов на территории ГО Верхняя Пышма, оказывающих влияние на ситуацию в области противодействия терроризму», </w:t>
      </w:r>
      <w:r w:rsidR="007A32B2">
        <w:rPr>
          <w:rFonts w:ascii="Liberation Serif" w:hAnsi="Liberation Serif" w:cs="Liberation Serif"/>
          <w:sz w:val="28"/>
          <w:szCs w:val="28"/>
        </w:rPr>
        <w:t xml:space="preserve">исполняющего обязанности 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заместителя главы администрации по экономике и финансам </w:t>
      </w:r>
      <w:r w:rsidR="007A32B2">
        <w:rPr>
          <w:rFonts w:ascii="Liberation Serif" w:hAnsi="Liberation Serif" w:cs="Liberation Serif"/>
          <w:sz w:val="28"/>
          <w:szCs w:val="28"/>
        </w:rPr>
        <w:t>Мосуновой О.В.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 «Мониторинг социально – экономических процессов на территории городского округа Верхняя Пышма, оказывающих влияние на ситуацию в области противодействия терроризму».</w:t>
      </w:r>
    </w:p>
    <w:p w:rsidR="00B36598" w:rsidRPr="003B5E0E" w:rsidRDefault="00B36598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63F66" w:rsidRPr="003B5E0E" w:rsidRDefault="00B36598" w:rsidP="003B5E0E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2. </w:t>
      </w:r>
      <w:r w:rsidR="00163F66" w:rsidRPr="003B5E0E">
        <w:rPr>
          <w:rFonts w:ascii="Liberation Serif" w:eastAsia="Calibri" w:hAnsi="Liberation Serif" w:cs="Liberation Serif"/>
          <w:sz w:val="28"/>
          <w:szCs w:val="28"/>
        </w:rPr>
        <w:t>Секретарю Комиссии (Рудаковой О.Н.) о</w:t>
      </w:r>
      <w:r w:rsidR="00163F66" w:rsidRPr="003B5E0E">
        <w:rPr>
          <w:rFonts w:ascii="Liberation Serif" w:hAnsi="Liberation Serif"/>
          <w:sz w:val="28"/>
          <w:szCs w:val="28"/>
        </w:rPr>
        <w:t xml:space="preserve">рганизовать сбор </w:t>
      </w:r>
      <w:r w:rsidR="00163F66" w:rsidRPr="003B5E0E">
        <w:rPr>
          <w:rFonts w:ascii="Liberation Serif" w:hAnsi="Liberation Serif" w:cs="Liberation Serif"/>
          <w:sz w:val="28"/>
          <w:szCs w:val="28"/>
        </w:rPr>
        <w:t xml:space="preserve">информационно-аналитических материалов о ситуации в сфере противодействия терроризму </w:t>
      </w:r>
      <w:r w:rsidR="00163F66" w:rsidRPr="003B5E0E">
        <w:rPr>
          <w:rFonts w:ascii="Liberation Serif" w:hAnsi="Liberation Serif"/>
          <w:sz w:val="28"/>
          <w:szCs w:val="28"/>
        </w:rPr>
        <w:t>за 9 месяцев 2023 года для проведения мониторинга состояния политических, социально – экономических и иных процессов, оказывающих влияние на ситуацию в области противодействия терроризму в городском округе Верхняя Пышма.</w:t>
      </w:r>
    </w:p>
    <w:p w:rsidR="00B36598" w:rsidRDefault="00163F66" w:rsidP="003B5E0E">
      <w:pPr>
        <w:pStyle w:val="a4"/>
        <w:ind w:left="40" w:right="34" w:firstLine="668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Срок - до 15 октября</w:t>
      </w:r>
      <w:r w:rsidR="00AF6E1B" w:rsidRPr="003B5E0E">
        <w:rPr>
          <w:rFonts w:ascii="Liberation Serif" w:hAnsi="Liberation Serif" w:cs="Liberation Serif"/>
          <w:sz w:val="28"/>
          <w:szCs w:val="28"/>
        </w:rPr>
        <w:t xml:space="preserve"> 2023 года</w:t>
      </w:r>
    </w:p>
    <w:p w:rsidR="00297BC5" w:rsidRDefault="00297BC5" w:rsidP="003B5E0E">
      <w:pPr>
        <w:pStyle w:val="a4"/>
        <w:ind w:left="40" w:right="34" w:firstLine="668"/>
        <w:rPr>
          <w:rFonts w:ascii="Liberation Serif" w:hAnsi="Liberation Serif" w:cs="Liberation Serif"/>
          <w:sz w:val="28"/>
          <w:szCs w:val="28"/>
        </w:rPr>
      </w:pPr>
    </w:p>
    <w:p w:rsidR="00297BC5" w:rsidRPr="003B5E0E" w:rsidRDefault="00297BC5" w:rsidP="003B5E0E">
      <w:pPr>
        <w:pStyle w:val="a4"/>
        <w:ind w:left="40" w:right="34" w:firstLine="668"/>
        <w:rPr>
          <w:rFonts w:ascii="Liberation Serif" w:hAnsi="Liberation Serif" w:cs="Liberation Serif"/>
          <w:sz w:val="28"/>
          <w:szCs w:val="28"/>
        </w:rPr>
      </w:pPr>
    </w:p>
    <w:p w:rsidR="00AF0596" w:rsidRPr="003B5E0E" w:rsidRDefault="00AF0596" w:rsidP="003B5E0E">
      <w:pPr>
        <w:pStyle w:val="a4"/>
        <w:ind w:left="40" w:right="34" w:firstLine="668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3B5E0E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5E0E" w:rsidRPr="007A32B2" w:rsidRDefault="003B5E0E" w:rsidP="003B5E0E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36598" w:rsidRPr="003B5E0E" w:rsidRDefault="00B36598" w:rsidP="00297BC5">
            <w:pPr>
              <w:spacing w:after="0" w:line="240" w:lineRule="auto"/>
              <w:ind w:firstLine="37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B5E0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</w:t>
            </w:r>
            <w:r w:rsidRPr="003B5E0E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E66D43" w:rsidRPr="003B5E0E">
              <w:rPr>
                <w:rFonts w:ascii="Liberation Serif" w:hAnsi="Liberation Serif" w:cs="Liberation Serif"/>
                <w:sz w:val="28"/>
                <w:szCs w:val="28"/>
              </w:rPr>
              <w:t>Организация и обеспечение</w:t>
            </w:r>
            <w:r w:rsidR="00297BC5">
              <w:rPr>
                <w:rFonts w:ascii="Liberation Serif" w:hAnsi="Liberation Serif" w:cs="Liberation Serif"/>
                <w:sz w:val="28"/>
                <w:szCs w:val="28"/>
              </w:rPr>
              <w:t xml:space="preserve"> охраны и пропускного режима на </w:t>
            </w:r>
            <w:r w:rsidR="00E66D43" w:rsidRPr="003B5E0E"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территории полигона «Свердловский» с участком «Адуй», порядок утилизации снарядов </w:t>
            </w:r>
            <w:r w:rsidRPr="003B5E0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</w:tbl>
    <w:p w:rsidR="00B36598" w:rsidRPr="003B5E0E" w:rsidRDefault="00B36598" w:rsidP="003B5E0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(</w:t>
      </w:r>
      <w:r w:rsidR="00E66D43" w:rsidRPr="003B5E0E">
        <w:rPr>
          <w:rFonts w:ascii="Liberation Serif" w:hAnsi="Liberation Serif" w:cs="Liberation Serif"/>
          <w:sz w:val="28"/>
          <w:szCs w:val="28"/>
        </w:rPr>
        <w:t>Запецкий С.В.</w:t>
      </w:r>
      <w:r w:rsidRPr="003B5E0E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3B5E0E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36598" w:rsidRPr="003B5E0E" w:rsidRDefault="003E3BF5" w:rsidP="003B5E0E">
      <w:pPr>
        <w:spacing w:after="0" w:line="240" w:lineRule="auto"/>
        <w:ind w:firstLine="743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1. </w:t>
      </w:r>
      <w:r w:rsidR="007A32B2">
        <w:rPr>
          <w:rFonts w:ascii="Liberation Serif" w:hAnsi="Liberation Serif" w:cs="Liberation Serif"/>
          <w:sz w:val="28"/>
          <w:szCs w:val="28"/>
        </w:rPr>
        <w:t>Принять к сведению доклад</w:t>
      </w:r>
      <w:r w:rsidR="00B36598" w:rsidRPr="003B5E0E">
        <w:rPr>
          <w:rFonts w:ascii="Liberation Serif" w:hAnsi="Liberation Serif" w:cs="Liberation Serif"/>
          <w:sz w:val="28"/>
          <w:szCs w:val="28"/>
        </w:rPr>
        <w:t xml:space="preserve"> </w:t>
      </w:r>
      <w:r w:rsidR="00163F66" w:rsidRPr="003B5E0E">
        <w:rPr>
          <w:rFonts w:ascii="Liberation Serif" w:hAnsi="Liberation Serif" w:cs="Liberation Serif"/>
          <w:sz w:val="28"/>
          <w:szCs w:val="28"/>
        </w:rPr>
        <w:t>начальника МО МВД России «Верхнепышминский» Запецкого С.В. «</w:t>
      </w:r>
      <w:r w:rsidR="003E43C4" w:rsidRPr="003B5E0E">
        <w:rPr>
          <w:rFonts w:ascii="Liberation Serif" w:hAnsi="Liberation Serif" w:cs="Liberation Serif"/>
          <w:sz w:val="28"/>
          <w:szCs w:val="28"/>
        </w:rPr>
        <w:t>Организация охраны и пропускного режима на территории полигона «Свердловский» с участком «Адуй», об утилизации снарядов»</w:t>
      </w:r>
      <w:r w:rsidRPr="003B5E0E">
        <w:rPr>
          <w:rFonts w:ascii="Liberation Serif" w:hAnsi="Liberation Serif" w:cs="Liberation Serif"/>
          <w:sz w:val="28"/>
          <w:szCs w:val="28"/>
        </w:rPr>
        <w:t>.</w:t>
      </w:r>
    </w:p>
    <w:p w:rsidR="00C24282" w:rsidRPr="003B5E0E" w:rsidRDefault="00C24282" w:rsidP="003B5E0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3B5E0E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3B5E0E" w:rsidRDefault="00B36598" w:rsidP="003B5E0E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B5E0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III</w:t>
            </w:r>
            <w:r w:rsidRPr="003B5E0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E26E23" w:rsidRPr="003B5E0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3E43C4" w:rsidRPr="003B5E0E">
              <w:rPr>
                <w:rFonts w:ascii="Liberation Serif" w:hAnsi="Liberation Serif" w:cs="Liberation Serif"/>
                <w:sz w:val="28"/>
                <w:szCs w:val="28"/>
              </w:rPr>
              <w:t>О состоянии антитеррористической защищенности мест массового пребывания людей и принимаемы</w:t>
            </w:r>
            <w:r w:rsidR="00297BC5">
              <w:rPr>
                <w:rFonts w:ascii="Liberation Serif" w:hAnsi="Liberation Serif" w:cs="Liberation Serif"/>
                <w:sz w:val="28"/>
                <w:szCs w:val="28"/>
              </w:rPr>
              <w:t xml:space="preserve">х мерах по устранению имеющихся </w:t>
            </w:r>
            <w:r w:rsidR="003E43C4" w:rsidRPr="003B5E0E">
              <w:rPr>
                <w:rFonts w:ascii="Liberation Serif" w:hAnsi="Liberation Serif" w:cs="Liberation Serif"/>
                <w:sz w:val="28"/>
                <w:szCs w:val="28"/>
              </w:rPr>
              <w:t>недостатков</w:t>
            </w:r>
          </w:p>
        </w:tc>
      </w:tr>
    </w:tbl>
    <w:p w:rsidR="00B36598" w:rsidRPr="003B5E0E" w:rsidRDefault="00BA1659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(</w:t>
      </w:r>
      <w:r w:rsidR="003E43C4" w:rsidRPr="003B5E0E">
        <w:rPr>
          <w:rFonts w:ascii="Liberation Serif" w:hAnsi="Liberation Serif" w:cs="Liberation Serif"/>
          <w:sz w:val="28"/>
          <w:szCs w:val="28"/>
        </w:rPr>
        <w:t>Редин А.А.</w:t>
      </w:r>
      <w:r w:rsidR="00B36598" w:rsidRPr="003B5E0E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3B5E0E" w:rsidRDefault="00B36598" w:rsidP="003B5E0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0012EB" w:rsidRPr="003B5E0E" w:rsidRDefault="00B36598" w:rsidP="003B5E0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 </w:t>
      </w:r>
      <w:r w:rsidR="003E43C4" w:rsidRPr="003B5E0E">
        <w:rPr>
          <w:rFonts w:ascii="Liberation Serif" w:hAnsi="Liberation Serif" w:cs="Liberation Serif"/>
          <w:sz w:val="28"/>
          <w:szCs w:val="28"/>
        </w:rPr>
        <w:t xml:space="preserve">Принять к сведению доклад </w:t>
      </w:r>
      <w:r w:rsidR="003D463A" w:rsidRPr="003B5E0E">
        <w:rPr>
          <w:rFonts w:ascii="Liberation Serif" w:hAnsi="Liberation Serif" w:cs="Liberation Serif"/>
          <w:sz w:val="28"/>
          <w:szCs w:val="28"/>
        </w:rPr>
        <w:t xml:space="preserve">заместителя главы администрации по </w:t>
      </w:r>
      <w:r w:rsidR="003E43C4" w:rsidRPr="003B5E0E">
        <w:rPr>
          <w:rFonts w:ascii="Liberation Serif" w:hAnsi="Liberation Serif" w:cs="Liberation Serif"/>
          <w:sz w:val="28"/>
          <w:szCs w:val="28"/>
        </w:rPr>
        <w:t>общим</w:t>
      </w:r>
      <w:r w:rsidR="003D463A" w:rsidRPr="003B5E0E">
        <w:rPr>
          <w:rFonts w:ascii="Liberation Serif" w:hAnsi="Liberation Serif" w:cs="Liberation Serif"/>
          <w:sz w:val="28"/>
          <w:szCs w:val="28"/>
        </w:rPr>
        <w:t xml:space="preserve"> вопросам </w:t>
      </w:r>
      <w:r w:rsidR="003E43C4" w:rsidRPr="003B5E0E">
        <w:rPr>
          <w:rFonts w:ascii="Liberation Serif" w:hAnsi="Liberation Serif" w:cs="Liberation Serif"/>
          <w:sz w:val="28"/>
          <w:szCs w:val="28"/>
        </w:rPr>
        <w:t>Редина А.А.</w:t>
      </w:r>
      <w:r w:rsidR="003D463A" w:rsidRPr="003B5E0E">
        <w:rPr>
          <w:rFonts w:ascii="Liberation Serif" w:hAnsi="Liberation Serif" w:cs="Liberation Serif"/>
          <w:sz w:val="28"/>
          <w:szCs w:val="28"/>
        </w:rPr>
        <w:t xml:space="preserve"> «</w:t>
      </w:r>
      <w:r w:rsidR="000012EB" w:rsidRPr="003B5E0E">
        <w:rPr>
          <w:rFonts w:ascii="Liberation Serif" w:hAnsi="Liberation Serif" w:cs="Liberation Serif"/>
          <w:sz w:val="28"/>
          <w:szCs w:val="28"/>
        </w:rPr>
        <w:t>Антитеррористическая защищенность мест массового пребывания людей и принимаемых мерах по устранению имеющихся недостатков</w:t>
      </w:r>
      <w:r w:rsidR="003D463A" w:rsidRPr="003B5E0E">
        <w:rPr>
          <w:rFonts w:ascii="Liberation Serif" w:hAnsi="Liberation Serif" w:cs="Liberation Serif"/>
          <w:sz w:val="28"/>
          <w:szCs w:val="28"/>
        </w:rPr>
        <w:t>»</w:t>
      </w:r>
      <w:r w:rsidR="000012EB" w:rsidRPr="003B5E0E">
        <w:rPr>
          <w:rFonts w:ascii="Liberation Serif" w:hAnsi="Liberation Serif" w:cs="Liberation Serif"/>
          <w:sz w:val="28"/>
          <w:szCs w:val="28"/>
        </w:rPr>
        <w:t>.</w:t>
      </w:r>
    </w:p>
    <w:p w:rsidR="003D463A" w:rsidRPr="003B5E0E" w:rsidRDefault="003D463A" w:rsidP="003B5E0E">
      <w:pPr>
        <w:pStyle w:val="a3"/>
        <w:spacing w:after="0" w:line="240" w:lineRule="auto"/>
        <w:ind w:left="1069"/>
        <w:jc w:val="both"/>
        <w:rPr>
          <w:rFonts w:ascii="Liberation Serif" w:hAnsi="Liberation Serif" w:cs="Liberation Serif"/>
          <w:sz w:val="28"/>
          <w:szCs w:val="28"/>
        </w:rPr>
      </w:pPr>
    </w:p>
    <w:p w:rsidR="00543732" w:rsidRPr="003B5E0E" w:rsidRDefault="00511441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2</w:t>
      </w:r>
      <w:r w:rsidR="003D463A" w:rsidRPr="003B5E0E">
        <w:rPr>
          <w:rFonts w:ascii="Liberation Serif" w:hAnsi="Liberation Serif" w:cs="Liberation Serif"/>
          <w:sz w:val="28"/>
          <w:szCs w:val="28"/>
        </w:rPr>
        <w:t xml:space="preserve">. 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Заместителю главы администрации по общим вопросам организовать </w:t>
      </w:r>
      <w:r w:rsidRPr="003B5E0E">
        <w:rPr>
          <w:rFonts w:ascii="Liberation Serif" w:hAnsi="Liberation Serif"/>
          <w:sz w:val="28"/>
          <w:szCs w:val="28"/>
        </w:rPr>
        <w:t xml:space="preserve">актуализацию паспорта безопасности в сроки, установленные </w:t>
      </w:r>
      <w:r w:rsidRPr="003B5E0E">
        <w:rPr>
          <w:rFonts w:ascii="Liberation Serif" w:hAnsi="Liberation Serif"/>
          <w:color w:val="000000"/>
          <w:spacing w:val="5"/>
          <w:sz w:val="28"/>
          <w:szCs w:val="28"/>
        </w:rPr>
        <w:t>требованиями к антитеррористической защищенности мест массового пребывания людей, утвержденными постановлением Правительства Российской Федерации от 25 марта 2015 года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</w:t>
      </w:r>
      <w:r w:rsidRPr="003B5E0E">
        <w:rPr>
          <w:rFonts w:ascii="Liberation Serif" w:hAnsi="Liberation Serif"/>
          <w:sz w:val="28"/>
          <w:szCs w:val="28"/>
        </w:rPr>
        <w:t>.</w:t>
      </w:r>
    </w:p>
    <w:p w:rsidR="00FF01F8" w:rsidRPr="003B5E0E" w:rsidRDefault="00543732" w:rsidP="003B5E0E">
      <w:pPr>
        <w:autoSpaceDE w:val="0"/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Срок – до </w:t>
      </w:r>
      <w:r w:rsidR="007A32B2">
        <w:rPr>
          <w:rFonts w:ascii="Liberation Serif" w:hAnsi="Liberation Serif" w:cs="Liberation Serif"/>
          <w:sz w:val="28"/>
          <w:szCs w:val="28"/>
        </w:rPr>
        <w:t>1</w:t>
      </w:r>
      <w:r w:rsidR="00511441" w:rsidRPr="003B5E0E">
        <w:rPr>
          <w:rFonts w:ascii="Liberation Serif" w:hAnsi="Liberation Serif" w:cs="Liberation Serif"/>
          <w:sz w:val="28"/>
          <w:szCs w:val="28"/>
        </w:rPr>
        <w:t xml:space="preserve">5 </w:t>
      </w:r>
      <w:r w:rsidR="007A32B2">
        <w:rPr>
          <w:rFonts w:ascii="Liberation Serif" w:hAnsi="Liberation Serif" w:cs="Liberation Serif"/>
          <w:sz w:val="28"/>
          <w:szCs w:val="28"/>
        </w:rPr>
        <w:t>октября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 2023 года</w:t>
      </w:r>
    </w:p>
    <w:p w:rsidR="00DD5B7F" w:rsidRPr="003B5E0E" w:rsidRDefault="00DD5B7F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44644" w:rsidRPr="003B5E0E" w:rsidRDefault="00A44644" w:rsidP="003B5E0E">
      <w:pPr>
        <w:widowControl w:val="0"/>
        <w:pBdr>
          <w:bottom w:val="single" w:sz="4" w:space="0" w:color="FFFFFF"/>
        </w:pBd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  <w:lang w:val="en-US"/>
        </w:rPr>
        <w:t>IV</w:t>
      </w:r>
      <w:r w:rsidRPr="003B5E0E">
        <w:rPr>
          <w:rFonts w:ascii="Liberation Serif" w:hAnsi="Liberation Serif" w:cs="Liberation Serif"/>
          <w:sz w:val="28"/>
          <w:szCs w:val="28"/>
        </w:rPr>
        <w:t>. </w:t>
      </w:r>
      <w:r w:rsidR="00DD6A8E" w:rsidRPr="003B5E0E">
        <w:rPr>
          <w:rFonts w:ascii="Liberation Serif" w:hAnsi="Liberation Serif" w:cs="Liberation Serif"/>
          <w:sz w:val="28"/>
          <w:szCs w:val="28"/>
        </w:rPr>
        <w:t>Об организации антитеррористической защиты и мерах по обеспечению правопорядка и безопасности на объектах (территориях), задействованных в процедуре голосования в период проведения выборов в сентябре 2023 года</w:t>
      </w:r>
    </w:p>
    <w:p w:rsidR="00D942EB" w:rsidRPr="003B5E0E" w:rsidRDefault="00D942EB" w:rsidP="003B5E0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_</w:t>
      </w:r>
      <w:r w:rsidR="00DD6A8E" w:rsidRPr="003B5E0E">
        <w:rPr>
          <w:rFonts w:ascii="Liberation Serif" w:hAnsi="Liberation Serif" w:cs="Liberation Serif"/>
          <w:sz w:val="28"/>
          <w:szCs w:val="28"/>
        </w:rPr>
        <w:t>_________________________________</w:t>
      </w:r>
      <w:r w:rsidRPr="003B5E0E">
        <w:rPr>
          <w:rFonts w:ascii="Liberation Serif" w:hAnsi="Liberation Serif" w:cs="Liberation Serif"/>
          <w:sz w:val="28"/>
          <w:szCs w:val="28"/>
        </w:rPr>
        <w:t>_____________________________________</w:t>
      </w:r>
    </w:p>
    <w:p w:rsidR="00D942EB" w:rsidRPr="003B5E0E" w:rsidRDefault="00DD6A8E" w:rsidP="003B5E0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(Языков Е.В., Запецкий С.В.</w:t>
      </w:r>
      <w:r w:rsidR="00D942EB" w:rsidRPr="003B5E0E">
        <w:rPr>
          <w:rFonts w:ascii="Liberation Serif" w:hAnsi="Liberation Serif" w:cs="Liberation Serif"/>
          <w:sz w:val="28"/>
          <w:szCs w:val="28"/>
        </w:rPr>
        <w:t>)</w:t>
      </w:r>
    </w:p>
    <w:p w:rsidR="00A44644" w:rsidRPr="003B5E0E" w:rsidRDefault="00A44644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B3773" w:rsidRDefault="00B36598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1. Принять к сведению доклад</w:t>
      </w:r>
      <w:r w:rsidR="00DD6A8E" w:rsidRPr="003B5E0E">
        <w:rPr>
          <w:rFonts w:ascii="Liberation Serif" w:hAnsi="Liberation Serif" w:cs="Liberation Serif"/>
          <w:sz w:val="28"/>
          <w:szCs w:val="28"/>
        </w:rPr>
        <w:t>ы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 </w:t>
      </w:r>
      <w:r w:rsidR="00DD6A8E" w:rsidRPr="003B5E0E">
        <w:rPr>
          <w:rFonts w:ascii="Liberation Serif" w:hAnsi="Liberation Serif" w:cs="Liberation Serif"/>
          <w:sz w:val="28"/>
          <w:szCs w:val="28"/>
        </w:rPr>
        <w:t>председателя Верхнепышминской городской территориальной избирательной комиссии Языкова Е.В. «О</w:t>
      </w:r>
      <w:r w:rsidR="00C81711" w:rsidRPr="003B5E0E">
        <w:rPr>
          <w:rFonts w:ascii="Liberation Serif" w:hAnsi="Liberation Serif" w:cs="Liberation Serif"/>
          <w:sz w:val="28"/>
          <w:szCs w:val="28"/>
        </w:rPr>
        <w:t xml:space="preserve"> подготовке и </w:t>
      </w:r>
      <w:r w:rsidR="00C81711" w:rsidRPr="003B5E0E">
        <w:rPr>
          <w:rFonts w:ascii="Liberation Serif" w:hAnsi="Liberation Serif"/>
          <w:sz w:val="28"/>
          <w:szCs w:val="28"/>
        </w:rPr>
        <w:t xml:space="preserve">проведении выборов в Думу городского округа Верхняя Пышма», </w:t>
      </w:r>
      <w:r w:rsidR="00C81711" w:rsidRPr="003B5E0E">
        <w:rPr>
          <w:rFonts w:ascii="Liberation Serif" w:hAnsi="Liberation Serif" w:cs="Liberation Serif"/>
          <w:sz w:val="28"/>
          <w:szCs w:val="28"/>
        </w:rPr>
        <w:t xml:space="preserve">начальника МО МВД России «Верхнепышминский» Запецкого С.В. «Об организации антитеррористической защиты и мерах по обеспечению правопорядка и безопасности на объектах (территориях), задействованных в процедуре голосования в период проведения выборов в Думу городского округа Верхняя Пышма». </w:t>
      </w:r>
    </w:p>
    <w:p w:rsidR="003B5E0E" w:rsidRPr="003B5E0E" w:rsidRDefault="003B5E0E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511441" w:rsidRPr="003B5E0E" w:rsidRDefault="00511441" w:rsidP="003B5E0E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B5E0E">
        <w:rPr>
          <w:rFonts w:ascii="Liberation Serif" w:hAnsi="Liberation Serif"/>
          <w:sz w:val="28"/>
          <w:szCs w:val="28"/>
        </w:rPr>
        <w:lastRenderedPageBreak/>
        <w:t xml:space="preserve">2. </w:t>
      </w:r>
      <w:r w:rsidRPr="003B5E0E">
        <w:rPr>
          <w:rFonts w:ascii="Liberation Serif" w:hAnsi="Liberation Serif" w:cs="Times New Roman"/>
          <w:sz w:val="28"/>
          <w:szCs w:val="28"/>
        </w:rPr>
        <w:t>Заместителю главы администрации по вопросам жилищно-коммунального хозяйства, тра</w:t>
      </w:r>
      <w:r w:rsidR="00297BC5">
        <w:rPr>
          <w:rFonts w:ascii="Liberation Serif" w:hAnsi="Liberation Serif" w:cs="Times New Roman"/>
          <w:sz w:val="28"/>
          <w:szCs w:val="28"/>
        </w:rPr>
        <w:t>нспорта и связи</w:t>
      </w:r>
      <w:r w:rsidRPr="003B5E0E">
        <w:rPr>
          <w:rFonts w:ascii="Liberation Serif" w:hAnsi="Liberation Serif" w:cs="Times New Roman"/>
          <w:sz w:val="28"/>
          <w:szCs w:val="28"/>
        </w:rPr>
        <w:t>:</w:t>
      </w:r>
    </w:p>
    <w:p w:rsidR="00511441" w:rsidRPr="003B5E0E" w:rsidRDefault="00511441" w:rsidP="003B5E0E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511441" w:rsidRPr="003B5E0E" w:rsidRDefault="00511441" w:rsidP="003B5E0E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B5E0E">
        <w:rPr>
          <w:rFonts w:ascii="Liberation Serif" w:hAnsi="Liberation Serif" w:cs="Times New Roman"/>
          <w:sz w:val="28"/>
          <w:szCs w:val="28"/>
        </w:rPr>
        <w:t>2.1. Организовать работу по определению ответственных лиц организаций жилищно-коммунального хозяйства, расположенных на территории городского округа Верхняя Пышма, на период проведения выборов с 08 сентября по 10 сентября 2023 года.</w:t>
      </w:r>
    </w:p>
    <w:p w:rsidR="0005244F" w:rsidRPr="003B5E0E" w:rsidRDefault="0005244F" w:rsidP="003B5E0E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B5E0E">
        <w:rPr>
          <w:rFonts w:ascii="Liberation Serif" w:hAnsi="Liberation Serif" w:cs="Times New Roman"/>
          <w:sz w:val="28"/>
          <w:szCs w:val="28"/>
        </w:rPr>
        <w:t xml:space="preserve">Список ответственных направить в </w:t>
      </w:r>
      <w:r w:rsidRPr="003B5E0E">
        <w:rPr>
          <w:rFonts w:ascii="Liberation Serif" w:hAnsi="Liberation Serif" w:cs="Liberation Serif"/>
          <w:sz w:val="28"/>
          <w:szCs w:val="28"/>
        </w:rPr>
        <w:t>Верхнепышминскую городскую территориальную избирательную комиссию,</w:t>
      </w:r>
      <w:r w:rsidRPr="003B5E0E">
        <w:rPr>
          <w:rFonts w:ascii="Liberation Serif" w:hAnsi="Liberation Serif" w:cs="Times New Roman"/>
          <w:sz w:val="28"/>
          <w:szCs w:val="28"/>
        </w:rPr>
        <w:t xml:space="preserve"> МО МВД России «Верхнепышминский», МКУ «Управление гражданской защиты городского округа Верхняя Пышма», АТК в ГО Верхняя Пышма.</w:t>
      </w:r>
    </w:p>
    <w:p w:rsidR="00511441" w:rsidRPr="003B5E0E" w:rsidRDefault="0005244F" w:rsidP="003B5E0E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B5E0E">
        <w:rPr>
          <w:rFonts w:ascii="Liberation Serif" w:hAnsi="Liberation Serif" w:cs="Times New Roman"/>
          <w:sz w:val="28"/>
          <w:szCs w:val="28"/>
        </w:rPr>
        <w:t>Срок – до 06 сентября 2023</w:t>
      </w:r>
      <w:r w:rsidR="00511441" w:rsidRPr="003B5E0E">
        <w:rPr>
          <w:rFonts w:ascii="Liberation Serif" w:hAnsi="Liberation Serif" w:cs="Times New Roman"/>
          <w:sz w:val="28"/>
          <w:szCs w:val="28"/>
        </w:rPr>
        <w:t xml:space="preserve"> года</w:t>
      </w:r>
    </w:p>
    <w:p w:rsidR="00511441" w:rsidRPr="003B5E0E" w:rsidRDefault="00511441" w:rsidP="003B5E0E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511441" w:rsidRPr="003B5E0E" w:rsidRDefault="00511441" w:rsidP="003B5E0E">
      <w:pPr>
        <w:pStyle w:val="ConsPlusNonforma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3B5E0E">
        <w:rPr>
          <w:rFonts w:ascii="Liberation Serif" w:hAnsi="Liberation Serif" w:cs="Times New Roman"/>
          <w:sz w:val="28"/>
          <w:szCs w:val="28"/>
        </w:rPr>
        <w:t xml:space="preserve">2.2. </w:t>
      </w:r>
      <w:r w:rsidRPr="003B5E0E">
        <w:rPr>
          <w:rFonts w:ascii="Liberation Serif" w:eastAsia="Calibri" w:hAnsi="Liberation Serif" w:cs="Times New Roman"/>
          <w:sz w:val="28"/>
          <w:szCs w:val="28"/>
          <w:lang w:eastAsia="en-US"/>
        </w:rPr>
        <w:t>Во взаимодействии с АО «Автотранспорт» обеспечить оптимальное функционирование общественного транспорта на территории городского округа Верхняя Пышма с целью прибытия участников голосования к помещениям для голосования.</w:t>
      </w:r>
    </w:p>
    <w:p w:rsidR="00511441" w:rsidRPr="003B5E0E" w:rsidRDefault="00511441" w:rsidP="003B5E0E">
      <w:pPr>
        <w:pStyle w:val="ConsPlusNonforma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3B5E0E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Срок – на период с </w:t>
      </w:r>
      <w:r w:rsidR="0005244F" w:rsidRPr="003B5E0E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09 </w:t>
      </w:r>
      <w:r w:rsidRPr="003B5E0E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сентября по </w:t>
      </w:r>
      <w:r w:rsidR="0005244F" w:rsidRPr="003B5E0E">
        <w:rPr>
          <w:rFonts w:ascii="Liberation Serif" w:eastAsia="Calibri" w:hAnsi="Liberation Serif" w:cs="Times New Roman"/>
          <w:sz w:val="28"/>
          <w:szCs w:val="28"/>
          <w:lang w:eastAsia="en-US"/>
        </w:rPr>
        <w:t>10 сентября 2023</w:t>
      </w:r>
      <w:r w:rsidRPr="003B5E0E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года</w:t>
      </w:r>
    </w:p>
    <w:p w:rsidR="00511441" w:rsidRPr="003B5E0E" w:rsidRDefault="00511441" w:rsidP="003B5E0E">
      <w:pPr>
        <w:pStyle w:val="ConsPlusNonforma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511441" w:rsidRPr="003B5E0E" w:rsidRDefault="00511441" w:rsidP="003B5E0E">
      <w:pPr>
        <w:widowControl w:val="0"/>
        <w:spacing w:after="0" w:line="240" w:lineRule="auto"/>
        <w:ind w:firstLine="709"/>
        <w:jc w:val="both"/>
        <w:rPr>
          <w:rFonts w:ascii="Liberation Serif" w:hAnsi="Liberation Serif" w:cs="Courier New"/>
          <w:bCs/>
          <w:sz w:val="28"/>
          <w:szCs w:val="28"/>
        </w:rPr>
      </w:pPr>
      <w:r w:rsidRPr="003B5E0E">
        <w:rPr>
          <w:rFonts w:ascii="Liberation Serif" w:hAnsi="Liberation Serif"/>
          <w:sz w:val="28"/>
          <w:szCs w:val="28"/>
        </w:rPr>
        <w:t xml:space="preserve">3. Рекомендовать </w:t>
      </w:r>
      <w:r w:rsidR="0005244F" w:rsidRPr="003B5E0E">
        <w:rPr>
          <w:rFonts w:ascii="Liberation Serif" w:hAnsi="Liberation Serif"/>
          <w:sz w:val="28"/>
          <w:szCs w:val="28"/>
        </w:rPr>
        <w:t>МО МВД Росси «Верхнепышминский»</w:t>
      </w:r>
      <w:r w:rsidRPr="003B5E0E">
        <w:rPr>
          <w:rFonts w:ascii="Liberation Serif" w:hAnsi="Liberation Serif"/>
          <w:sz w:val="28"/>
          <w:szCs w:val="28"/>
        </w:rPr>
        <w:t xml:space="preserve"> к охране общественного порядка при </w:t>
      </w:r>
      <w:r w:rsidR="0005244F" w:rsidRPr="003B5E0E">
        <w:rPr>
          <w:rFonts w:ascii="Liberation Serif" w:hAnsi="Liberation Serif"/>
          <w:sz w:val="28"/>
          <w:szCs w:val="28"/>
        </w:rPr>
        <w:t xml:space="preserve">подготовке и </w:t>
      </w:r>
      <w:r w:rsidRPr="003B5E0E">
        <w:rPr>
          <w:rFonts w:ascii="Liberation Serif" w:hAnsi="Liberation Serif"/>
          <w:sz w:val="28"/>
          <w:szCs w:val="28"/>
        </w:rPr>
        <w:t xml:space="preserve">проведении выборов привлечь членов </w:t>
      </w:r>
      <w:r w:rsidRPr="003B5E0E">
        <w:rPr>
          <w:rFonts w:ascii="Liberation Serif" w:hAnsi="Liberation Serif" w:cs="Courier New"/>
          <w:bCs/>
          <w:sz w:val="28"/>
          <w:szCs w:val="28"/>
        </w:rPr>
        <w:t>Местной общественной организации «Народная дружина городского округа Верхняя Пышма», представителей казачества.</w:t>
      </w:r>
    </w:p>
    <w:p w:rsidR="00511441" w:rsidRPr="003B5E0E" w:rsidRDefault="00511441" w:rsidP="003B5E0E">
      <w:pPr>
        <w:pStyle w:val="ConsPlusNonforma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3B5E0E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Срок – на период с </w:t>
      </w:r>
      <w:r w:rsidR="0005244F" w:rsidRPr="003B5E0E">
        <w:rPr>
          <w:rFonts w:ascii="Liberation Serif" w:eastAsia="Calibri" w:hAnsi="Liberation Serif" w:cs="Times New Roman"/>
          <w:sz w:val="28"/>
          <w:szCs w:val="28"/>
          <w:lang w:eastAsia="en-US"/>
        </w:rPr>
        <w:t>08 сентября по 10 сентября 2023</w:t>
      </w:r>
      <w:r w:rsidRPr="003B5E0E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года</w:t>
      </w:r>
    </w:p>
    <w:p w:rsidR="00606C1E" w:rsidRPr="003B5E0E" w:rsidRDefault="00606C1E" w:rsidP="003B5E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3B5E0E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711" w:rsidRPr="003B5E0E" w:rsidRDefault="00B36598" w:rsidP="003B5E0E">
            <w:pPr>
              <w:spacing w:after="0" w:line="240" w:lineRule="auto"/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B5E0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</w:t>
            </w:r>
            <w:r w:rsidRPr="003B5E0E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C81711" w:rsidRPr="003B5E0E">
              <w:rPr>
                <w:rFonts w:ascii="Liberation Serif" w:hAnsi="Liberation Serif" w:cs="Liberation Serif"/>
                <w:sz w:val="28"/>
                <w:szCs w:val="28"/>
              </w:rPr>
              <w:t xml:space="preserve">О мерах по предотвращению террористических угроз в период </w:t>
            </w:r>
          </w:p>
          <w:p w:rsidR="00B36598" w:rsidRPr="003B5E0E" w:rsidRDefault="00C81711" w:rsidP="003B5E0E">
            <w:pPr>
              <w:spacing w:after="0" w:line="24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3B5E0E">
              <w:rPr>
                <w:rFonts w:ascii="Liberation Serif" w:hAnsi="Liberation Serif" w:cs="Liberation Serif"/>
                <w:sz w:val="28"/>
                <w:szCs w:val="28"/>
              </w:rPr>
              <w:t>подготовки и проведения мероприятий, посвященных Дню знаний, Дню солидарности в борьбе с терроризмом</w:t>
            </w:r>
          </w:p>
        </w:tc>
      </w:tr>
    </w:tbl>
    <w:p w:rsidR="00B36598" w:rsidRPr="003B5E0E" w:rsidRDefault="001E5E72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(Выгодский П.Я., Шестаков О.А., Запецкий С.В., </w:t>
      </w:r>
      <w:r w:rsidR="007A32B2">
        <w:rPr>
          <w:rFonts w:ascii="Liberation Serif" w:hAnsi="Liberation Serif" w:cs="Liberation Serif"/>
          <w:sz w:val="28"/>
          <w:szCs w:val="28"/>
        </w:rPr>
        <w:t>Жданов Е.С.</w:t>
      </w:r>
      <w:r w:rsidR="00B36598" w:rsidRPr="003B5E0E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3B5E0E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1E5E72" w:rsidRPr="003B5E0E" w:rsidRDefault="001E5E72" w:rsidP="003B5E0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Принять к сведению доклады заместителя главы администрации по социальным вопросам Выгодского П.Я. «О </w:t>
      </w:r>
      <w:r w:rsidR="00C81711" w:rsidRPr="003B5E0E">
        <w:rPr>
          <w:rFonts w:ascii="Liberation Serif" w:hAnsi="Liberation Serif" w:cs="Liberation Serif"/>
          <w:sz w:val="28"/>
          <w:szCs w:val="28"/>
        </w:rPr>
        <w:t>проведении мероприятий, посвященных Дню знаний, Дню солидарности в борьбе с терроризмом</w:t>
      </w:r>
      <w:r w:rsidRPr="003B5E0E">
        <w:rPr>
          <w:rFonts w:ascii="Liberation Serif" w:hAnsi="Liberation Serif" w:cs="Liberation Serif"/>
          <w:sz w:val="28"/>
          <w:szCs w:val="28"/>
        </w:rPr>
        <w:t>», начальника Верхнепышминского ОВО - филиала ФГКУ «УВО ВНГ России по</w:t>
      </w:r>
      <w:r w:rsidR="00C81711" w:rsidRPr="003B5E0E">
        <w:rPr>
          <w:rFonts w:ascii="Liberation Serif" w:hAnsi="Liberation Serif" w:cs="Liberation Serif"/>
          <w:sz w:val="28"/>
          <w:szCs w:val="28"/>
        </w:rPr>
        <w:t xml:space="preserve"> Свердловской области» 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Шестакова О.А. «Совершенствование мер по повышению уровня АТЗ объектов (территорий) </w:t>
      </w:r>
      <w:r w:rsidR="00C81711" w:rsidRPr="003B5E0E">
        <w:rPr>
          <w:rFonts w:ascii="Liberation Serif" w:hAnsi="Liberation Serif" w:cs="Liberation Serif"/>
          <w:sz w:val="28"/>
          <w:szCs w:val="28"/>
        </w:rPr>
        <w:t xml:space="preserve">образовательных </w:t>
      </w:r>
      <w:r w:rsidRPr="003B5E0E">
        <w:rPr>
          <w:rFonts w:ascii="Liberation Serif" w:hAnsi="Liberation Serif" w:cs="Liberation Serif"/>
          <w:sz w:val="28"/>
          <w:szCs w:val="28"/>
        </w:rPr>
        <w:t>организаций», начальника МО МВД России «Верхнепышминский» Запецкого О.</w:t>
      </w:r>
      <w:r w:rsidR="00393A55" w:rsidRPr="003B5E0E">
        <w:rPr>
          <w:rFonts w:ascii="Liberation Serif" w:hAnsi="Liberation Serif" w:cs="Liberation Serif"/>
          <w:sz w:val="28"/>
          <w:szCs w:val="28"/>
        </w:rPr>
        <w:t>А.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 «О мерах по повышению антитеррористической защищенности </w:t>
      </w:r>
      <w:r w:rsidR="0005244F" w:rsidRPr="003B5E0E">
        <w:rPr>
          <w:rFonts w:ascii="Liberation Serif" w:hAnsi="Liberation Serif" w:cs="Liberation Serif"/>
          <w:sz w:val="28"/>
          <w:szCs w:val="28"/>
        </w:rPr>
        <w:t>учреждений, при проведении мероприятий, посвященных Дню знаний, Дню солидарности в борьбе с терроризмом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», </w:t>
      </w:r>
      <w:r w:rsidR="00F42B7A">
        <w:rPr>
          <w:rFonts w:ascii="Liberation Serif" w:hAnsi="Liberation Serif" w:cs="Liberation Serif"/>
          <w:sz w:val="28"/>
          <w:szCs w:val="28"/>
        </w:rPr>
        <w:t xml:space="preserve">исполняющий обязанности 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начальника ОНД и ПР ГО Верхняя Пышма, ГО Среднеуральск УНД и ПР ГУ МЧС России по Свердловской области </w:t>
      </w:r>
      <w:r w:rsidR="00F42B7A">
        <w:rPr>
          <w:rFonts w:ascii="Liberation Serif" w:hAnsi="Liberation Serif" w:cs="Liberation Serif"/>
          <w:sz w:val="28"/>
          <w:szCs w:val="28"/>
        </w:rPr>
        <w:t>Жданова Е.С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. «О состоянии пожарной безопасности на объектах, </w:t>
      </w:r>
      <w:r w:rsidR="00DA2639" w:rsidRPr="003B5E0E">
        <w:rPr>
          <w:rFonts w:ascii="Liberation Serif" w:hAnsi="Liberation Serif" w:cs="Liberation Serif"/>
          <w:sz w:val="28"/>
          <w:szCs w:val="28"/>
        </w:rPr>
        <w:t>при проведении мероприятий, посвященных Дню знаний, Дню солидарности в борьбе с терроризмом</w:t>
      </w:r>
      <w:r w:rsidRPr="003B5E0E">
        <w:rPr>
          <w:rFonts w:ascii="Liberation Serif" w:hAnsi="Liberation Serif" w:cs="Liberation Serif"/>
          <w:sz w:val="28"/>
          <w:szCs w:val="28"/>
        </w:rPr>
        <w:t>».</w:t>
      </w:r>
    </w:p>
    <w:p w:rsidR="001E5E72" w:rsidRPr="003B5E0E" w:rsidRDefault="001E5E72" w:rsidP="003B5E0E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297BC5" w:rsidRDefault="00297BC5" w:rsidP="003B5E0E">
      <w:pPr>
        <w:spacing w:after="0" w:line="240" w:lineRule="auto"/>
        <w:ind w:firstLine="743"/>
        <w:jc w:val="both"/>
        <w:rPr>
          <w:rFonts w:ascii="Liberation Serif" w:hAnsi="Liberation Serif" w:cs="Liberation Serif"/>
          <w:sz w:val="28"/>
          <w:szCs w:val="28"/>
        </w:rPr>
      </w:pPr>
    </w:p>
    <w:p w:rsidR="00DA2639" w:rsidRPr="003B5E0E" w:rsidRDefault="001E5E72" w:rsidP="003B5E0E">
      <w:pPr>
        <w:spacing w:after="0" w:line="240" w:lineRule="auto"/>
        <w:ind w:firstLine="743"/>
        <w:jc w:val="both"/>
        <w:rPr>
          <w:rFonts w:ascii="Liberation Serif" w:hAnsi="Liberation Serif" w:cs="Liberation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lastRenderedPageBreak/>
        <w:t xml:space="preserve">2. </w:t>
      </w:r>
      <w:r w:rsidR="00DA2639" w:rsidRPr="003B5E0E">
        <w:rPr>
          <w:rFonts w:ascii="Liberation Serif" w:hAnsi="Liberation Serif" w:cs="LiberationSerif"/>
          <w:sz w:val="28"/>
          <w:szCs w:val="28"/>
        </w:rPr>
        <w:t>МКУ «Управление образования городского округа Верхняя Пышма»:</w:t>
      </w:r>
    </w:p>
    <w:p w:rsidR="00297BC5" w:rsidRDefault="00297BC5" w:rsidP="003B5E0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Serif"/>
          <w:sz w:val="28"/>
          <w:szCs w:val="28"/>
        </w:rPr>
      </w:pPr>
    </w:p>
    <w:p w:rsidR="00DA2639" w:rsidRPr="003B5E0E" w:rsidRDefault="00DA2639" w:rsidP="003B5E0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B5E0E">
        <w:rPr>
          <w:rFonts w:ascii="Liberation Serif" w:hAnsi="Liberation Serif" w:cs="LiberationSerif"/>
          <w:sz w:val="28"/>
          <w:szCs w:val="28"/>
        </w:rPr>
        <w:t xml:space="preserve">2.1. </w:t>
      </w:r>
      <w:r w:rsidRPr="003B5E0E">
        <w:rPr>
          <w:rFonts w:ascii="Liberation Serif" w:hAnsi="Liberation Serif"/>
          <w:sz w:val="28"/>
          <w:szCs w:val="28"/>
        </w:rPr>
        <w:t>В период празднования Дня знаний обеспечить строгое соблюдение пропускного режима на территорию образовательных организаций для граждан и автотранспорта, исключить несанкционированный доступ посторонних лиц на территорию и в отдельные помещения образовательных организаций, не допускать несанкционированную парковку автотранспорта вблизи зданий образовательных организаций и мест проведения праздничных мероприятий.</w:t>
      </w:r>
    </w:p>
    <w:p w:rsidR="00DA2639" w:rsidRPr="003B5E0E" w:rsidRDefault="00DA2639" w:rsidP="003B5E0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B5E0E">
        <w:rPr>
          <w:rFonts w:ascii="Liberation Serif" w:hAnsi="Liberation Serif"/>
          <w:sz w:val="28"/>
          <w:szCs w:val="28"/>
        </w:rPr>
        <w:t>Срок – до 02 сентября 2023 года</w:t>
      </w:r>
    </w:p>
    <w:p w:rsidR="00DA2639" w:rsidRPr="003B5E0E" w:rsidRDefault="00DA2639" w:rsidP="003B5E0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2639" w:rsidRPr="003B5E0E" w:rsidRDefault="00DA2639" w:rsidP="003B5E0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B5E0E">
        <w:rPr>
          <w:rFonts w:ascii="Liberation Serif" w:hAnsi="Liberation Serif"/>
          <w:sz w:val="28"/>
          <w:szCs w:val="28"/>
        </w:rPr>
        <w:t>2.2. Не допускать на период празднования Дня знаний на территории образовательных учреждений работников строительных и ремонтных бригад, а также лиц, не имеющих отношение к подготовке и поведению торжественных мероприятий.</w:t>
      </w:r>
    </w:p>
    <w:p w:rsidR="00DA2639" w:rsidRPr="003B5E0E" w:rsidRDefault="00DA2639" w:rsidP="003B5E0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B5E0E">
        <w:rPr>
          <w:rFonts w:ascii="Liberation Serif" w:hAnsi="Liberation Serif"/>
          <w:sz w:val="28"/>
          <w:szCs w:val="28"/>
        </w:rPr>
        <w:t>Срок – до 02 сентября 2023 года</w:t>
      </w:r>
    </w:p>
    <w:p w:rsidR="00DA2639" w:rsidRPr="003B5E0E" w:rsidRDefault="00DA2639" w:rsidP="003B5E0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A2639" w:rsidRPr="003B5E0E" w:rsidRDefault="00DA2639" w:rsidP="003B5E0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B5E0E">
        <w:rPr>
          <w:rFonts w:ascii="Liberation Serif" w:hAnsi="Liberation Serif"/>
          <w:sz w:val="28"/>
          <w:szCs w:val="28"/>
        </w:rPr>
        <w:t>2.3. Обеспечить беспрепятственный проезд специальной пожарной техники к зданиям и сооружениям, а также источникам противопожарного водоснабжения.</w:t>
      </w:r>
    </w:p>
    <w:p w:rsidR="00DA2639" w:rsidRPr="003B5E0E" w:rsidRDefault="00DA2639" w:rsidP="003B5E0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B5E0E">
        <w:rPr>
          <w:rFonts w:ascii="Liberation Serif" w:hAnsi="Liberation Serif"/>
          <w:sz w:val="28"/>
          <w:szCs w:val="28"/>
        </w:rPr>
        <w:t>Срок – до 02 сентября 2023 года</w:t>
      </w:r>
    </w:p>
    <w:p w:rsidR="00DA2639" w:rsidRPr="003B5E0E" w:rsidRDefault="00DA2639" w:rsidP="003B5E0E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8"/>
          <w:szCs w:val="28"/>
        </w:rPr>
      </w:pPr>
    </w:p>
    <w:p w:rsidR="00DA2639" w:rsidRDefault="00DA2639" w:rsidP="003B5E0E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3. </w:t>
      </w:r>
      <w:r w:rsidR="001E5E72" w:rsidRPr="003B5E0E">
        <w:rPr>
          <w:rFonts w:ascii="Liberation Serif" w:hAnsi="Liberation Serif" w:cs="Liberation Serif"/>
          <w:sz w:val="28"/>
          <w:szCs w:val="28"/>
        </w:rPr>
        <w:t>МКУ «Управление образования городского округа Верхняя Пышма»,</w:t>
      </w:r>
      <w:r w:rsidR="00D942EB" w:rsidRPr="003B5E0E">
        <w:rPr>
          <w:rFonts w:ascii="Liberation Serif" w:hAnsi="Liberation Serif" w:cs="Liberation Serif"/>
          <w:sz w:val="28"/>
          <w:szCs w:val="28"/>
        </w:rPr>
        <w:t xml:space="preserve"> </w:t>
      </w:r>
      <w:r w:rsidR="001E5E72" w:rsidRPr="003B5E0E">
        <w:rPr>
          <w:rFonts w:ascii="Liberation Serif" w:hAnsi="Liberation Serif" w:cs="Liberation Serif"/>
          <w:sz w:val="28"/>
          <w:szCs w:val="28"/>
        </w:rPr>
        <w:t xml:space="preserve"> МКУ «Управление культуры городского округа Верхняя Пышма», </w:t>
      </w:r>
      <w:r w:rsidR="00D942EB" w:rsidRPr="003B5E0E">
        <w:rPr>
          <w:rFonts w:ascii="Liberation Serif" w:hAnsi="Liberation Serif" w:cs="Liberation Serif"/>
          <w:sz w:val="28"/>
          <w:szCs w:val="28"/>
        </w:rPr>
        <w:t xml:space="preserve">                          </w:t>
      </w:r>
      <w:r w:rsidR="001E5E72" w:rsidRPr="003B5E0E">
        <w:rPr>
          <w:rFonts w:ascii="Liberation Serif" w:hAnsi="Liberation Serif" w:cs="Liberation Serif"/>
          <w:sz w:val="28"/>
          <w:szCs w:val="28"/>
        </w:rPr>
        <w:t>МКУ «Управление физической культуры, спорта и молодежной политики городского округа Верхняя Пышма»</w:t>
      </w:r>
      <w:r w:rsidRPr="003B5E0E">
        <w:rPr>
          <w:rFonts w:ascii="Liberation Serif" w:hAnsi="Liberation Serif" w:cs="Liberation Serif"/>
          <w:sz w:val="28"/>
          <w:szCs w:val="28"/>
        </w:rPr>
        <w:t>:</w:t>
      </w:r>
    </w:p>
    <w:p w:rsidR="00297BC5" w:rsidRPr="003B5E0E" w:rsidRDefault="00297BC5" w:rsidP="003B5E0E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DA2639" w:rsidRPr="003B5E0E" w:rsidRDefault="00DA2639" w:rsidP="003B5E0E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3.1.</w:t>
      </w:r>
      <w:r w:rsidR="001E5E72" w:rsidRPr="003B5E0E">
        <w:rPr>
          <w:rFonts w:ascii="Liberation Serif" w:hAnsi="Liberation Serif" w:cs="Liberation Serif"/>
          <w:sz w:val="28"/>
          <w:szCs w:val="28"/>
        </w:rPr>
        <w:t xml:space="preserve"> </w:t>
      </w:r>
      <w:r w:rsidR="00F76EC8" w:rsidRPr="003B5E0E">
        <w:rPr>
          <w:rFonts w:ascii="Liberation Serif" w:hAnsi="Liberation Serif" w:cs="Liberation Serif"/>
          <w:sz w:val="28"/>
          <w:szCs w:val="28"/>
        </w:rPr>
        <w:t>П</w:t>
      </w:r>
      <w:r w:rsidRPr="003B5E0E">
        <w:rPr>
          <w:rFonts w:ascii="Liberation Serif" w:hAnsi="Liberation Serif"/>
          <w:sz w:val="28"/>
          <w:szCs w:val="28"/>
        </w:rPr>
        <w:t xml:space="preserve">роинформировать МО МВД России «Верхнепышминский» о </w:t>
      </w:r>
      <w:r w:rsidR="00F76EC8" w:rsidRPr="003B5E0E">
        <w:rPr>
          <w:rFonts w:ascii="Liberation Serif" w:hAnsi="Liberation Serif"/>
          <w:sz w:val="28"/>
          <w:szCs w:val="28"/>
        </w:rPr>
        <w:t xml:space="preserve">запланированных </w:t>
      </w:r>
      <w:r w:rsidRPr="003B5E0E">
        <w:rPr>
          <w:rFonts w:ascii="Liberation Serif" w:hAnsi="Liberation Serif"/>
          <w:sz w:val="28"/>
          <w:szCs w:val="28"/>
        </w:rPr>
        <w:t xml:space="preserve">праздничных мероприятиях, </w:t>
      </w:r>
      <w:r w:rsidRPr="003B5E0E">
        <w:rPr>
          <w:rFonts w:ascii="Liberation Serif" w:hAnsi="Liberation Serif" w:cs="Liberation Serif"/>
          <w:sz w:val="28"/>
          <w:szCs w:val="28"/>
        </w:rPr>
        <w:t>посвященных Дню знаний, Дню солидарности в борьбе с терроризмом,</w:t>
      </w:r>
      <w:r w:rsidRPr="003B5E0E">
        <w:rPr>
          <w:rFonts w:ascii="Liberation Serif" w:hAnsi="Liberation Serif"/>
          <w:sz w:val="28"/>
          <w:szCs w:val="28"/>
        </w:rPr>
        <w:t xml:space="preserve"> с целью обеспечения безопасности и общественного порядка.</w:t>
      </w:r>
    </w:p>
    <w:p w:rsidR="00DA2639" w:rsidRPr="003B5E0E" w:rsidRDefault="00DA2639" w:rsidP="003B5E0E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8"/>
          <w:szCs w:val="28"/>
        </w:rPr>
      </w:pPr>
      <w:r w:rsidRPr="003B5E0E">
        <w:rPr>
          <w:rFonts w:ascii="Liberation Serif" w:hAnsi="Liberation Serif"/>
          <w:sz w:val="28"/>
          <w:szCs w:val="28"/>
        </w:rPr>
        <w:t>Срок – до 30 августа 2023 года</w:t>
      </w:r>
    </w:p>
    <w:p w:rsidR="00DA2639" w:rsidRPr="003B5E0E" w:rsidRDefault="00DA2639" w:rsidP="003B5E0E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8"/>
          <w:szCs w:val="28"/>
        </w:rPr>
      </w:pPr>
    </w:p>
    <w:p w:rsidR="00DA2639" w:rsidRPr="003B5E0E" w:rsidRDefault="00DA2639" w:rsidP="003B5E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Serif"/>
          <w:sz w:val="28"/>
          <w:szCs w:val="28"/>
        </w:rPr>
      </w:pPr>
      <w:r w:rsidRPr="003B5E0E">
        <w:rPr>
          <w:rFonts w:ascii="Liberation Serif" w:hAnsi="Liberation Serif" w:cs="LiberationSerif"/>
          <w:sz w:val="28"/>
          <w:szCs w:val="28"/>
        </w:rPr>
        <w:t xml:space="preserve">3.2. Организовать информирование населения о проводимых мероприятиях, </w:t>
      </w:r>
      <w:r w:rsidR="003B5E0E">
        <w:rPr>
          <w:rFonts w:ascii="Liberation Serif" w:hAnsi="Liberation Serif" w:cs="LiberationSerif"/>
          <w:sz w:val="28"/>
          <w:szCs w:val="28"/>
        </w:rPr>
        <w:t>приуроченных ко</w:t>
      </w:r>
      <w:r w:rsidRPr="003B5E0E">
        <w:rPr>
          <w:rFonts w:ascii="Liberation Serif" w:hAnsi="Liberation Serif" w:cs="LiberationSerif"/>
          <w:sz w:val="28"/>
          <w:szCs w:val="28"/>
        </w:rPr>
        <w:t xml:space="preserve"> Дню солидарности в борьбе с терроризмом, и их результатах на официальных сайтах подведомственных организаций в информационно-телекоммуникационной сети «Интернет» и в средствах массовой информации.</w:t>
      </w:r>
    </w:p>
    <w:p w:rsidR="00DA2639" w:rsidRPr="003B5E0E" w:rsidRDefault="00DA2639" w:rsidP="003B5E0E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hAnsi="Liberation Serif" w:cs="LiberationSerif"/>
          <w:sz w:val="28"/>
          <w:szCs w:val="28"/>
        </w:rPr>
      </w:pPr>
      <w:r w:rsidRPr="003B5E0E">
        <w:rPr>
          <w:rFonts w:ascii="Liberation Serif" w:hAnsi="Liberation Serif" w:cs="LiberationSerif"/>
          <w:sz w:val="28"/>
          <w:szCs w:val="28"/>
        </w:rPr>
        <w:t xml:space="preserve">Срок – </w:t>
      </w:r>
      <w:r w:rsidRPr="003B5E0E">
        <w:rPr>
          <w:rFonts w:ascii="Liberation Serif" w:hAnsi="Liberation Serif"/>
          <w:sz w:val="28"/>
          <w:szCs w:val="28"/>
        </w:rPr>
        <w:t>до 30 августа 2023 года</w:t>
      </w:r>
    </w:p>
    <w:p w:rsidR="00DA2639" w:rsidRPr="003B5E0E" w:rsidRDefault="00DA2639" w:rsidP="003B5E0E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hAnsi="Liberation Serif" w:cs="LiberationSerif"/>
          <w:sz w:val="28"/>
          <w:szCs w:val="28"/>
        </w:rPr>
      </w:pPr>
    </w:p>
    <w:p w:rsidR="00DA2639" w:rsidRPr="003B5E0E" w:rsidRDefault="00DA2639" w:rsidP="003B5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B5E0E">
        <w:rPr>
          <w:rFonts w:ascii="Liberation Serif" w:hAnsi="Liberation Serif" w:cs="LiberationSerif"/>
          <w:sz w:val="28"/>
          <w:szCs w:val="28"/>
        </w:rPr>
        <w:t xml:space="preserve">3.3. </w:t>
      </w:r>
      <w:r w:rsidRPr="003B5E0E">
        <w:rPr>
          <w:rFonts w:ascii="Liberation Serif" w:hAnsi="Liberation Serif"/>
          <w:sz w:val="28"/>
          <w:szCs w:val="28"/>
        </w:rPr>
        <w:t>Организовать показ видеороликов антитеррористической и антиэкстремистской направленности (в кинотеатрах, клубах, и иных местах массового пребывания людей) для информационно-пропагандистского воздействия в целях предупреждения распространения идеологии терроризма.</w:t>
      </w:r>
    </w:p>
    <w:p w:rsidR="00DA2639" w:rsidRPr="003B5E0E" w:rsidRDefault="00DA2639" w:rsidP="00F42B7A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hAnsi="Liberation Serif" w:cs="LiberationSerif"/>
          <w:sz w:val="28"/>
          <w:szCs w:val="28"/>
        </w:rPr>
      </w:pPr>
      <w:r w:rsidRPr="003B5E0E">
        <w:rPr>
          <w:rFonts w:ascii="Liberation Serif" w:hAnsi="Liberation Serif" w:cs="LiberationSerif"/>
          <w:sz w:val="28"/>
          <w:szCs w:val="28"/>
        </w:rPr>
        <w:t>Срок – до 03 сентября 2023 года</w:t>
      </w:r>
    </w:p>
    <w:p w:rsidR="00297BC5" w:rsidRDefault="00297BC5" w:rsidP="003B5E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Serif"/>
          <w:sz w:val="28"/>
          <w:szCs w:val="28"/>
        </w:rPr>
      </w:pPr>
    </w:p>
    <w:p w:rsidR="00DA2639" w:rsidRPr="003B5E0E" w:rsidRDefault="00DA2639" w:rsidP="003B5E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3B5E0E">
        <w:rPr>
          <w:rFonts w:ascii="Liberation Serif" w:hAnsi="Liberation Serif" w:cs="LiberationSerif"/>
          <w:sz w:val="28"/>
          <w:szCs w:val="28"/>
        </w:rPr>
        <w:t>3.4. Информацию о проведении мероприяти</w:t>
      </w:r>
      <w:r w:rsidR="003B5E0E">
        <w:rPr>
          <w:rFonts w:ascii="Liberation Serif" w:hAnsi="Liberation Serif" w:cs="LiberationSerif"/>
          <w:sz w:val="28"/>
          <w:szCs w:val="28"/>
        </w:rPr>
        <w:t>й, предусмотренных подпунктами 3</w:t>
      </w:r>
      <w:r w:rsidRPr="003B5E0E">
        <w:rPr>
          <w:rFonts w:ascii="Liberation Serif" w:hAnsi="Liberation Serif" w:cs="LiberationSerif"/>
          <w:sz w:val="28"/>
          <w:szCs w:val="28"/>
        </w:rPr>
        <w:t xml:space="preserve">.1 – 3.3, </w:t>
      </w:r>
      <w:r w:rsidRPr="003B5E0E">
        <w:rPr>
          <w:rFonts w:ascii="Liberation Serif" w:hAnsi="Liberation Serif"/>
          <w:sz w:val="28"/>
          <w:szCs w:val="28"/>
        </w:rPr>
        <w:t xml:space="preserve">с приложением фотоматериалов, описанием мероприятий и </w:t>
      </w:r>
      <w:r w:rsidRPr="003B5E0E">
        <w:rPr>
          <w:rFonts w:ascii="Liberation Serif" w:hAnsi="Liberation Serif"/>
          <w:sz w:val="28"/>
          <w:szCs w:val="28"/>
        </w:rPr>
        <w:lastRenderedPageBreak/>
        <w:t xml:space="preserve">скриншотов с размещенной информацией в информационно-телекоммуникационной сети Интернет предоставить в </w:t>
      </w:r>
      <w:r w:rsidR="00F76EC8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3B5E0E">
        <w:rPr>
          <w:rFonts w:ascii="Liberation Serif" w:hAnsi="Liberation Serif"/>
          <w:sz w:val="28"/>
          <w:szCs w:val="28"/>
        </w:rPr>
        <w:t>.</w:t>
      </w:r>
    </w:p>
    <w:p w:rsidR="00DA2639" w:rsidRPr="003B5E0E" w:rsidRDefault="00DA2639" w:rsidP="003B5E0E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hAnsi="Liberation Serif"/>
          <w:sz w:val="28"/>
          <w:szCs w:val="28"/>
        </w:rPr>
      </w:pPr>
      <w:r w:rsidRPr="003B5E0E">
        <w:rPr>
          <w:rFonts w:ascii="Liberation Serif" w:hAnsi="Liberation Serif"/>
          <w:sz w:val="28"/>
          <w:szCs w:val="28"/>
        </w:rPr>
        <w:t xml:space="preserve">Срок – до 05 сентября 2023 года </w:t>
      </w:r>
    </w:p>
    <w:p w:rsidR="00DA2639" w:rsidRPr="003B5E0E" w:rsidRDefault="00DA2639" w:rsidP="003B5E0E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8"/>
          <w:szCs w:val="28"/>
        </w:rPr>
      </w:pPr>
    </w:p>
    <w:p w:rsidR="00F76EC8" w:rsidRPr="003B5E0E" w:rsidRDefault="00F76EC8" w:rsidP="003B5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B5E0E">
        <w:rPr>
          <w:rFonts w:ascii="Liberation Serif" w:hAnsi="Liberation Serif"/>
          <w:sz w:val="28"/>
          <w:szCs w:val="28"/>
        </w:rPr>
        <w:t>4. Отделу по связям с общественностью администрации разместить в средствах массовой информации информацию о необходимости проявлять бдительность в целях предотвращения возможных противоправных действий, террористических актов и чрезвычайных ситуаций в местах проведения мероприятий, посвященных Дню знаний, Дню солидарности в борьбе с терроризмом.</w:t>
      </w:r>
    </w:p>
    <w:p w:rsidR="001E5E72" w:rsidRPr="003B5E0E" w:rsidRDefault="00F76EC8" w:rsidP="003B5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B5E0E">
        <w:rPr>
          <w:rFonts w:ascii="Liberation Serif" w:hAnsi="Liberation Serif"/>
          <w:sz w:val="28"/>
          <w:szCs w:val="28"/>
        </w:rPr>
        <w:t>Срок – до 30 августа 2023 года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8"/>
      </w:tblGrid>
      <w:tr w:rsidR="00B36598" w:rsidRPr="003B5E0E" w:rsidTr="00B62257">
        <w:trPr>
          <w:jc w:val="center"/>
        </w:trPr>
        <w:tc>
          <w:tcPr>
            <w:tcW w:w="9748" w:type="dxa"/>
            <w:hideMark/>
          </w:tcPr>
          <w:p w:rsidR="00B36598" w:rsidRPr="003B5E0E" w:rsidRDefault="00B36598" w:rsidP="003B5E0E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36598" w:rsidRPr="003B5E0E" w:rsidRDefault="00B36598" w:rsidP="003B5E0E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ind w:firstLine="74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B5E0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VI</w:t>
            </w:r>
            <w:r w:rsidRPr="003B5E0E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F76EC8" w:rsidRPr="003B5E0E">
              <w:rPr>
                <w:rFonts w:ascii="Liberation Serif" w:hAnsi="Liberation Serif" w:cs="Liberation Serif"/>
                <w:sz w:val="28"/>
                <w:szCs w:val="28"/>
              </w:rPr>
              <w:t>О категорировании и паспортизации объектов (территорий) водоснабжения и водоотведения МУП «Водоканал», включенных в Перечень объектов водоснабжения и водоотведения на территории Свердловской области, подлежащих категорированию, утвержденный распоряжением Губернатора Свердловской области от 20.08.2021 № 130-РГ/ДСП</w:t>
            </w:r>
          </w:p>
          <w:p w:rsidR="00B36598" w:rsidRPr="003B5E0E" w:rsidRDefault="00B36598" w:rsidP="003B5E0E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3B5E0E">
              <w:rPr>
                <w:rFonts w:ascii="Liberation Serif" w:hAnsi="Liberation Serif" w:cs="Liberation Serif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C5276" wp14:editId="0FE4410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113030</wp:posOffset>
                      </wp:positionV>
                      <wp:extent cx="60198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22224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8.9pt" to="482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gl+gEAACUEAAAOAAAAZHJzL2Uyb0RvYy54bWysU81u1DAQviPxDpbvbJIeqhJttodW5YJg&#10;xc8DuI69seQ/2WaTvQFnpH0EXoEDSJUKPEPyRoydbLYCpKqIi+PxzPfNzDeT5XmnJNoy54XRFS4W&#10;OUZMU1MLvanw2zdXT84w8oHomkijWYV3zOPz1eNHy9aW7MQ0RtbMISDRvmxthZsQbJllnjZMEb8w&#10;lmlwcuMUCWC6TVY70gK7ktlJnp9mrXG1dYYy7+H1cnTiVeLnnNHwknPPApIVhtpCOl06r+OZrZak&#10;3DhiG0GnMsg/VKGI0JB0prokgaB3TvxBpQR1xhseFtSozHAuKEs9QDdF/ls3rxtiWeoFxPF2lsn/&#10;P1r6Yrt2SNQwO4w0UTCi/vPwftj33/svwx4NH/qf/bf+a3/T/+hvho9wvx0+wT06+9vpeY+KqGRr&#10;fQmEF3rtJsvbtYuydNyp+IWGUZfU383qsy4gCo+nefH0LIch0YMvOwKt8+EZMwrFS4Wl0FEYUpLt&#10;cx8gGYQeQuKz1PH0Ror6SkiZjLhS7EI6tCWwDKFLJQPuThRYEZnFRsbS0y3sJBtZXzEOYkGxRcqe&#10;1vTISShlOhx4pYboCONQwQzM7wdO8RHK0go/BDwjUmajwwxWQhv3t+xHKfgYf1Bg7DtKcG3qXRpq&#10;kgZ2MSk+/Tdx2e/aCX78u1e/AAAA//8DAFBLAwQUAAYACAAAACEA5c2L8dsAAAAIAQAADwAAAGRy&#10;cy9kb3ducmV2LnhtbExPTUvDQBC9C/6HZQQvYjdaGmvMpkigFw+CjZQet9lpNpidDdltk/57p3io&#10;p+F98Oa9fDW5TpxwCK0nBU+zBARS7U1LjYLvav24BBGiJqM7T6jgjAFWxe1NrjPjR/rC0yY2gkMo&#10;ZFqBjbHPpAy1RafDzPdIrB384HRkODTSDHrkcNfJ5yRJpdMt8Qereywt1j+bo1Owax7m621F1VjG&#10;z0Nqp/P2Y1EqdX83vb+BiDjFqxku9bk6FNxp749kgugYv8zZebm8gPXXdMHE/o+QRS7/Dyh+AQAA&#10;//8DAFBLAQItABQABgAIAAAAIQC2gziS/gAAAOEBAAATAAAAAAAAAAAAAAAAAAAAAABbQ29udGVu&#10;dF9UeXBlc10ueG1sUEsBAi0AFAAGAAgAAAAhADj9If/WAAAAlAEAAAsAAAAAAAAAAAAAAAAALwEA&#10;AF9yZWxzLy5yZWxzUEsBAi0AFAAGAAgAAAAhAM3B+CX6AQAAJQQAAA4AAAAAAAAAAAAAAAAALgIA&#10;AGRycy9lMm9Eb2MueG1sUEsBAi0AFAAGAAgAAAAhAOXNi/HbAAAACAEAAA8AAAAAAAAAAAAAAAAA&#10;VAQAAGRycy9kb3ducmV2LnhtbFBLBQYAAAAABAAEAPMAAABc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B36598" w:rsidRPr="003B5E0E" w:rsidRDefault="00B36598" w:rsidP="00F42B7A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(</w:t>
      </w:r>
      <w:r w:rsidR="00F76EC8" w:rsidRPr="003B5E0E">
        <w:rPr>
          <w:rFonts w:ascii="Liberation Serif" w:hAnsi="Liberation Serif" w:cs="Liberation Serif"/>
          <w:sz w:val="28"/>
          <w:szCs w:val="28"/>
        </w:rPr>
        <w:t>Барменков С.А</w:t>
      </w:r>
      <w:r w:rsidR="00C24282" w:rsidRPr="003B5E0E">
        <w:rPr>
          <w:rFonts w:ascii="Liberation Serif" w:hAnsi="Liberation Serif" w:cs="Liberation Serif"/>
          <w:sz w:val="28"/>
          <w:szCs w:val="28"/>
        </w:rPr>
        <w:t>.</w:t>
      </w:r>
      <w:r w:rsidRPr="003B5E0E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3B5E0E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393A55" w:rsidRPr="003B5E0E" w:rsidRDefault="00F42B7A" w:rsidP="00F42B7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Принять к сведению доклад</w:t>
      </w:r>
      <w:r w:rsidR="00393A55" w:rsidRPr="003B5E0E">
        <w:rPr>
          <w:rFonts w:ascii="Liberation Serif" w:hAnsi="Liberation Serif" w:cs="Liberation Serif"/>
          <w:sz w:val="28"/>
          <w:szCs w:val="28"/>
        </w:rPr>
        <w:t xml:space="preserve"> </w:t>
      </w:r>
      <w:r w:rsidR="00F76EC8" w:rsidRPr="003B5E0E">
        <w:rPr>
          <w:rFonts w:ascii="Liberation Serif" w:hAnsi="Liberation Serif" w:cs="Liberation Serif"/>
          <w:sz w:val="28"/>
          <w:szCs w:val="28"/>
        </w:rPr>
        <w:t xml:space="preserve">директора МУП «Водоканал» Барменкова С.А. </w:t>
      </w:r>
      <w:r w:rsidR="00393A55" w:rsidRPr="003B5E0E">
        <w:rPr>
          <w:rFonts w:ascii="Liberation Serif" w:hAnsi="Liberation Serif" w:cs="Liberation Serif"/>
          <w:sz w:val="28"/>
          <w:szCs w:val="28"/>
        </w:rPr>
        <w:t>«</w:t>
      </w:r>
      <w:r w:rsidR="00F76EC8" w:rsidRPr="003B5E0E">
        <w:rPr>
          <w:rFonts w:ascii="Liberation Serif" w:hAnsi="Liberation Serif" w:cs="Liberation Serif"/>
          <w:sz w:val="28"/>
          <w:szCs w:val="28"/>
        </w:rPr>
        <w:t>О результатах категорирования и паспортизации объектов (территорий) водоснабжения и водоотведения МУП «Водоканал»</w:t>
      </w:r>
      <w:r w:rsidR="00393A55" w:rsidRPr="003B5E0E">
        <w:rPr>
          <w:rFonts w:ascii="Liberation Serif" w:hAnsi="Liberation Serif" w:cs="Liberation Serif"/>
          <w:sz w:val="28"/>
          <w:szCs w:val="28"/>
        </w:rPr>
        <w:t>».</w:t>
      </w:r>
    </w:p>
    <w:p w:rsidR="00393A55" w:rsidRPr="003B5E0E" w:rsidRDefault="00393A55" w:rsidP="003B5E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F01F8" w:rsidRPr="003B5E0E" w:rsidRDefault="00393A55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2. </w:t>
      </w:r>
      <w:r w:rsidR="00564C53" w:rsidRPr="003B5E0E">
        <w:rPr>
          <w:rFonts w:ascii="Liberation Serif" w:hAnsi="Liberation Serif" w:cs="Liberation Serif"/>
          <w:sz w:val="28"/>
          <w:szCs w:val="28"/>
        </w:rPr>
        <w:t xml:space="preserve">Директору МУП «Водоканал» обеспечить направление </w:t>
      </w:r>
      <w:r w:rsidR="003B5E0E">
        <w:rPr>
          <w:rFonts w:ascii="Liberation Serif" w:hAnsi="Liberation Serif" w:cs="Liberation Serif"/>
          <w:sz w:val="28"/>
          <w:szCs w:val="28"/>
        </w:rPr>
        <w:t xml:space="preserve">в </w:t>
      </w:r>
      <w:r w:rsidR="00D36E2C" w:rsidRPr="003B5E0E">
        <w:rPr>
          <w:rFonts w:ascii="Liberation Serif" w:hAnsi="Liberation Serif" w:cs="Liberation Serif"/>
          <w:sz w:val="28"/>
          <w:szCs w:val="28"/>
        </w:rPr>
        <w:t>Министерство</w:t>
      </w:r>
      <w:r w:rsidR="00564C53" w:rsidRPr="003B5E0E">
        <w:rPr>
          <w:rFonts w:ascii="Liberation Serif" w:hAnsi="Liberation Serif" w:cs="Liberation Serif"/>
          <w:sz w:val="28"/>
          <w:szCs w:val="28"/>
        </w:rPr>
        <w:t xml:space="preserve"> энергетики и жилищно-коммунального хозяйства Свердловской области информации о категорировании и паспортизации объектов (территорий) водоснабжения и водоотведения МУП «Водоканал», включенных в Перечень объектов водоснабжения и водоотведения на территории Свердловской области, подлежащих категорированию, утвержденный распоряжением Губернатора Свердловской области от 20.08.2021 № 130-РГ/ДСП.</w:t>
      </w:r>
    </w:p>
    <w:p w:rsidR="00D36E2C" w:rsidRPr="003B5E0E" w:rsidRDefault="00D36E2C" w:rsidP="003B5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B5E0E">
        <w:rPr>
          <w:rFonts w:ascii="Liberation Serif" w:hAnsi="Liberation Serif"/>
          <w:sz w:val="28"/>
          <w:szCs w:val="28"/>
        </w:rPr>
        <w:t xml:space="preserve">Срок – до </w:t>
      </w:r>
      <w:r w:rsidR="00E810E0">
        <w:rPr>
          <w:rFonts w:ascii="Liberation Serif" w:hAnsi="Liberation Serif"/>
          <w:sz w:val="28"/>
          <w:szCs w:val="28"/>
        </w:rPr>
        <w:t>20</w:t>
      </w:r>
      <w:r w:rsidR="00F42B7A">
        <w:rPr>
          <w:rFonts w:ascii="Liberation Serif" w:hAnsi="Liberation Serif"/>
          <w:sz w:val="28"/>
          <w:szCs w:val="28"/>
        </w:rPr>
        <w:t xml:space="preserve"> сентября</w:t>
      </w:r>
      <w:r w:rsidRPr="003B5E0E">
        <w:rPr>
          <w:rFonts w:ascii="Liberation Serif" w:hAnsi="Liberation Serif"/>
          <w:sz w:val="28"/>
          <w:szCs w:val="28"/>
        </w:rPr>
        <w:t xml:space="preserve"> 2023 года</w:t>
      </w:r>
    </w:p>
    <w:p w:rsidR="00D36E2C" w:rsidRPr="003B5E0E" w:rsidRDefault="00D36E2C" w:rsidP="003B5E0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36E2C" w:rsidRPr="003B5E0E" w:rsidRDefault="00D36E2C" w:rsidP="003B5E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  <w:lang w:val="en-US"/>
        </w:rPr>
        <w:t>VII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. О реализации мероприятий </w:t>
      </w:r>
      <w:r w:rsidRPr="003B5E0E">
        <w:rPr>
          <w:rFonts w:ascii="Liberation Serif" w:hAnsi="Liberation Serif" w:cs="Liberation Serif"/>
          <w:bCs/>
          <w:sz w:val="28"/>
          <w:szCs w:val="28"/>
        </w:rPr>
        <w:t>Комплексного плана мероприятий по противодействию идеологии терроризма в Российской Федерации</w:t>
      </w:r>
    </w:p>
    <w:p w:rsidR="00D36E2C" w:rsidRPr="003B5E0E" w:rsidRDefault="00D36E2C" w:rsidP="003B5E0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3B5E0E">
        <w:rPr>
          <w:rFonts w:ascii="Liberation Serif" w:hAnsi="Liberation Serif" w:cs="Liberation Serif"/>
          <w:bCs/>
          <w:sz w:val="28"/>
          <w:szCs w:val="28"/>
        </w:rPr>
        <w:t>_______________________________________________________________________</w:t>
      </w:r>
    </w:p>
    <w:p w:rsidR="00D36E2C" w:rsidRPr="003B5E0E" w:rsidRDefault="00D36E2C" w:rsidP="003B5E0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B5E0E">
        <w:rPr>
          <w:rFonts w:ascii="Liberation Serif" w:hAnsi="Liberation Serif"/>
          <w:sz w:val="28"/>
          <w:szCs w:val="28"/>
        </w:rPr>
        <w:t>(Рудакова О.Н.)</w:t>
      </w:r>
    </w:p>
    <w:p w:rsidR="00D36E2C" w:rsidRPr="003B5E0E" w:rsidRDefault="00D36E2C" w:rsidP="003B5E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D36E2C" w:rsidRPr="003B5E0E" w:rsidRDefault="00D36E2C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B5E0E">
        <w:rPr>
          <w:rFonts w:ascii="Liberation Serif" w:hAnsi="Liberation Serif"/>
          <w:sz w:val="28"/>
          <w:szCs w:val="28"/>
        </w:rPr>
        <w:t>1. Принять к сведению доклад главного специалиста службы по взаимодействию с административными органами Рудаковой О.Н. «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Об эффективности исполнения мероприятий </w:t>
      </w:r>
      <w:r w:rsidRPr="003B5E0E">
        <w:rPr>
          <w:rFonts w:ascii="Liberation Serif" w:hAnsi="Liberation Serif" w:cs="Liberation Serif"/>
          <w:bCs/>
          <w:sz w:val="28"/>
          <w:szCs w:val="28"/>
        </w:rPr>
        <w:t xml:space="preserve">Комплексного плана мероприятий по противодействию идеологии терроризма в Российской Федерации» </w:t>
      </w:r>
    </w:p>
    <w:p w:rsidR="00D36E2C" w:rsidRPr="003B5E0E" w:rsidRDefault="00D36E2C" w:rsidP="003B5E0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36E2C" w:rsidRPr="003B5E0E" w:rsidRDefault="00D36E2C" w:rsidP="003B5E0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2. МКУ «Управление образования городского округа Верхняя Пышма</w:t>
      </w:r>
      <w:r w:rsidR="0041594E" w:rsidRPr="003B5E0E">
        <w:rPr>
          <w:rFonts w:ascii="Liberation Serif" w:hAnsi="Liberation Serif" w:cs="Liberation Serif"/>
          <w:sz w:val="28"/>
          <w:szCs w:val="28"/>
        </w:rPr>
        <w:t>»,  МКУ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 «Управление культуры городского округа Верхняя Пышма», МКУ </w:t>
      </w:r>
      <w:r w:rsidRPr="003B5E0E">
        <w:rPr>
          <w:rFonts w:ascii="Liberation Serif" w:hAnsi="Liberation Serif" w:cs="Liberation Serif"/>
          <w:sz w:val="28"/>
          <w:szCs w:val="28"/>
        </w:rPr>
        <w:lastRenderedPageBreak/>
        <w:t>«Управление физической культуры, спорта и молодежной политики городского округа Верхняя Пышма»:</w:t>
      </w:r>
    </w:p>
    <w:p w:rsidR="00D36E2C" w:rsidRPr="003B5E0E" w:rsidRDefault="00D36E2C" w:rsidP="003B5E0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B5E0E">
        <w:rPr>
          <w:rFonts w:ascii="Liberation Serif" w:hAnsi="Liberation Serif"/>
          <w:sz w:val="28"/>
          <w:szCs w:val="28"/>
        </w:rPr>
        <w:t>При проведении мероприятий, предусмотренных в планах, особое внимание уделять тематическим мероприятиям по вопросам предупреждения распространения идеологии терроризма, в том числе в формате «круглых столов», конкурсов на лучшие проекты антитеррористической направленности, просмотров видеоматериалов</w:t>
      </w:r>
      <w:r w:rsidR="00422776" w:rsidRPr="003B5E0E">
        <w:rPr>
          <w:rFonts w:ascii="Liberation Serif" w:hAnsi="Liberation Serif"/>
          <w:sz w:val="28"/>
          <w:szCs w:val="28"/>
        </w:rPr>
        <w:t xml:space="preserve">. </w:t>
      </w:r>
    </w:p>
    <w:p w:rsidR="00D36E2C" w:rsidRPr="003B5E0E" w:rsidRDefault="00D36E2C" w:rsidP="003B5E0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3B5E0E">
        <w:rPr>
          <w:rFonts w:ascii="Liberation Serif" w:hAnsi="Liberation Serif"/>
          <w:sz w:val="28"/>
          <w:szCs w:val="28"/>
        </w:rPr>
        <w:t>Срок – до 26 декабря 2023 года</w:t>
      </w:r>
    </w:p>
    <w:p w:rsidR="00B36598" w:rsidRPr="003B5E0E" w:rsidRDefault="00B36598" w:rsidP="003B5E0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36598" w:rsidRPr="003B5E0E" w:rsidRDefault="00B36598" w:rsidP="003B5E0E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  <w:lang w:val="en-US"/>
        </w:rPr>
        <w:t>VII</w:t>
      </w:r>
      <w:r w:rsidR="0041594E" w:rsidRPr="003B5E0E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. </w:t>
      </w:r>
      <w:r w:rsidR="00B927E7" w:rsidRPr="003B5E0E">
        <w:rPr>
          <w:rFonts w:ascii="Liberation Serif" w:hAnsi="Liberation Serif" w:cs="Liberation Serif"/>
          <w:sz w:val="28"/>
          <w:szCs w:val="28"/>
        </w:rPr>
        <w:t>О ходе исполнения решений АТК в Свердловской области и ОШ в Свердловской области, решений Комиссии.</w:t>
      </w:r>
      <w:r w:rsidR="0041594E" w:rsidRPr="003B5E0E">
        <w:rPr>
          <w:rFonts w:ascii="Liberation Serif" w:hAnsi="Liberation Serif" w:cs="Liberation Serif"/>
          <w:sz w:val="28"/>
          <w:szCs w:val="28"/>
        </w:rPr>
        <w:t xml:space="preserve"> </w:t>
      </w:r>
      <w:r w:rsidR="0041594E" w:rsidRPr="003B5E0E">
        <w:rPr>
          <w:rFonts w:ascii="Liberation Serif" w:hAnsi="Liberation Serif"/>
          <w:sz w:val="28"/>
          <w:szCs w:val="28"/>
        </w:rPr>
        <w:t>Рассмотрение обзора о результатах деятельности антитеррористических комиссий в муниципальных образованиях. Рассмотрение акта проверки организации деятельности антитеррористической комиссии в городском округе Верхняя Пышма</w:t>
      </w:r>
    </w:p>
    <w:p w:rsidR="00B36598" w:rsidRPr="003B5E0E" w:rsidRDefault="00B36598" w:rsidP="003B5E0E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________________________________________________________________</w:t>
      </w:r>
      <w:r w:rsidR="00B3689E" w:rsidRPr="003B5E0E">
        <w:rPr>
          <w:rFonts w:ascii="Liberation Serif" w:hAnsi="Liberation Serif" w:cs="Liberation Serif"/>
          <w:sz w:val="28"/>
          <w:szCs w:val="28"/>
        </w:rPr>
        <w:t>__</w:t>
      </w:r>
      <w:r w:rsidRPr="003B5E0E">
        <w:rPr>
          <w:rFonts w:ascii="Liberation Serif" w:hAnsi="Liberation Serif" w:cs="Liberation Serif"/>
          <w:sz w:val="28"/>
          <w:szCs w:val="28"/>
        </w:rPr>
        <w:t>_</w:t>
      </w:r>
    </w:p>
    <w:p w:rsidR="00B36598" w:rsidRPr="003B5E0E" w:rsidRDefault="00B36598" w:rsidP="003B5E0E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567"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  <w:lang w:eastAsia="ru-RU"/>
        </w:rPr>
        <w:t>(</w:t>
      </w:r>
      <w:r w:rsidR="0041594E" w:rsidRPr="003B5E0E">
        <w:rPr>
          <w:rFonts w:ascii="Liberation Serif" w:hAnsi="Liberation Serif" w:cs="Liberation Serif"/>
          <w:sz w:val="28"/>
          <w:szCs w:val="28"/>
          <w:lang w:eastAsia="ru-RU"/>
        </w:rPr>
        <w:t>Редин А.А.</w:t>
      </w:r>
      <w:r w:rsidRPr="003B5E0E">
        <w:rPr>
          <w:rFonts w:ascii="Liberation Serif" w:hAnsi="Liberation Serif" w:cs="Liberation Serif"/>
          <w:sz w:val="28"/>
          <w:szCs w:val="28"/>
          <w:lang w:eastAsia="ru-RU"/>
        </w:rPr>
        <w:t>)</w:t>
      </w:r>
    </w:p>
    <w:p w:rsidR="00B36598" w:rsidRPr="003B5E0E" w:rsidRDefault="00B36598" w:rsidP="003B5E0E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568"/>
        <w:jc w:val="center"/>
        <w:rPr>
          <w:rFonts w:ascii="Liberation Serif" w:hAnsi="Liberation Serif" w:cs="Liberation Serif"/>
          <w:sz w:val="28"/>
          <w:szCs w:val="28"/>
        </w:rPr>
      </w:pPr>
    </w:p>
    <w:p w:rsidR="00B36598" w:rsidRPr="003B5E0E" w:rsidRDefault="00364350" w:rsidP="003B5E0E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1. </w:t>
      </w:r>
      <w:r w:rsidR="00B36598" w:rsidRPr="003B5E0E">
        <w:rPr>
          <w:rFonts w:ascii="Liberation Serif" w:hAnsi="Liberation Serif" w:cs="Liberation Serif"/>
          <w:sz w:val="28"/>
          <w:szCs w:val="28"/>
        </w:rPr>
        <w:t xml:space="preserve">Принять к сведению 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информацию </w:t>
      </w:r>
      <w:r w:rsidR="008F6423" w:rsidRPr="003B5E0E">
        <w:rPr>
          <w:rFonts w:ascii="Liberation Serif" w:hAnsi="Liberation Serif" w:cs="Liberation Serif"/>
          <w:sz w:val="28"/>
          <w:szCs w:val="28"/>
        </w:rPr>
        <w:t>заместителя главы администрации по общим вопросам Редина А.А. «О результатах выездной проверки деятельности антитеррористической комиссии в городском округе Верхняя Пышма</w:t>
      </w:r>
      <w:r w:rsidR="008C7D96" w:rsidRPr="003B5E0E">
        <w:rPr>
          <w:rFonts w:ascii="Liberation Serif" w:hAnsi="Liberation Serif" w:cs="Liberation Serif"/>
          <w:sz w:val="28"/>
          <w:szCs w:val="28"/>
        </w:rPr>
        <w:t>, проведенной представителем аппарата антитеррористической комиссии в Свердловской области</w:t>
      </w:r>
      <w:r w:rsidR="008F6423" w:rsidRPr="003B5E0E">
        <w:rPr>
          <w:rFonts w:ascii="Liberation Serif" w:hAnsi="Liberation Serif" w:cs="Liberation Serif"/>
          <w:sz w:val="28"/>
          <w:szCs w:val="28"/>
        </w:rPr>
        <w:t>»</w:t>
      </w:r>
      <w:r w:rsidR="006237B7" w:rsidRPr="003B5E0E">
        <w:rPr>
          <w:rFonts w:ascii="Liberation Serif" w:hAnsi="Liberation Serif" w:cs="Liberation Serif"/>
          <w:sz w:val="28"/>
          <w:szCs w:val="28"/>
        </w:rPr>
        <w:t>.</w:t>
      </w:r>
    </w:p>
    <w:p w:rsidR="006237B7" w:rsidRPr="003B5E0E" w:rsidRDefault="006237B7" w:rsidP="003B5E0E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F6423" w:rsidRPr="003B5E0E" w:rsidRDefault="006237B7" w:rsidP="003B5E0E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2. </w:t>
      </w:r>
      <w:r w:rsidR="008F6423" w:rsidRPr="003B5E0E">
        <w:rPr>
          <w:rFonts w:ascii="Liberation Serif" w:hAnsi="Liberation Serif" w:cs="Liberation Serif"/>
          <w:sz w:val="28"/>
          <w:szCs w:val="28"/>
        </w:rPr>
        <w:t xml:space="preserve">Заместителю главы администрации по общим вопросам организовать </w:t>
      </w:r>
      <w:r w:rsidR="00297BC5">
        <w:rPr>
          <w:rFonts w:ascii="Liberation Serif" w:hAnsi="Liberation Serif" w:cs="Liberation Serif"/>
          <w:sz w:val="28"/>
          <w:szCs w:val="28"/>
        </w:rPr>
        <w:t>исполнение</w:t>
      </w:r>
      <w:r w:rsidR="008F6423" w:rsidRPr="003B5E0E">
        <w:rPr>
          <w:rFonts w:ascii="Liberation Serif" w:hAnsi="Liberation Serif" w:cs="Liberation Serif"/>
          <w:sz w:val="28"/>
          <w:szCs w:val="28"/>
        </w:rPr>
        <w:t xml:space="preserve"> п</w:t>
      </w:r>
      <w:r w:rsidR="008F6423" w:rsidRPr="003B5E0E">
        <w:rPr>
          <w:rFonts w:ascii="Liberation Serif" w:hAnsi="Liberation Serif" w:cs="Times New Roman"/>
          <w:sz w:val="28"/>
          <w:szCs w:val="28"/>
        </w:rPr>
        <w:t>лана</w:t>
      </w:r>
      <w:r w:rsidR="008F6423" w:rsidRPr="003B5E0E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8F6423" w:rsidRPr="003B5E0E">
        <w:rPr>
          <w:rFonts w:ascii="Liberation Serif" w:hAnsi="Liberation Serif" w:cs="Times New Roman"/>
          <w:sz w:val="28"/>
          <w:szCs w:val="28"/>
        </w:rPr>
        <w:t xml:space="preserve">устранения недостатков (замечаний), выявленных в ходе </w:t>
      </w:r>
      <w:r w:rsidR="008C7D96" w:rsidRPr="003B5E0E">
        <w:rPr>
          <w:rFonts w:ascii="Liberation Serif" w:hAnsi="Liberation Serif" w:cs="Times New Roman"/>
          <w:sz w:val="28"/>
          <w:szCs w:val="28"/>
        </w:rPr>
        <w:t>выездной</w:t>
      </w:r>
      <w:r w:rsidR="008F6423" w:rsidRPr="003B5E0E">
        <w:rPr>
          <w:rFonts w:ascii="Liberation Serif" w:hAnsi="Liberation Serif" w:cs="Times New Roman"/>
          <w:sz w:val="28"/>
          <w:szCs w:val="28"/>
        </w:rPr>
        <w:t xml:space="preserve"> проверки организации</w:t>
      </w:r>
      <w:r w:rsidR="008F6423" w:rsidRPr="003B5E0E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8F6423" w:rsidRPr="003B5E0E">
        <w:rPr>
          <w:rFonts w:ascii="Liberation Serif" w:hAnsi="Liberation Serif" w:cs="Times New Roman"/>
          <w:sz w:val="28"/>
          <w:szCs w:val="28"/>
        </w:rPr>
        <w:t>деятельности антитеррористической комиссии в городского округе Верхняя Пышма и исполнения органами местного самоуправления городского округа Верхняя Пышма решений антитеррористической комиссии в Свердловской области, в том числе совместных с оперативным штабом в Свердловской области, а также требований правовых актов Губернатора Свердловской обла</w:t>
      </w:r>
      <w:r w:rsidR="008C7D96" w:rsidRPr="003B5E0E">
        <w:rPr>
          <w:rFonts w:ascii="Liberation Serif" w:hAnsi="Liberation Serif" w:cs="Times New Roman"/>
          <w:sz w:val="28"/>
          <w:szCs w:val="28"/>
        </w:rPr>
        <w:t>сти, принятых для их реализации.</w:t>
      </w:r>
    </w:p>
    <w:p w:rsidR="008C7D96" w:rsidRPr="003B5E0E" w:rsidRDefault="008C7D96" w:rsidP="003B5E0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3B5E0E">
        <w:rPr>
          <w:rFonts w:ascii="Liberation Serif" w:hAnsi="Liberation Serif"/>
          <w:sz w:val="28"/>
          <w:szCs w:val="28"/>
        </w:rPr>
        <w:t xml:space="preserve">Срок – до </w:t>
      </w:r>
      <w:r w:rsidR="00297BC5">
        <w:rPr>
          <w:rFonts w:ascii="Liberation Serif" w:hAnsi="Liberation Serif"/>
          <w:sz w:val="28"/>
          <w:szCs w:val="28"/>
        </w:rPr>
        <w:t>25</w:t>
      </w:r>
      <w:r w:rsidRPr="003B5E0E">
        <w:rPr>
          <w:rFonts w:ascii="Liberation Serif" w:hAnsi="Liberation Serif"/>
          <w:sz w:val="28"/>
          <w:szCs w:val="28"/>
        </w:rPr>
        <w:t xml:space="preserve"> </w:t>
      </w:r>
      <w:r w:rsidR="00297BC5">
        <w:rPr>
          <w:rFonts w:ascii="Liberation Serif" w:hAnsi="Liberation Serif"/>
          <w:sz w:val="28"/>
          <w:szCs w:val="28"/>
        </w:rPr>
        <w:t>декабря</w:t>
      </w:r>
      <w:r w:rsidRPr="003B5E0E">
        <w:rPr>
          <w:rFonts w:ascii="Liberation Serif" w:hAnsi="Liberation Serif"/>
          <w:sz w:val="28"/>
          <w:szCs w:val="28"/>
        </w:rPr>
        <w:t xml:space="preserve"> 2023 года</w:t>
      </w:r>
    </w:p>
    <w:p w:rsidR="00B36598" w:rsidRPr="003B5E0E" w:rsidRDefault="00B36598" w:rsidP="003B5E0E">
      <w:pPr>
        <w:pStyle w:val="20"/>
        <w:shd w:val="clear" w:color="auto" w:fill="auto"/>
        <w:spacing w:after="0" w:line="240" w:lineRule="auto"/>
        <w:ind w:left="746"/>
        <w:jc w:val="both"/>
        <w:rPr>
          <w:rFonts w:ascii="Liberation Serif" w:hAnsi="Liberation Serif" w:cs="Liberation Serif"/>
        </w:rPr>
      </w:pPr>
    </w:p>
    <w:p w:rsidR="00B36598" w:rsidRPr="003B5E0E" w:rsidRDefault="006237B7" w:rsidP="003B5E0E">
      <w:pPr>
        <w:pStyle w:val="a3"/>
        <w:autoSpaceDE w:val="0"/>
        <w:autoSpaceDN w:val="0"/>
        <w:adjustRightInd w:val="0"/>
        <w:spacing w:after="0" w:line="240" w:lineRule="auto"/>
        <w:ind w:left="0" w:right="34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3</w:t>
      </w:r>
      <w:r w:rsidR="00B36598" w:rsidRPr="003B5E0E">
        <w:rPr>
          <w:rFonts w:ascii="Liberation Serif" w:hAnsi="Liberation Serif" w:cs="Liberation Serif"/>
          <w:sz w:val="28"/>
          <w:szCs w:val="28"/>
        </w:rPr>
        <w:t xml:space="preserve">. Считать исполненными и снять с контроля поручения, предусмотренные </w:t>
      </w:r>
      <w:r w:rsidR="001D4FB1" w:rsidRPr="003B5E0E">
        <w:rPr>
          <w:rFonts w:ascii="Liberation Serif" w:hAnsi="Liberation Serif" w:cs="Liberation Serif"/>
          <w:sz w:val="28"/>
          <w:szCs w:val="28"/>
        </w:rPr>
        <w:t xml:space="preserve">пунктом </w:t>
      </w:r>
      <w:r w:rsidR="003B5E0E" w:rsidRPr="003B5E0E">
        <w:rPr>
          <w:rFonts w:ascii="Liberation Serif" w:hAnsi="Liberation Serif" w:cs="Liberation Serif"/>
          <w:sz w:val="28"/>
          <w:szCs w:val="28"/>
        </w:rPr>
        <w:t xml:space="preserve">2 </w:t>
      </w:r>
      <w:r w:rsidR="001D4FB1" w:rsidRPr="003B5E0E">
        <w:rPr>
          <w:rFonts w:ascii="Liberation Serif" w:hAnsi="Liberation Serif" w:cs="Liberation Serif"/>
          <w:sz w:val="28"/>
          <w:szCs w:val="28"/>
        </w:rPr>
        <w:t xml:space="preserve">вопроса </w:t>
      </w:r>
      <w:r w:rsidR="001D4FB1" w:rsidRPr="003B5E0E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="003B5E0E" w:rsidRPr="003B5E0E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3B5E0E" w:rsidRPr="003B5E0E">
        <w:rPr>
          <w:rFonts w:ascii="Liberation Serif" w:hAnsi="Liberation Serif" w:cs="Liberation Serif"/>
          <w:sz w:val="28"/>
          <w:szCs w:val="28"/>
        </w:rPr>
        <w:t xml:space="preserve">, пунктом 2 вопроса </w:t>
      </w:r>
      <w:r w:rsidR="003B5E0E" w:rsidRPr="003B5E0E">
        <w:rPr>
          <w:rFonts w:ascii="Liberation Serif" w:hAnsi="Liberation Serif" w:cs="Liberation Serif"/>
          <w:sz w:val="28"/>
          <w:szCs w:val="28"/>
          <w:lang w:val="en-US"/>
        </w:rPr>
        <w:t>IV</w:t>
      </w:r>
      <w:r w:rsidR="003B5E0E" w:rsidRPr="003B5E0E">
        <w:rPr>
          <w:rFonts w:ascii="Liberation Serif" w:hAnsi="Liberation Serif" w:cs="Liberation Serif"/>
          <w:sz w:val="28"/>
          <w:szCs w:val="28"/>
        </w:rPr>
        <w:t xml:space="preserve">, пунктом 2 вопроса </w:t>
      </w:r>
      <w:r w:rsidR="003B5E0E" w:rsidRPr="003B5E0E">
        <w:rPr>
          <w:rFonts w:ascii="Liberation Serif" w:hAnsi="Liberation Serif" w:cs="Liberation Serif"/>
          <w:sz w:val="28"/>
          <w:szCs w:val="28"/>
          <w:lang w:val="en-US"/>
        </w:rPr>
        <w:t>V</w:t>
      </w:r>
      <w:r w:rsidR="003B5E0E" w:rsidRPr="003B5E0E">
        <w:rPr>
          <w:rFonts w:ascii="Liberation Serif" w:hAnsi="Liberation Serif" w:cs="Liberation Serif"/>
          <w:sz w:val="28"/>
          <w:szCs w:val="28"/>
        </w:rPr>
        <w:t xml:space="preserve"> </w:t>
      </w:r>
      <w:r w:rsidR="001D4FB1" w:rsidRPr="003B5E0E">
        <w:rPr>
          <w:rFonts w:ascii="Liberation Serif" w:hAnsi="Liberation Serif" w:cs="Liberation Serif"/>
          <w:sz w:val="28"/>
          <w:szCs w:val="28"/>
        </w:rPr>
        <w:t>протокола</w:t>
      </w:r>
      <w:r w:rsidR="005B0983" w:rsidRPr="003B5E0E">
        <w:rPr>
          <w:rFonts w:ascii="Liberation Serif" w:hAnsi="Liberation Serif" w:cs="Liberation Serif"/>
          <w:sz w:val="28"/>
          <w:szCs w:val="28"/>
        </w:rPr>
        <w:t xml:space="preserve"> </w:t>
      </w:r>
      <w:r w:rsidR="00EA2348" w:rsidRPr="003B5E0E">
        <w:rPr>
          <w:rFonts w:ascii="Liberation Serif" w:hAnsi="Liberation Serif" w:cs="Liberation Serif"/>
          <w:sz w:val="28"/>
          <w:szCs w:val="28"/>
        </w:rPr>
        <w:t>заседания антитеррористической</w:t>
      </w:r>
      <w:r w:rsidR="001D4FB1" w:rsidRPr="003B5E0E">
        <w:rPr>
          <w:rFonts w:ascii="Liberation Serif" w:hAnsi="Liberation Serif" w:cs="Liberation Serif"/>
          <w:sz w:val="28"/>
          <w:szCs w:val="28"/>
        </w:rPr>
        <w:t xml:space="preserve"> комиссии в городском округе Верхняя Пышма от </w:t>
      </w:r>
      <w:r w:rsidR="003B5E0E" w:rsidRPr="003B5E0E">
        <w:rPr>
          <w:rFonts w:ascii="Liberation Serif" w:hAnsi="Liberation Serif" w:cs="Liberation Serif"/>
          <w:sz w:val="28"/>
          <w:szCs w:val="28"/>
        </w:rPr>
        <w:t>14.02.2023 № 1</w:t>
      </w:r>
      <w:r w:rsidR="00EA2348" w:rsidRPr="003B5E0E">
        <w:rPr>
          <w:rFonts w:ascii="Liberation Serif" w:hAnsi="Liberation Serif" w:cs="Liberation Serif"/>
          <w:sz w:val="28"/>
          <w:szCs w:val="28"/>
        </w:rPr>
        <w:t>,</w:t>
      </w:r>
      <w:r w:rsidR="003B5E0E" w:rsidRPr="003B5E0E">
        <w:rPr>
          <w:rFonts w:ascii="Liberation Serif" w:hAnsi="Liberation Serif" w:cs="Liberation Serif"/>
          <w:sz w:val="28"/>
          <w:szCs w:val="28"/>
        </w:rPr>
        <w:t xml:space="preserve"> пунктами</w:t>
      </w:r>
      <w:r w:rsidR="005B0983" w:rsidRPr="003B5E0E">
        <w:rPr>
          <w:rFonts w:ascii="Liberation Serif" w:hAnsi="Liberation Serif" w:cs="Liberation Serif"/>
          <w:sz w:val="28"/>
          <w:szCs w:val="28"/>
        </w:rPr>
        <w:t xml:space="preserve"> 2</w:t>
      </w:r>
      <w:r w:rsidR="003B5E0E" w:rsidRPr="003B5E0E">
        <w:rPr>
          <w:rFonts w:ascii="Liberation Serif" w:hAnsi="Liberation Serif" w:cs="Liberation Serif"/>
          <w:sz w:val="28"/>
          <w:szCs w:val="28"/>
        </w:rPr>
        <w:t xml:space="preserve"> - 8</w:t>
      </w:r>
      <w:r w:rsidR="005B0983" w:rsidRPr="003B5E0E">
        <w:rPr>
          <w:rFonts w:ascii="Liberation Serif" w:hAnsi="Liberation Serif" w:cs="Liberation Serif"/>
          <w:sz w:val="28"/>
          <w:szCs w:val="28"/>
        </w:rPr>
        <w:t xml:space="preserve"> вопроса </w:t>
      </w:r>
      <w:r w:rsidR="003B5E0E" w:rsidRPr="003B5E0E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="005B0983" w:rsidRPr="003B5E0E">
        <w:rPr>
          <w:rFonts w:ascii="Liberation Serif" w:hAnsi="Liberation Serif" w:cs="Liberation Serif"/>
          <w:sz w:val="28"/>
          <w:szCs w:val="28"/>
        </w:rPr>
        <w:t xml:space="preserve">, пунктом 2 вопроса </w:t>
      </w:r>
      <w:r w:rsidR="003B5E0E" w:rsidRPr="003B5E0E">
        <w:rPr>
          <w:rFonts w:ascii="Liberation Serif" w:hAnsi="Liberation Serif" w:cs="Liberation Serif"/>
          <w:sz w:val="28"/>
          <w:szCs w:val="28"/>
          <w:lang w:val="en-US"/>
        </w:rPr>
        <w:t>IV</w:t>
      </w:r>
      <w:r w:rsidR="003B5E0E" w:rsidRPr="003B5E0E">
        <w:rPr>
          <w:rFonts w:ascii="Liberation Serif" w:hAnsi="Liberation Serif" w:cs="Liberation Serif"/>
          <w:sz w:val="28"/>
          <w:szCs w:val="28"/>
        </w:rPr>
        <w:t xml:space="preserve">, пунктом 2 вопроса </w:t>
      </w:r>
      <w:r w:rsidR="003B5E0E" w:rsidRPr="003B5E0E">
        <w:rPr>
          <w:rFonts w:ascii="Liberation Serif" w:hAnsi="Liberation Serif" w:cs="Liberation Serif"/>
          <w:sz w:val="28"/>
          <w:szCs w:val="28"/>
          <w:lang w:val="en-US"/>
        </w:rPr>
        <w:t>V</w:t>
      </w:r>
      <w:r w:rsidR="003B5E0E" w:rsidRPr="003B5E0E">
        <w:rPr>
          <w:rFonts w:ascii="Liberation Serif" w:hAnsi="Liberation Serif" w:cs="Liberation Serif"/>
          <w:sz w:val="28"/>
          <w:szCs w:val="28"/>
        </w:rPr>
        <w:t xml:space="preserve">, пунктами 2, 3 вопроса </w:t>
      </w:r>
      <w:r w:rsidR="003B5E0E" w:rsidRPr="003B5E0E">
        <w:rPr>
          <w:rFonts w:ascii="Liberation Serif" w:hAnsi="Liberation Serif" w:cs="Liberation Serif"/>
          <w:sz w:val="28"/>
          <w:szCs w:val="28"/>
          <w:lang w:val="en-US"/>
        </w:rPr>
        <w:t>VI</w:t>
      </w:r>
      <w:r w:rsidR="003B5E0E" w:rsidRPr="003B5E0E">
        <w:rPr>
          <w:rFonts w:ascii="Liberation Serif" w:hAnsi="Liberation Serif" w:cs="Liberation Serif"/>
          <w:sz w:val="28"/>
          <w:szCs w:val="28"/>
        </w:rPr>
        <w:t xml:space="preserve"> </w:t>
      </w:r>
      <w:r w:rsidR="005B0983" w:rsidRPr="003B5E0E">
        <w:rPr>
          <w:rFonts w:ascii="Liberation Serif" w:hAnsi="Liberation Serif" w:cs="Liberation Serif"/>
          <w:sz w:val="28"/>
          <w:szCs w:val="28"/>
        </w:rPr>
        <w:t xml:space="preserve">протокола </w:t>
      </w:r>
      <w:r w:rsidR="00EA2348" w:rsidRPr="003B5E0E">
        <w:rPr>
          <w:rFonts w:ascii="Liberation Serif" w:hAnsi="Liberation Serif" w:cs="Liberation Serif"/>
          <w:sz w:val="28"/>
          <w:szCs w:val="28"/>
        </w:rPr>
        <w:t xml:space="preserve">заседания </w:t>
      </w:r>
      <w:r w:rsidR="005B0983" w:rsidRPr="003B5E0E">
        <w:rPr>
          <w:rFonts w:ascii="Liberation Serif" w:hAnsi="Liberation Serif" w:cs="Liberation Serif"/>
          <w:sz w:val="28"/>
          <w:szCs w:val="28"/>
        </w:rPr>
        <w:t xml:space="preserve">антитеррористической комиссии в городском округе Верхняя Пышма от </w:t>
      </w:r>
      <w:r w:rsidR="003B5E0E" w:rsidRPr="003B5E0E">
        <w:rPr>
          <w:rFonts w:ascii="Liberation Serif" w:hAnsi="Liberation Serif" w:cs="Liberation Serif"/>
          <w:sz w:val="28"/>
          <w:szCs w:val="28"/>
        </w:rPr>
        <w:t>02.05.2023 № 2</w:t>
      </w:r>
      <w:r w:rsidR="00EA2348" w:rsidRPr="003B5E0E">
        <w:rPr>
          <w:rFonts w:ascii="Liberation Serif" w:hAnsi="Liberation Serif" w:cs="Liberation Serif"/>
          <w:sz w:val="28"/>
          <w:szCs w:val="28"/>
        </w:rPr>
        <w:t>.</w:t>
      </w:r>
      <w:r w:rsidR="003B5E0E" w:rsidRPr="003B5E0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B5E0E" w:rsidRPr="003B5E0E" w:rsidRDefault="003B5E0E" w:rsidP="003B5E0E">
      <w:pPr>
        <w:pStyle w:val="a3"/>
        <w:autoSpaceDE w:val="0"/>
        <w:autoSpaceDN w:val="0"/>
        <w:adjustRightInd w:val="0"/>
        <w:spacing w:after="0" w:line="240" w:lineRule="auto"/>
        <w:ind w:left="0" w:right="34"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B36598" w:rsidRPr="003B5E0E" w:rsidRDefault="006237B7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4</w:t>
      </w:r>
      <w:r w:rsidR="00B36598" w:rsidRPr="003B5E0E">
        <w:rPr>
          <w:rFonts w:ascii="Liberation Serif" w:hAnsi="Liberation Serif" w:cs="Liberation Serif"/>
          <w:sz w:val="28"/>
          <w:szCs w:val="28"/>
        </w:rPr>
        <w:t xml:space="preserve">. </w:t>
      </w:r>
      <w:r w:rsidR="00B36598" w:rsidRPr="003B5E0E">
        <w:rPr>
          <w:rFonts w:ascii="Liberation Serif" w:hAnsi="Liberation Serif" w:cs="Liberation Serif"/>
          <w:bCs/>
          <w:sz w:val="28"/>
          <w:szCs w:val="28"/>
        </w:rPr>
        <w:t xml:space="preserve">Срок исполнения поручения, предусмотренного пунктом 4 вопроса </w:t>
      </w:r>
      <w:r w:rsidR="00B36598" w:rsidRPr="003B5E0E">
        <w:rPr>
          <w:rFonts w:ascii="Liberation Serif" w:hAnsi="Liberation Serif" w:cs="Liberation Serif"/>
          <w:bCs/>
          <w:sz w:val="28"/>
          <w:szCs w:val="28"/>
          <w:lang w:val="en-US"/>
        </w:rPr>
        <w:t>I</w:t>
      </w:r>
      <w:r w:rsidR="00B36598" w:rsidRPr="003B5E0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B36598" w:rsidRPr="003B5E0E">
        <w:rPr>
          <w:rFonts w:ascii="Liberation Serif" w:hAnsi="Liberation Serif" w:cs="Liberation Serif"/>
          <w:sz w:val="28"/>
          <w:szCs w:val="28"/>
        </w:rPr>
        <w:t>протокола антитеррористической комиссии в городском округе Верхняя Пышма от 05.07.2022 № 3</w:t>
      </w:r>
      <w:r w:rsidR="00B36598" w:rsidRPr="003B5E0E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197A75" w:rsidRPr="003B5E0E">
        <w:rPr>
          <w:rFonts w:ascii="Liberation Serif" w:hAnsi="Liberation Serif" w:cs="Liberation Serif"/>
          <w:bCs/>
          <w:sz w:val="28"/>
          <w:szCs w:val="28"/>
        </w:rPr>
        <w:t xml:space="preserve">в части </w:t>
      </w:r>
      <w:r w:rsidR="00197A75" w:rsidRPr="003B5E0E">
        <w:rPr>
          <w:rFonts w:ascii="Liberation Serif" w:hAnsi="Liberation Serif" w:cs="Liberation Serif"/>
          <w:sz w:val="28"/>
          <w:szCs w:val="28"/>
        </w:rPr>
        <w:t xml:space="preserve">категорирования и паспортизации торгового объекта (территории) «Светофор» (г. Верхняя Пышма, ул. Петрова, д. 59 в/2) </w:t>
      </w:r>
      <w:r w:rsidR="00197A75" w:rsidRPr="003B5E0E">
        <w:rPr>
          <w:rFonts w:ascii="Liberation Serif" w:hAnsi="Liberation Serif" w:cs="Liberation Serif"/>
          <w:bCs/>
          <w:sz w:val="28"/>
          <w:szCs w:val="28"/>
        </w:rPr>
        <w:t xml:space="preserve">оставить </w:t>
      </w:r>
      <w:r w:rsidR="00770EA5" w:rsidRPr="003B5E0E">
        <w:rPr>
          <w:rFonts w:ascii="Liberation Serif" w:hAnsi="Liberation Serif" w:cs="Liberation Serif"/>
          <w:bCs/>
          <w:sz w:val="28"/>
          <w:szCs w:val="28"/>
        </w:rPr>
        <w:t>на контроле</w:t>
      </w:r>
      <w:r w:rsidR="00B36598" w:rsidRPr="003B5E0E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B36598" w:rsidRPr="003B5E0E" w:rsidRDefault="00B36598" w:rsidP="003B5E0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B36598" w:rsidRPr="003B5E0E" w:rsidRDefault="00EA2348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5. </w:t>
      </w:r>
      <w:r w:rsidR="00B36598" w:rsidRPr="003B5E0E">
        <w:rPr>
          <w:rFonts w:ascii="Liberation Serif" w:hAnsi="Liberation Serif" w:cs="Liberation Serif"/>
          <w:sz w:val="28"/>
          <w:szCs w:val="28"/>
        </w:rPr>
        <w:t xml:space="preserve">Решения </w:t>
      </w:r>
      <w:r w:rsidR="00770EA5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="00B36598" w:rsidRPr="003B5E0E">
        <w:rPr>
          <w:rFonts w:ascii="Liberation Serif" w:hAnsi="Liberation Serif" w:cs="Liberation Serif"/>
          <w:sz w:val="28"/>
          <w:szCs w:val="28"/>
        </w:rPr>
        <w:t xml:space="preserve">, изложенные в настоящем протоколе, приняты единогласно. Особого мнения от членов </w:t>
      </w:r>
      <w:r w:rsidR="00770EA5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="00B36598" w:rsidRPr="003B5E0E">
        <w:rPr>
          <w:rFonts w:ascii="Liberation Serif" w:hAnsi="Liberation Serif" w:cs="Liberation Serif"/>
          <w:sz w:val="28"/>
          <w:szCs w:val="28"/>
        </w:rPr>
        <w:t xml:space="preserve"> по решениям, изложенным в настоящем протоколе, не поступало.</w:t>
      </w:r>
    </w:p>
    <w:p w:rsidR="00B36598" w:rsidRPr="003B5E0E" w:rsidRDefault="00B36598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36598" w:rsidRPr="003B5E0E" w:rsidRDefault="00B36598" w:rsidP="003B5E0E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О результатах исполнения мероприятий, указанных в настоящем протоколе, информировать председателя </w:t>
      </w:r>
      <w:r w:rsidR="00770EA5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="003B5E0E" w:rsidRPr="003B5E0E">
        <w:rPr>
          <w:rFonts w:ascii="Liberation Serif" w:hAnsi="Liberation Serif" w:cs="Liberation Serif"/>
          <w:sz w:val="28"/>
          <w:szCs w:val="28"/>
        </w:rPr>
        <w:t>.</w:t>
      </w:r>
    </w:p>
    <w:p w:rsidR="00B36598" w:rsidRPr="003B5E0E" w:rsidRDefault="00B36598" w:rsidP="003B5E0E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Срок – не позднее трех рабочих дней со дня истечения срока исполнения мероприятия.</w:t>
      </w:r>
    </w:p>
    <w:p w:rsidR="00B36598" w:rsidRPr="003B5E0E" w:rsidRDefault="00B36598" w:rsidP="003B5E0E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:rsidR="00EA2348" w:rsidRPr="003B5E0E" w:rsidRDefault="00EA2348" w:rsidP="003B5E0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Секретарю Комиссии при необходимости для реализации решений АТК в ГО Верхняя Пышма, указанных в настоящем протоколе, обеспечить разработку правовых актов Главы городского округа Верхняя Пышма.</w:t>
      </w:r>
    </w:p>
    <w:p w:rsidR="00EA2348" w:rsidRPr="003B5E0E" w:rsidRDefault="00EA2348" w:rsidP="003B5E0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Срок – не позднее тридцати рабочих дней со дня регистрации протокола.</w:t>
      </w:r>
    </w:p>
    <w:p w:rsidR="00EA2348" w:rsidRPr="003B5E0E" w:rsidRDefault="00EA2348" w:rsidP="003B5E0E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:rsidR="00B36598" w:rsidRPr="003B5E0E" w:rsidRDefault="00B36598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протокола возложить на секретаря </w:t>
      </w:r>
      <w:r w:rsidR="00770EA5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3B5E0E">
        <w:rPr>
          <w:rFonts w:ascii="Liberation Serif" w:hAnsi="Liberation Serif" w:cs="Liberation Serif"/>
          <w:sz w:val="28"/>
          <w:szCs w:val="28"/>
        </w:rPr>
        <w:t>.</w:t>
      </w:r>
      <w:r w:rsidR="00EA2348" w:rsidRPr="003B5E0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F6A70" w:rsidRPr="003B5E0E" w:rsidRDefault="006F6A70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5E2386" w:rsidRPr="003B5E0E" w:rsidRDefault="005E2386" w:rsidP="003B5E0E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E26785" w:rsidRPr="003B5E0E" w:rsidRDefault="00E26785" w:rsidP="003B5E0E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Глава городского округа, </w:t>
      </w:r>
    </w:p>
    <w:p w:rsidR="00E26785" w:rsidRPr="003B5E0E" w:rsidRDefault="00E26785" w:rsidP="003B5E0E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председатель Комиссии                                                                        И.В. Соломин</w:t>
      </w:r>
    </w:p>
    <w:p w:rsidR="005E2386" w:rsidRPr="003B5E0E" w:rsidRDefault="005E2386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E2386" w:rsidRDefault="005E2386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E0E" w:rsidRDefault="003B5E0E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E0E" w:rsidRDefault="003B5E0E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E0E" w:rsidRDefault="003B5E0E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E0E" w:rsidRDefault="003B5E0E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E0E" w:rsidRDefault="003B5E0E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E0E" w:rsidRDefault="003B5E0E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E0E" w:rsidRDefault="003B5E0E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E0E" w:rsidRDefault="003B5E0E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E0E" w:rsidRDefault="003B5E0E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E0E" w:rsidRDefault="003B5E0E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E0E" w:rsidRDefault="003B5E0E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E0E" w:rsidRDefault="003B5E0E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E0E" w:rsidRDefault="003B5E0E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97BC5" w:rsidRDefault="00297BC5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97BC5" w:rsidRDefault="00297BC5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97BC5" w:rsidRDefault="00297BC5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97BC5" w:rsidRDefault="00297BC5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97BC5" w:rsidRDefault="00297BC5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97BC5" w:rsidRDefault="00297BC5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E0E" w:rsidRPr="003B5E0E" w:rsidRDefault="003B5E0E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36598" w:rsidRPr="003B5E0E" w:rsidRDefault="00B36598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3B5E0E">
        <w:rPr>
          <w:rFonts w:ascii="Liberation Serif" w:eastAsia="Times New Roman" w:hAnsi="Liberation Serif" w:cs="Liberation Serif"/>
          <w:sz w:val="20"/>
          <w:szCs w:val="20"/>
          <w:lang w:eastAsia="ru-RU"/>
        </w:rPr>
        <w:t>Ольга Николаевна Рудакова</w:t>
      </w:r>
    </w:p>
    <w:p w:rsidR="00B36598" w:rsidRPr="003B5E0E" w:rsidRDefault="00B36598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3B5E0E">
        <w:rPr>
          <w:rFonts w:ascii="Liberation Serif" w:eastAsia="Times New Roman" w:hAnsi="Liberation Serif" w:cs="Liberation Serif"/>
          <w:sz w:val="20"/>
          <w:szCs w:val="20"/>
          <w:lang w:eastAsia="ru-RU"/>
        </w:rPr>
        <w:t>(34368) 4-04-80 доб.</w:t>
      </w:r>
      <w:r w:rsidR="003B5E0E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0</w:t>
      </w:r>
      <w:r w:rsidRPr="003B5E0E">
        <w:rPr>
          <w:rFonts w:ascii="Liberation Serif" w:eastAsia="Times New Roman" w:hAnsi="Liberation Serif" w:cs="Liberation Serif"/>
          <w:sz w:val="20"/>
          <w:szCs w:val="20"/>
          <w:lang w:eastAsia="ru-RU"/>
        </w:rPr>
        <w:t>10 11</w:t>
      </w:r>
    </w:p>
    <w:p w:rsidR="00B36598" w:rsidRPr="003B5E0E" w:rsidRDefault="00B36598" w:rsidP="003B5E0E">
      <w:pPr>
        <w:spacing w:after="0" w:line="240" w:lineRule="auto"/>
        <w:ind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sectPr w:rsidR="00B36598" w:rsidRPr="003B5E0E" w:rsidSect="00B36598">
      <w:headerReference w:type="default" r:id="rId8"/>
      <w:pgSz w:w="11906" w:h="16838"/>
      <w:pgMar w:top="1134" w:right="567" w:bottom="1134" w:left="1395" w:header="45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4DB" w:rsidRDefault="007574DB" w:rsidP="00B36598">
      <w:pPr>
        <w:spacing w:after="0" w:line="240" w:lineRule="auto"/>
      </w:pPr>
      <w:r>
        <w:separator/>
      </w:r>
    </w:p>
  </w:endnote>
  <w:endnote w:type="continuationSeparator" w:id="0">
    <w:p w:rsidR="007574DB" w:rsidRDefault="007574DB" w:rsidP="00B3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Serif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4DB" w:rsidRDefault="007574DB" w:rsidP="00B36598">
      <w:pPr>
        <w:spacing w:after="0" w:line="240" w:lineRule="auto"/>
      </w:pPr>
      <w:r>
        <w:separator/>
      </w:r>
    </w:p>
  </w:footnote>
  <w:footnote w:type="continuationSeparator" w:id="0">
    <w:p w:rsidR="007574DB" w:rsidRDefault="007574DB" w:rsidP="00B3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74219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B36598" w:rsidRPr="00B36598" w:rsidRDefault="00B36598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B36598">
          <w:rPr>
            <w:rFonts w:ascii="Liberation Serif" w:hAnsi="Liberation Serif"/>
            <w:sz w:val="24"/>
            <w:szCs w:val="24"/>
          </w:rPr>
          <w:fldChar w:fldCharType="begin"/>
        </w:r>
        <w:r w:rsidRPr="00B3659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36598">
          <w:rPr>
            <w:rFonts w:ascii="Liberation Serif" w:hAnsi="Liberation Serif"/>
            <w:sz w:val="24"/>
            <w:szCs w:val="24"/>
          </w:rPr>
          <w:fldChar w:fldCharType="separate"/>
        </w:r>
        <w:r w:rsidR="00C439FC">
          <w:rPr>
            <w:rFonts w:ascii="Liberation Serif" w:hAnsi="Liberation Serif"/>
            <w:noProof/>
            <w:sz w:val="24"/>
            <w:szCs w:val="24"/>
          </w:rPr>
          <w:t>8</w:t>
        </w:r>
        <w:r w:rsidRPr="00B3659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B36598" w:rsidRDefault="00B365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645"/>
    <w:multiLevelType w:val="hybridMultilevel"/>
    <w:tmpl w:val="F29CEAF2"/>
    <w:lvl w:ilvl="0" w:tplc="F8FA305A">
      <w:start w:val="1"/>
      <w:numFmt w:val="decimal"/>
      <w:lvlText w:val="%1."/>
      <w:lvlJc w:val="left"/>
      <w:pPr>
        <w:ind w:left="1106" w:hanging="360"/>
      </w:pPr>
      <w:rPr>
        <w:rFonts w:cs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 w15:restartNumberingAfterBreak="0">
    <w:nsid w:val="0F137822"/>
    <w:multiLevelType w:val="multilevel"/>
    <w:tmpl w:val="87C414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16E15EDF"/>
    <w:multiLevelType w:val="multilevel"/>
    <w:tmpl w:val="88269B10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C73A5C"/>
    <w:multiLevelType w:val="hybridMultilevel"/>
    <w:tmpl w:val="C144CD98"/>
    <w:lvl w:ilvl="0" w:tplc="EA5A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4E27"/>
    <w:multiLevelType w:val="multilevel"/>
    <w:tmpl w:val="CE96EBC4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1E166868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796506E"/>
    <w:multiLevelType w:val="multilevel"/>
    <w:tmpl w:val="D160EF5A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sz w:val="26"/>
      </w:rPr>
    </w:lvl>
  </w:abstractNum>
  <w:abstractNum w:abstractNumId="7" w15:restartNumberingAfterBreak="0">
    <w:nsid w:val="2A89172A"/>
    <w:multiLevelType w:val="multilevel"/>
    <w:tmpl w:val="1E26E5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5" w:hanging="735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64" w:hanging="735"/>
      </w:pPr>
      <w:rPr>
        <w:rFonts w:cs="Times New Roman" w:hint="default"/>
        <w:color w:val="auto"/>
        <w:sz w:val="27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color w:val="auto"/>
        <w:sz w:val="27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color w:val="auto"/>
        <w:sz w:val="27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color w:val="auto"/>
        <w:sz w:val="27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  <w:color w:val="auto"/>
        <w:sz w:val="27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color w:val="auto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  <w:color w:val="auto"/>
        <w:sz w:val="27"/>
      </w:rPr>
    </w:lvl>
  </w:abstractNum>
  <w:abstractNum w:abstractNumId="8" w15:restartNumberingAfterBreak="0">
    <w:nsid w:val="36F6367C"/>
    <w:multiLevelType w:val="hybridMultilevel"/>
    <w:tmpl w:val="1AB0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6BB42E84"/>
    <w:multiLevelType w:val="hybridMultilevel"/>
    <w:tmpl w:val="C54EED82"/>
    <w:lvl w:ilvl="0" w:tplc="48925698">
      <w:start w:val="3"/>
      <w:numFmt w:val="decimal"/>
      <w:lvlText w:val="%1."/>
      <w:lvlJc w:val="left"/>
      <w:pPr>
        <w:ind w:left="1788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703A2C54"/>
    <w:multiLevelType w:val="multilevel"/>
    <w:tmpl w:val="7CCE7EA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11"/>
  </w:num>
  <w:num w:numId="10">
    <w:abstractNumId w:val="6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0A"/>
    <w:rsid w:val="000012EB"/>
    <w:rsid w:val="00026828"/>
    <w:rsid w:val="00026CAD"/>
    <w:rsid w:val="00035B2A"/>
    <w:rsid w:val="00051FCB"/>
    <w:rsid w:val="0005244F"/>
    <w:rsid w:val="000B5807"/>
    <w:rsid w:val="000E0DB6"/>
    <w:rsid w:val="001433CC"/>
    <w:rsid w:val="00163F66"/>
    <w:rsid w:val="00173412"/>
    <w:rsid w:val="00197A75"/>
    <w:rsid w:val="001C537F"/>
    <w:rsid w:val="001D4FB1"/>
    <w:rsid w:val="001E5E72"/>
    <w:rsid w:val="0020062B"/>
    <w:rsid w:val="002069B2"/>
    <w:rsid w:val="00210509"/>
    <w:rsid w:val="00292C93"/>
    <w:rsid w:val="00297BC5"/>
    <w:rsid w:val="002B3773"/>
    <w:rsid w:val="002E5223"/>
    <w:rsid w:val="0030483E"/>
    <w:rsid w:val="00364350"/>
    <w:rsid w:val="00393A55"/>
    <w:rsid w:val="003B12A0"/>
    <w:rsid w:val="003B5E0E"/>
    <w:rsid w:val="003D463A"/>
    <w:rsid w:val="003E1140"/>
    <w:rsid w:val="003E3BF5"/>
    <w:rsid w:val="003E43C4"/>
    <w:rsid w:val="003F180E"/>
    <w:rsid w:val="0041594E"/>
    <w:rsid w:val="00422094"/>
    <w:rsid w:val="00422776"/>
    <w:rsid w:val="00465E1F"/>
    <w:rsid w:val="004F3E27"/>
    <w:rsid w:val="00511441"/>
    <w:rsid w:val="00511A87"/>
    <w:rsid w:val="00520A1E"/>
    <w:rsid w:val="00540BC0"/>
    <w:rsid w:val="00543732"/>
    <w:rsid w:val="005462BC"/>
    <w:rsid w:val="00564C53"/>
    <w:rsid w:val="005B0983"/>
    <w:rsid w:val="005C3529"/>
    <w:rsid w:val="005E2386"/>
    <w:rsid w:val="005F14DB"/>
    <w:rsid w:val="00606C1E"/>
    <w:rsid w:val="0061199D"/>
    <w:rsid w:val="006237B7"/>
    <w:rsid w:val="006367AA"/>
    <w:rsid w:val="00641FCC"/>
    <w:rsid w:val="00653284"/>
    <w:rsid w:val="00675EBB"/>
    <w:rsid w:val="00683446"/>
    <w:rsid w:val="006F6A70"/>
    <w:rsid w:val="00736681"/>
    <w:rsid w:val="007574DB"/>
    <w:rsid w:val="00770EA5"/>
    <w:rsid w:val="00793DE0"/>
    <w:rsid w:val="007A32B2"/>
    <w:rsid w:val="007C0A44"/>
    <w:rsid w:val="007C79E5"/>
    <w:rsid w:val="007E347C"/>
    <w:rsid w:val="008A2C7C"/>
    <w:rsid w:val="008A3808"/>
    <w:rsid w:val="008A4CC1"/>
    <w:rsid w:val="008C2F52"/>
    <w:rsid w:val="008C7D96"/>
    <w:rsid w:val="008D4DEE"/>
    <w:rsid w:val="008E0912"/>
    <w:rsid w:val="008F6423"/>
    <w:rsid w:val="00942D59"/>
    <w:rsid w:val="0095711C"/>
    <w:rsid w:val="00960D22"/>
    <w:rsid w:val="009A7B93"/>
    <w:rsid w:val="009E095F"/>
    <w:rsid w:val="00A04F21"/>
    <w:rsid w:val="00A06222"/>
    <w:rsid w:val="00A435F1"/>
    <w:rsid w:val="00A44644"/>
    <w:rsid w:val="00A507F9"/>
    <w:rsid w:val="00A52CB6"/>
    <w:rsid w:val="00A75BA1"/>
    <w:rsid w:val="00A75EDD"/>
    <w:rsid w:val="00A9671E"/>
    <w:rsid w:val="00AE7DB2"/>
    <w:rsid w:val="00AF0596"/>
    <w:rsid w:val="00AF6E1B"/>
    <w:rsid w:val="00B2100A"/>
    <w:rsid w:val="00B24C94"/>
    <w:rsid w:val="00B36598"/>
    <w:rsid w:val="00B3689E"/>
    <w:rsid w:val="00B523B1"/>
    <w:rsid w:val="00B54064"/>
    <w:rsid w:val="00B91DBE"/>
    <w:rsid w:val="00B927E7"/>
    <w:rsid w:val="00BA1659"/>
    <w:rsid w:val="00BA390F"/>
    <w:rsid w:val="00BA67C6"/>
    <w:rsid w:val="00BB1CA3"/>
    <w:rsid w:val="00C04679"/>
    <w:rsid w:val="00C24282"/>
    <w:rsid w:val="00C439FC"/>
    <w:rsid w:val="00C45D54"/>
    <w:rsid w:val="00C81711"/>
    <w:rsid w:val="00CE3D04"/>
    <w:rsid w:val="00D311CC"/>
    <w:rsid w:val="00D31D83"/>
    <w:rsid w:val="00D36E2C"/>
    <w:rsid w:val="00D673FE"/>
    <w:rsid w:val="00D81114"/>
    <w:rsid w:val="00D942EB"/>
    <w:rsid w:val="00DA2639"/>
    <w:rsid w:val="00DC669A"/>
    <w:rsid w:val="00DD5B7F"/>
    <w:rsid w:val="00DD6A8E"/>
    <w:rsid w:val="00E012BB"/>
    <w:rsid w:val="00E01AEA"/>
    <w:rsid w:val="00E26785"/>
    <w:rsid w:val="00E26E23"/>
    <w:rsid w:val="00E340E3"/>
    <w:rsid w:val="00E63DCF"/>
    <w:rsid w:val="00E66D43"/>
    <w:rsid w:val="00E810E0"/>
    <w:rsid w:val="00E82705"/>
    <w:rsid w:val="00EA07A3"/>
    <w:rsid w:val="00EA2348"/>
    <w:rsid w:val="00ED6B12"/>
    <w:rsid w:val="00EE2830"/>
    <w:rsid w:val="00EF08CF"/>
    <w:rsid w:val="00F42B7A"/>
    <w:rsid w:val="00F55337"/>
    <w:rsid w:val="00F65C79"/>
    <w:rsid w:val="00F76EC8"/>
    <w:rsid w:val="00F801B3"/>
    <w:rsid w:val="00F83867"/>
    <w:rsid w:val="00FB466D"/>
    <w:rsid w:val="00F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EA06"/>
  <w15:chartTrackingRefBased/>
  <w15:docId w15:val="{44C6EE4E-B1AA-4412-A5CA-8177604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36598"/>
    <w:pPr>
      <w:ind w:left="720"/>
      <w:contextualSpacing/>
    </w:pPr>
  </w:style>
  <w:style w:type="paragraph" w:styleId="a4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5"/>
    <w:qFormat/>
    <w:rsid w:val="00B365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4"/>
    <w:rsid w:val="00B36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365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36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365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598"/>
    <w:pPr>
      <w:widowControl w:val="0"/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7">
    <w:name w:val="Font Style17"/>
    <w:rsid w:val="00B36598"/>
    <w:rPr>
      <w:rFonts w:ascii="Times New Roman" w:hAnsi="Times New Roman"/>
      <w:b/>
      <w:sz w:val="24"/>
    </w:rPr>
  </w:style>
  <w:style w:type="paragraph" w:customStyle="1" w:styleId="5">
    <w:name w:val="Обычный5"/>
    <w:rsid w:val="00B3659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598"/>
  </w:style>
  <w:style w:type="paragraph" w:styleId="a9">
    <w:name w:val="footer"/>
    <w:basedOn w:val="a"/>
    <w:link w:val="aa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598"/>
  </w:style>
  <w:style w:type="paragraph" w:styleId="ab">
    <w:name w:val="Balloon Text"/>
    <w:basedOn w:val="a"/>
    <w:link w:val="ac"/>
    <w:uiPriority w:val="99"/>
    <w:semiHidden/>
    <w:unhideWhenUsed/>
    <w:rsid w:val="007C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A44"/>
    <w:rPr>
      <w:rFonts w:ascii="Segoe UI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B927E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B927E7"/>
  </w:style>
  <w:style w:type="table" w:styleId="af">
    <w:name w:val="Table Grid"/>
    <w:basedOn w:val="a1"/>
    <w:rsid w:val="00C0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114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AEA06-47C0-4357-A63A-78D1D91C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31</cp:revision>
  <cp:lastPrinted>2023-08-17T05:55:00Z</cp:lastPrinted>
  <dcterms:created xsi:type="dcterms:W3CDTF">2022-12-15T10:33:00Z</dcterms:created>
  <dcterms:modified xsi:type="dcterms:W3CDTF">2023-08-17T06:01:00Z</dcterms:modified>
</cp:coreProperties>
</file>