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EC4310" w:rsidTr="00EC4310">
        <w:trPr>
          <w:trHeight w:val="524"/>
        </w:trPr>
        <w:tc>
          <w:tcPr>
            <w:tcW w:w="9460" w:type="dxa"/>
            <w:gridSpan w:val="5"/>
            <w:hideMark/>
          </w:tcPr>
          <w:p w:rsidR="00EC4310" w:rsidRDefault="00EC43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C4310" w:rsidRDefault="00EC43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C4310" w:rsidRDefault="00EC431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C4310" w:rsidRDefault="00EC431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90F9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C4310" w:rsidTr="00EC4310">
        <w:trPr>
          <w:trHeight w:val="524"/>
        </w:trPr>
        <w:tc>
          <w:tcPr>
            <w:tcW w:w="284" w:type="dxa"/>
            <w:vAlign w:val="bottom"/>
            <w:hideMark/>
          </w:tcPr>
          <w:p w:rsidR="00EC4310" w:rsidRDefault="00EC431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4310" w:rsidRDefault="00EC43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21.08.2023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EC4310" w:rsidRDefault="00EC43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4310" w:rsidRDefault="00EC43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1017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C4310" w:rsidRDefault="00EC43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C4310" w:rsidTr="00EC4310">
        <w:trPr>
          <w:trHeight w:val="130"/>
        </w:trPr>
        <w:tc>
          <w:tcPr>
            <w:tcW w:w="9460" w:type="dxa"/>
            <w:gridSpan w:val="5"/>
          </w:tcPr>
          <w:p w:rsidR="00EC4310" w:rsidRDefault="00EC431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C4310" w:rsidTr="00EC4310">
        <w:tc>
          <w:tcPr>
            <w:tcW w:w="9460" w:type="dxa"/>
            <w:gridSpan w:val="5"/>
          </w:tcPr>
          <w:p w:rsidR="00EC4310" w:rsidRDefault="00EC431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C4310" w:rsidRDefault="00EC431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C4310" w:rsidRDefault="00EC431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C4310" w:rsidTr="00EC4310">
        <w:tc>
          <w:tcPr>
            <w:tcW w:w="9460" w:type="dxa"/>
            <w:gridSpan w:val="5"/>
            <w:hideMark/>
          </w:tcPr>
          <w:p w:rsidR="00EC4310" w:rsidRDefault="00EC431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основной части документации по планировке территории «Проект планировки территории, проект межевания территории в границах улицы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Гальянова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- Парковая»</w:t>
            </w:r>
          </w:p>
        </w:tc>
      </w:tr>
      <w:tr w:rsidR="00EC4310" w:rsidTr="00EC4310">
        <w:tc>
          <w:tcPr>
            <w:tcW w:w="9460" w:type="dxa"/>
            <w:gridSpan w:val="5"/>
          </w:tcPr>
          <w:p w:rsidR="00EC4310" w:rsidRDefault="00EC431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C4310" w:rsidRDefault="00EC431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C4310" w:rsidRDefault="00EC4310" w:rsidP="00EC431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рассмотрев представленную </w:t>
      </w:r>
      <w:r>
        <w:rPr>
          <w:rFonts w:ascii="Liberation Serif" w:hAnsi="Liberation Serif"/>
          <w:sz w:val="28"/>
          <w:szCs w:val="28"/>
        </w:rPr>
        <w:t xml:space="preserve">обществом </w:t>
      </w:r>
      <w:r>
        <w:rPr>
          <w:rFonts w:ascii="Liberation Serif" w:hAnsi="Liberation Serif"/>
          <w:sz w:val="28"/>
          <w:szCs w:val="28"/>
        </w:rPr>
        <w:br/>
        <w:t xml:space="preserve">с ограниченной ответственностью Специализированный застройщик «ПАРКОВЫЙ» документацию по планировке территории «Проект планировки территории, проект межевания территории в границах улицы </w:t>
      </w:r>
      <w:proofErr w:type="spellStart"/>
      <w:r>
        <w:rPr>
          <w:rFonts w:ascii="Liberation Serif" w:hAnsi="Liberation Serif"/>
          <w:sz w:val="28"/>
          <w:szCs w:val="28"/>
        </w:rPr>
        <w:t>Гальянова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– Парковая»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публичных слушаний от 19 июля 2023 года</w:t>
      </w:r>
      <w:r>
        <w:rPr>
          <w:rFonts w:ascii="Liberation Serif" w:hAnsi="Liberation Serif" w:cs="Courier New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</w:t>
      </w:r>
      <w:r>
        <w:rPr>
          <w:rFonts w:ascii="Liberation Serif" w:hAnsi="Liberation Serif" w:cs="Liberation Serif"/>
          <w:sz w:val="28"/>
          <w:szCs w:val="28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EC4310" w:rsidRDefault="00EC4310" w:rsidP="00EC431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C4310" w:rsidRDefault="00EC4310" w:rsidP="00EC431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документацию по планировке территории «Проект планировки территории, проект межевания территории в границах улицы </w:t>
      </w:r>
      <w:proofErr w:type="spellStart"/>
      <w:r>
        <w:rPr>
          <w:rFonts w:ascii="Liberation Serif" w:hAnsi="Liberation Serif"/>
          <w:sz w:val="28"/>
          <w:szCs w:val="28"/>
        </w:rPr>
        <w:t>Гальянова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– Парковая»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EC4310" w:rsidRDefault="00EC4310" w:rsidP="00EC4310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планировки территории. Основная (утверждаемая) часть. Шифр 2301/23-ППТ, на 30 л. 1 экз. (приложение 1); </w:t>
      </w:r>
    </w:p>
    <w:p w:rsidR="00EC4310" w:rsidRDefault="00EC4310" w:rsidP="00EC4310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планировки территории. Основная (утверждаемая) часть. Шифр 2301/23-ППТ, на 29 л. 1 экз. (приложение 2).</w:t>
      </w:r>
    </w:p>
    <w:p w:rsidR="00EC4310" w:rsidRDefault="00EC4310" w:rsidP="00EC4310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lastRenderedPageBreak/>
        <w:t xml:space="preserve">Управлению архитектуры и градостроительства администрации городского округа Верхняя Пышма: </w:t>
      </w:r>
    </w:p>
    <w:p w:rsidR="00EC4310" w:rsidRDefault="00EC4310" w:rsidP="00EC4310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EC4310" w:rsidRDefault="00EC4310" w:rsidP="00EC4310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EC4310" w:rsidRDefault="00EC4310" w:rsidP="00EC431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EC4310" w:rsidRDefault="00EC4310" w:rsidP="00EC4310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EC4310" w:rsidRDefault="00EC4310" w:rsidP="00EC4310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EC4310" w:rsidRDefault="00EC4310" w:rsidP="00EC4310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Организациям застройщиков в обязательном порядке провести работы работ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округа Верхняя Пышма.</w:t>
      </w:r>
    </w:p>
    <w:p w:rsidR="00EC4310" w:rsidRDefault="00EC4310" w:rsidP="00EC4310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EC4310" w:rsidRDefault="00EC4310" w:rsidP="00EC4310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</w:t>
      </w:r>
      <w:r>
        <w:rPr>
          <w:rFonts w:ascii="Liberation Serif" w:hAnsi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8"/>
          <w:szCs w:val="28"/>
        </w:rPr>
        <w:br/>
        <w:t>и проекты межевания» – «Проекты планировок и проекты межевания ТЕРРИТОРИИ».</w:t>
      </w:r>
    </w:p>
    <w:p w:rsidR="00EC4310" w:rsidRDefault="00EC4310" w:rsidP="00EC431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C4310" w:rsidRDefault="00EC4310" w:rsidP="00EC431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C4310" w:rsidTr="00EC4310">
        <w:tc>
          <w:tcPr>
            <w:tcW w:w="6237" w:type="dxa"/>
            <w:vAlign w:val="bottom"/>
            <w:hideMark/>
          </w:tcPr>
          <w:p w:rsidR="00EC4310" w:rsidRDefault="00EC431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C4310" w:rsidRDefault="00EC431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C4310" w:rsidRDefault="00EC4310" w:rsidP="00EC4310">
      <w:pPr>
        <w:pStyle w:val="ConsNormal"/>
        <w:widowControl/>
        <w:ind w:firstLine="0"/>
        <w:rPr>
          <w:rFonts w:ascii="Liberation Serif" w:hAnsi="Liberation Serif"/>
        </w:rPr>
      </w:pPr>
    </w:p>
    <w:p w:rsidR="00C60FC3" w:rsidRDefault="00C60FC3"/>
    <w:sectPr w:rsidR="00C6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F0"/>
    <w:rsid w:val="006020F0"/>
    <w:rsid w:val="00C60FC3"/>
    <w:rsid w:val="00E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FE49E-69CA-4CA7-BB4E-5D18DD1D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C431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2023-08-21T12:33:00Z</dcterms:created>
  <dcterms:modified xsi:type="dcterms:W3CDTF">2023-08-21T12:34:00Z</dcterms:modified>
</cp:coreProperties>
</file>