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1069C" w:rsidTr="00B1069C">
        <w:trPr>
          <w:trHeight w:val="524"/>
        </w:trPr>
        <w:tc>
          <w:tcPr>
            <w:tcW w:w="9460" w:type="dxa"/>
            <w:gridSpan w:val="5"/>
            <w:hideMark/>
          </w:tcPr>
          <w:p w:rsidR="00B1069C" w:rsidRDefault="00B106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1069C" w:rsidRDefault="00B106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1069C" w:rsidRDefault="00B106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1069C" w:rsidRDefault="00B106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5ECD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069C" w:rsidTr="00B1069C">
        <w:trPr>
          <w:trHeight w:val="524"/>
        </w:trPr>
        <w:tc>
          <w:tcPr>
            <w:tcW w:w="284" w:type="dxa"/>
            <w:vAlign w:val="bottom"/>
            <w:hideMark/>
          </w:tcPr>
          <w:p w:rsidR="00B1069C" w:rsidRDefault="00B106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069C" w:rsidRDefault="00B106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1069C" w:rsidRDefault="00B106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069C" w:rsidRDefault="00B106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1069C" w:rsidRDefault="00B106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1069C" w:rsidTr="00B1069C">
        <w:trPr>
          <w:trHeight w:val="130"/>
        </w:trPr>
        <w:tc>
          <w:tcPr>
            <w:tcW w:w="9460" w:type="dxa"/>
            <w:gridSpan w:val="5"/>
          </w:tcPr>
          <w:p w:rsidR="00B1069C" w:rsidRDefault="00B106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1069C" w:rsidTr="00B1069C">
        <w:tc>
          <w:tcPr>
            <w:tcW w:w="9460" w:type="dxa"/>
            <w:gridSpan w:val="5"/>
          </w:tcPr>
          <w:p w:rsidR="00B1069C" w:rsidRDefault="00B106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1069C" w:rsidRDefault="00B106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1069C" w:rsidRDefault="00B106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1069C" w:rsidTr="00B1069C">
        <w:tc>
          <w:tcPr>
            <w:tcW w:w="9460" w:type="dxa"/>
            <w:gridSpan w:val="5"/>
            <w:hideMark/>
          </w:tcPr>
          <w:p w:rsidR="00B1069C" w:rsidRDefault="00B1069C">
            <w:pPr>
              <w:jc w:val="center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О внесении изменений в Схему размещения рекламных конструкций на территории городского округа Верхняя Пышма</w:t>
            </w:r>
          </w:p>
        </w:tc>
      </w:tr>
      <w:tr w:rsidR="00B1069C" w:rsidTr="00B1069C">
        <w:tc>
          <w:tcPr>
            <w:tcW w:w="9460" w:type="dxa"/>
            <w:gridSpan w:val="5"/>
          </w:tcPr>
          <w:p w:rsidR="00B1069C" w:rsidRDefault="00B1069C">
            <w:pPr>
              <w:jc w:val="center"/>
              <w:rPr>
                <w:rFonts w:ascii="Liberation Serif" w:hAnsi="Liberation Serif"/>
              </w:rPr>
            </w:pPr>
          </w:p>
          <w:p w:rsidR="00B1069C" w:rsidRDefault="00B1069C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B1069C" w:rsidRDefault="00B1069C" w:rsidP="00B1069C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со статьями 7, 17, 46, 47, 48, 51 Федерального закона </w:t>
      </w:r>
      <w:r>
        <w:rPr>
          <w:rFonts w:ascii="Liberation Serif" w:hAnsi="Liberation Serif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/>
        </w:rPr>
        <w:br/>
        <w:t xml:space="preserve">местного самоуправления в Российской Федерации», статьей 19 </w:t>
      </w:r>
      <w:r>
        <w:rPr>
          <w:rFonts w:ascii="Liberation Serif" w:hAnsi="Liberation Serif"/>
        </w:rPr>
        <w:br/>
        <w:t xml:space="preserve">Федерального закона от 13 марта 2006 года № 38-ФЗ «О рекламе», статьями </w:t>
      </w:r>
      <w:r>
        <w:rPr>
          <w:rFonts w:ascii="Liberation Serif" w:hAnsi="Liberation Serif"/>
        </w:rPr>
        <w:br/>
        <w:t>1, 2, 3, 4, 5 постановления Правительства Свердловской области от 18.09.2013 № 1137-ПП «Об утверждении порядка предварительного согласования схем размещения рекламных конструкций и вносимых в них изменений на территории Свердловской области», в соответствии с письмом Министерства по управлению государственным имуществом Свердловской области от 31 августа 2022 № 17-01-81/20687 «О предварительном согласовании схемы размещения рекламных конструкций на территории городского округа Верхняя Пышма», в связи с выявлением технической ошибки, руководствуясь Уставом городского округа Верхняя Пышма, администрация городского округа Верхняя Пышма</w:t>
      </w:r>
    </w:p>
    <w:p w:rsidR="00B1069C" w:rsidRDefault="00B1069C" w:rsidP="00B1069C">
      <w:pPr>
        <w:widowControl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ПОСТАНОВЛЯЕТ:</w:t>
      </w:r>
    </w:p>
    <w:p w:rsidR="00B1069C" w:rsidRDefault="00B1069C" w:rsidP="00B1069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Внести в Схему размещения рекламных конструкций </w:t>
      </w:r>
      <w:r>
        <w:rPr>
          <w:rFonts w:ascii="Liberation Serif" w:hAnsi="Liberation Serif" w:cs="Liberation Serif"/>
        </w:rPr>
        <w:br/>
        <w:t>на территории городского округа Верхняя Пышма, утвержденную постановлением администрации городского округа Верхняя Пышма от 08 апреля 2021 года</w:t>
      </w:r>
      <w:r>
        <w:t xml:space="preserve"> </w:t>
      </w:r>
      <w:r>
        <w:rPr>
          <w:rFonts w:ascii="Liberation Serif" w:hAnsi="Liberation Serif" w:cs="Liberation Serif"/>
        </w:rPr>
        <w:t>№ 269, следующие изменения:</w:t>
      </w:r>
    </w:p>
    <w:p w:rsidR="00B1069C" w:rsidRDefault="00B1069C" w:rsidP="00B1069C">
      <w:pPr>
        <w:widowControl w:val="0"/>
        <w:ind w:left="-142" w:firstLine="8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изложить строку 1.7 в новой редакции (прилагается);</w:t>
      </w:r>
    </w:p>
    <w:p w:rsidR="00B1069C" w:rsidRDefault="00B1069C" w:rsidP="00B1069C">
      <w:pPr>
        <w:widowControl w:val="0"/>
        <w:ind w:left="-142" w:firstLine="8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исключить строку 5.1.</w:t>
      </w:r>
    </w:p>
    <w:p w:rsidR="00B1069C" w:rsidRDefault="00B1069C" w:rsidP="00B1069C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B1069C" w:rsidTr="00B1069C">
        <w:tc>
          <w:tcPr>
            <w:tcW w:w="6237" w:type="dxa"/>
            <w:vAlign w:val="bottom"/>
          </w:tcPr>
          <w:p w:rsidR="00B1069C" w:rsidRDefault="00B1069C">
            <w:pPr>
              <w:rPr>
                <w:rFonts w:ascii="Liberation Serif" w:hAnsi="Liberation Serif"/>
              </w:rPr>
            </w:pPr>
          </w:p>
          <w:p w:rsidR="00B1069C" w:rsidRDefault="00B1069C">
            <w:pPr>
              <w:rPr>
                <w:rFonts w:ascii="Liberation Serif" w:hAnsi="Liberation Serif"/>
              </w:rPr>
            </w:pPr>
          </w:p>
          <w:p w:rsidR="00B1069C" w:rsidRDefault="00B106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1069C" w:rsidRDefault="00B1069C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B1069C" w:rsidRDefault="00B1069C" w:rsidP="00B1069C">
      <w:pPr>
        <w:pStyle w:val="ConsNormal"/>
        <w:widowControl/>
        <w:ind w:firstLine="0"/>
        <w:rPr>
          <w:rFonts w:ascii="Liberation Serif" w:hAnsi="Liberation Serif"/>
        </w:rPr>
      </w:pPr>
    </w:p>
    <w:p w:rsidR="008A4DD9" w:rsidRDefault="008A4DD9">
      <w:pPr>
        <w:sectPr w:rsidR="008A4D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DD9" w:rsidRDefault="008A4DD9" w:rsidP="008A4DD9">
      <w:pPr>
        <w:ind w:left="949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Приложение </w:t>
      </w:r>
    </w:p>
    <w:p w:rsidR="008A4DD9" w:rsidRDefault="008A4DD9" w:rsidP="008A4DD9">
      <w:pPr>
        <w:ind w:left="949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к постановлению администрации городского округа Верхняя Пышма </w:t>
      </w:r>
    </w:p>
    <w:p w:rsidR="008A4DD9" w:rsidRDefault="008A4DD9" w:rsidP="008A4DD9">
      <w:pPr>
        <w:ind w:left="949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 ___</w:t>
      </w:r>
      <w:r>
        <w:rPr>
          <w:rFonts w:ascii="Liberation Serif" w:hAnsi="Liberation Serif" w:cs="Liberation Serif"/>
          <w:sz w:val="28"/>
        </w:rPr>
        <w:t>проект</w:t>
      </w:r>
      <w:bookmarkStart w:id="0" w:name="_GoBack"/>
      <w:bookmarkEnd w:id="0"/>
      <w:r>
        <w:rPr>
          <w:rFonts w:ascii="Liberation Serif" w:hAnsi="Liberation Serif" w:cs="Liberation Serif"/>
          <w:sz w:val="28"/>
        </w:rPr>
        <w:t>_______№___________</w:t>
      </w:r>
    </w:p>
    <w:p w:rsidR="008A4DD9" w:rsidRDefault="008A4DD9" w:rsidP="008A4DD9">
      <w:pPr>
        <w:ind w:firstLine="142"/>
        <w:jc w:val="center"/>
        <w:rPr>
          <w:rFonts w:cs="Liberation Serif"/>
          <w:b/>
          <w:iCs/>
          <w:color w:val="000000" w:themeColor="text1"/>
        </w:rPr>
      </w:pPr>
    </w:p>
    <w:p w:rsidR="008A4DD9" w:rsidRDefault="008A4DD9" w:rsidP="008A4DD9">
      <w:pPr>
        <w:ind w:firstLine="142"/>
        <w:jc w:val="center"/>
        <w:rPr>
          <w:rFonts w:ascii="Liberation Serif" w:hAnsi="Liberation Serif" w:cs="Liberation Serif"/>
          <w:b/>
          <w:iCs/>
          <w:color w:val="000000" w:themeColor="text1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068"/>
        <w:gridCol w:w="1953"/>
        <w:gridCol w:w="2382"/>
        <w:gridCol w:w="2413"/>
        <w:gridCol w:w="5102"/>
      </w:tblGrid>
      <w:tr w:rsidR="008A4DD9" w:rsidTr="008A4DD9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ind w:left="-249" w:firstLine="123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Расположение:</w:t>
            </w:r>
          </w:p>
          <w:p w:rsidR="008A4DD9" w:rsidRDefault="008A4DD9">
            <w:pPr>
              <w:spacing w:line="256" w:lineRule="auto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населенный пункт, адрес, координаты.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Тип рекламной конструкции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Вид рекламной конструкции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S информационного поля</w:t>
            </w:r>
          </w:p>
          <w:p w:rsidR="008A4DD9" w:rsidRDefault="008A4DD9">
            <w:pPr>
              <w:spacing w:line="256" w:lineRule="auto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(кв. м.)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ind w:left="-280" w:firstLine="280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Технические характеристики</w:t>
            </w:r>
          </w:p>
        </w:tc>
      </w:tr>
      <w:tr w:rsidR="008A4DD9" w:rsidTr="008A4DD9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ind w:left="-249" w:firstLine="123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Городской округ Верхняя Пышма, г. Верхняя Пышма, ул. Орджоникидзе, 24</w:t>
            </w:r>
          </w:p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  <w:lang w:eastAsia="en-US"/>
              </w:rPr>
              <w:t>x: 405918,50</w:t>
            </w:r>
          </w:p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  <w:lang w:eastAsia="en-US"/>
              </w:rPr>
              <w:t>y: 1531814,07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Рекламная конструкция, располагаемая вне зданий, строений, сооружений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Техническое средство стабильного территориального размещения</w:t>
            </w:r>
          </w:p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ситиборд</w:t>
            </w:r>
            <w:proofErr w:type="spellEnd"/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 xml:space="preserve"> с LED экраном)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Ситиборд</w:t>
            </w:r>
            <w:proofErr w:type="spellEnd"/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 xml:space="preserve"> – двухсторонняя рекламная конструкция с рекламным полем в виде LED экрана, транслирующего анимацию, видеоролики, изображения или текст.</w:t>
            </w:r>
          </w:p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 xml:space="preserve">Состоит из опорной и щитовой частей под размещение рекламы, крепление осуществляется путём установки щита через опорную часть на фундамент. Размер информационного поля – </w:t>
            </w:r>
          </w:p>
          <w:p w:rsidR="008A4DD9" w:rsidRDefault="008A4DD9">
            <w:pPr>
              <w:spacing w:line="256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eastAsia="en-US"/>
              </w:rPr>
              <w:t>2,7 х 3,7 м, внешние габариты рекламной панели не более – 2,9 х 3,9 м.</w:t>
            </w:r>
          </w:p>
        </w:tc>
      </w:tr>
    </w:tbl>
    <w:p w:rsidR="008A4DD9" w:rsidRDefault="008A4DD9" w:rsidP="008A4DD9"/>
    <w:p w:rsidR="00A12861" w:rsidRDefault="00A12861"/>
    <w:sectPr w:rsidR="00A12861" w:rsidSect="008A4D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41"/>
    <w:multiLevelType w:val="hybridMultilevel"/>
    <w:tmpl w:val="4A9A8028"/>
    <w:lvl w:ilvl="0" w:tplc="30E2C9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B7"/>
    <w:rsid w:val="008A4DD9"/>
    <w:rsid w:val="00A12861"/>
    <w:rsid w:val="00B1069C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6F327-06DA-4117-A940-963AA4CC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106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2023-08-31T05:24:00Z</dcterms:created>
  <dcterms:modified xsi:type="dcterms:W3CDTF">2023-08-31T05:25:00Z</dcterms:modified>
</cp:coreProperties>
</file>