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42162" w:rsidRPr="00C42162" w:rsidTr="00004894">
        <w:trPr>
          <w:trHeight w:val="524"/>
        </w:trPr>
        <w:tc>
          <w:tcPr>
            <w:tcW w:w="9460" w:type="dxa"/>
            <w:gridSpan w:val="5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C42162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C42162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2162" w:rsidRPr="00C42162" w:rsidRDefault="00C42162" w:rsidP="00C421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42162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2162" w:rsidRPr="00C42162" w:rsidRDefault="00C42162" w:rsidP="00C4216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IIZD4V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42162" w:rsidRPr="00C42162" w:rsidTr="00004894">
        <w:trPr>
          <w:trHeight w:val="524"/>
        </w:trPr>
        <w:tc>
          <w:tcPr>
            <w:tcW w:w="284" w:type="dxa"/>
            <w:vAlign w:val="bottom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C42162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01.04.2020</w:t>
            </w:r>
            <w:r w:rsidRPr="00C42162">
              <w:rPr>
                <w:rFonts w:ascii="Liberation Serif" w:hAnsi="Liberation Serif"/>
              </w:rPr>
              <w:fldChar w:fldCharType="begin"/>
            </w:r>
            <w:r w:rsidRPr="00C42162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C42162">
              <w:rPr>
                <w:rFonts w:ascii="Liberation Serif" w:hAnsi="Liberation Serif"/>
              </w:rPr>
              <w:fldChar w:fldCharType="separate"/>
            </w:r>
            <w:r w:rsidRPr="00C42162">
              <w:rPr>
                <w:rFonts w:ascii="Liberation Serif" w:hAnsi="Liberation Serif"/>
              </w:rPr>
              <w:t xml:space="preserve"> </w:t>
            </w:r>
            <w:r w:rsidRPr="00C42162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C42162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284</w:t>
            </w:r>
            <w:bookmarkStart w:id="0" w:name="_GoBack"/>
            <w:bookmarkEnd w:id="0"/>
            <w:r w:rsidRPr="00C42162">
              <w:rPr>
                <w:rFonts w:ascii="Liberation Serif" w:hAnsi="Liberation Serif"/>
              </w:rPr>
              <w:fldChar w:fldCharType="begin"/>
            </w:r>
            <w:r w:rsidRPr="00C42162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C42162">
              <w:rPr>
                <w:rFonts w:ascii="Liberation Serif" w:hAnsi="Liberation Serif"/>
              </w:rPr>
              <w:fldChar w:fldCharType="separate"/>
            </w:r>
            <w:r w:rsidRPr="00C42162">
              <w:rPr>
                <w:rFonts w:ascii="Liberation Serif" w:hAnsi="Liberation Serif"/>
              </w:rPr>
              <w:t xml:space="preserve"> </w:t>
            </w:r>
            <w:r w:rsidRPr="00C42162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42162" w:rsidRPr="00C42162" w:rsidRDefault="00C42162" w:rsidP="00C4216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42162" w:rsidRPr="00C42162" w:rsidTr="00004894">
        <w:trPr>
          <w:trHeight w:val="130"/>
        </w:trPr>
        <w:tc>
          <w:tcPr>
            <w:tcW w:w="9460" w:type="dxa"/>
            <w:gridSpan w:val="5"/>
          </w:tcPr>
          <w:p w:rsidR="00C42162" w:rsidRPr="00C42162" w:rsidRDefault="00C42162" w:rsidP="00C4216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2162" w:rsidRPr="00C42162" w:rsidTr="00004894">
        <w:tc>
          <w:tcPr>
            <w:tcW w:w="9460" w:type="dxa"/>
            <w:gridSpan w:val="5"/>
          </w:tcPr>
          <w:p w:rsidR="00C42162" w:rsidRPr="00C42162" w:rsidRDefault="00C42162" w:rsidP="00C42162">
            <w:pPr>
              <w:rPr>
                <w:rFonts w:ascii="Liberation Serif" w:hAnsi="Liberation Serif"/>
                <w:sz w:val="20"/>
                <w:szCs w:val="28"/>
              </w:rPr>
            </w:pPr>
            <w:r w:rsidRPr="00C42162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42162" w:rsidRPr="00C42162" w:rsidTr="00004894">
        <w:tc>
          <w:tcPr>
            <w:tcW w:w="9460" w:type="dxa"/>
            <w:gridSpan w:val="5"/>
          </w:tcPr>
          <w:p w:rsidR="00C42162" w:rsidRPr="00C42162" w:rsidRDefault="00C42162" w:rsidP="00C4216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C42162">
              <w:rPr>
                <w:rFonts w:ascii="Liberation Serif" w:hAnsi="Liberation Serif"/>
                <w:b/>
                <w:i/>
                <w:sz w:val="28"/>
                <w:szCs w:val="28"/>
              </w:rPr>
              <w:t>О подготовке проекта планировки территории и проекта межевания территории для размещения линейного объекта</w:t>
            </w:r>
          </w:p>
        </w:tc>
      </w:tr>
      <w:tr w:rsidR="00C42162" w:rsidRPr="00C42162" w:rsidTr="00004894">
        <w:tc>
          <w:tcPr>
            <w:tcW w:w="9460" w:type="dxa"/>
            <w:gridSpan w:val="5"/>
          </w:tcPr>
          <w:p w:rsidR="00C42162" w:rsidRPr="00C42162" w:rsidRDefault="00C42162" w:rsidP="00C421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42162" w:rsidRPr="00C42162" w:rsidRDefault="00C42162" w:rsidP="00C4216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2162" w:rsidRPr="00C42162" w:rsidRDefault="00C42162" w:rsidP="00C42162">
      <w:pPr>
        <w:ind w:firstLine="709"/>
        <w:jc w:val="both"/>
        <w:rPr>
          <w:rFonts w:ascii="Liberation Serif" w:hAnsi="Liberation Serif"/>
          <w:sz w:val="28"/>
          <w:szCs w:val="28"/>
          <w:u w:val="double"/>
        </w:rPr>
      </w:pPr>
      <w:proofErr w:type="gramStart"/>
      <w:r w:rsidRPr="00C42162">
        <w:rPr>
          <w:rFonts w:ascii="Liberation Serif" w:hAnsi="Liberation Serif"/>
          <w:sz w:val="28"/>
          <w:szCs w:val="28"/>
        </w:rPr>
        <w:t>Рассмотрев заявление муниципального унитарного предприятия «Водоканал», руководствуясь статьями 45, 46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30.04.2009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</w:t>
      </w:r>
      <w:proofErr w:type="gramEnd"/>
      <w:r w:rsidRPr="00C42162">
        <w:rPr>
          <w:rFonts w:ascii="Liberation Serif" w:hAnsi="Liberation Serif"/>
          <w:sz w:val="28"/>
          <w:szCs w:val="28"/>
        </w:rPr>
        <w:t>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C42162" w:rsidRPr="00C42162" w:rsidRDefault="00C42162" w:rsidP="00C4216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C42162">
        <w:rPr>
          <w:rFonts w:ascii="Liberation Serif" w:hAnsi="Liberation Serif"/>
          <w:b/>
          <w:sz w:val="28"/>
          <w:szCs w:val="28"/>
        </w:rPr>
        <w:t>ПОСТАНОВЛЯЕТ:</w:t>
      </w:r>
    </w:p>
    <w:p w:rsidR="00C42162" w:rsidRPr="00C42162" w:rsidRDefault="00C42162" w:rsidP="00C42162">
      <w:pPr>
        <w:numPr>
          <w:ilvl w:val="0"/>
          <w:numId w:val="4"/>
        </w:numPr>
        <w:tabs>
          <w:tab w:val="left" w:pos="1134"/>
          <w:tab w:val="left" w:pos="1276"/>
        </w:tabs>
        <w:spacing w:line="252" w:lineRule="auto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Принять решение о разработке проекта планировки и проекта межевания территории земельного участка площадью 0,8539 га, расположенного на землях лесного фонда Березовского лесничества, </w:t>
      </w:r>
      <w:proofErr w:type="spell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Балтымского</w:t>
      </w:r>
      <w:proofErr w:type="spell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 участка </w:t>
      </w:r>
      <w:proofErr w:type="spell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Балтымского</w:t>
      </w:r>
      <w:proofErr w:type="spell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 участкового лесничества, в квартале 32 (части выделов 6, 9, 12, 16, 20, 21, 33), для осуществления строительства, реконструкции, эксплуатации линейных объектов (строительство транзитного водовода от скважины № 12 Южно-Соколовского водозабора до скважины № 7 Соколовского водозаборного участка</w:t>
      </w:r>
      <w:proofErr w:type="gram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>) городского округа Верхняя Пышма.</w:t>
      </w:r>
    </w:p>
    <w:p w:rsidR="00C42162" w:rsidRPr="00C42162" w:rsidRDefault="00C42162" w:rsidP="00C42162">
      <w:pPr>
        <w:numPr>
          <w:ilvl w:val="0"/>
          <w:numId w:val="4"/>
        </w:numPr>
        <w:tabs>
          <w:tab w:val="left" w:pos="1134"/>
          <w:tab w:val="left" w:pos="1276"/>
        </w:tabs>
        <w:spacing w:line="252" w:lineRule="auto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 Управлению архитектуры и градостроительства администрации городского округа Верхняя Пышма </w:t>
      </w:r>
      <w:r w:rsidRPr="00C42162">
        <w:rPr>
          <w:rFonts w:eastAsia="Calibri"/>
          <w:sz w:val="28"/>
          <w:szCs w:val="28"/>
          <w:lang w:eastAsia="en-US"/>
        </w:rPr>
        <w:t xml:space="preserve">обеспечить подготовку исходной информации на разработку проекта, в соответствии с требованиями главы 5 Градостроительного </w:t>
      </w:r>
      <w:r w:rsidRPr="00C42162">
        <w:rPr>
          <w:rFonts w:ascii="Liberation Serif" w:eastAsia="Calibri" w:hAnsi="Liberation Serif"/>
          <w:sz w:val="28"/>
          <w:szCs w:val="28"/>
          <w:lang w:eastAsia="en-US"/>
        </w:rPr>
        <w:t>кодекса Российской Федерации.</w:t>
      </w:r>
    </w:p>
    <w:p w:rsidR="00C42162" w:rsidRPr="00C42162" w:rsidRDefault="00C42162" w:rsidP="00C42162">
      <w:pPr>
        <w:numPr>
          <w:ilvl w:val="0"/>
          <w:numId w:val="4"/>
        </w:numPr>
        <w:tabs>
          <w:tab w:val="left" w:pos="1134"/>
          <w:tab w:val="left" w:pos="1276"/>
        </w:tabs>
        <w:spacing w:line="252" w:lineRule="auto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Муниципальному унитарному предприятию «Водоканал» представить в управление архитектуры и градостроительства администрации городского округа Верхняя Пышма </w:t>
      </w:r>
      <w:proofErr w:type="gram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подготовленный</w:t>
      </w:r>
      <w:proofErr w:type="gram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 в соответствии с требованиями главы 5 Градостроительного кодекса Российской Федерации проект.</w:t>
      </w:r>
    </w:p>
    <w:p w:rsidR="00C42162" w:rsidRPr="00C42162" w:rsidRDefault="00C42162" w:rsidP="00C42162">
      <w:pPr>
        <w:numPr>
          <w:ilvl w:val="0"/>
          <w:numId w:val="4"/>
        </w:numPr>
        <w:tabs>
          <w:tab w:val="left" w:pos="1134"/>
          <w:tab w:val="left" w:pos="1276"/>
        </w:tabs>
        <w:spacing w:line="252" w:lineRule="auto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 w:rsidRPr="00C42162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Верхняя Пышма (</w:t>
      </w:r>
      <w:r w:rsidRPr="00C42162">
        <w:rPr>
          <w:rFonts w:ascii="Liberation Serif" w:eastAsia="Calibri" w:hAnsi="Liberation Serif"/>
          <w:sz w:val="28"/>
          <w:szCs w:val="28"/>
          <w:lang w:val="en-US" w:eastAsia="en-US"/>
        </w:rPr>
        <w:t>www</w:t>
      </w:r>
      <w:r w:rsidRPr="00C42162">
        <w:rPr>
          <w:rFonts w:ascii="Liberation Serif" w:eastAsia="Calibri" w:hAnsi="Liberation Serif"/>
          <w:sz w:val="28"/>
          <w:szCs w:val="28"/>
          <w:lang w:eastAsia="en-US"/>
        </w:rPr>
        <w:t>.</w:t>
      </w:r>
      <w:proofErr w:type="spell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верхняяпышма-право</w:t>
      </w:r>
      <w:proofErr w:type="gram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.р</w:t>
      </w:r>
      <w:proofErr w:type="gram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>ф</w:t>
      </w:r>
      <w:proofErr w:type="spell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>) и на официальном сайте городского округа Верхняя Пышма.</w:t>
      </w:r>
    </w:p>
    <w:p w:rsidR="00C42162" w:rsidRPr="00C42162" w:rsidRDefault="00C42162" w:rsidP="00C42162">
      <w:pPr>
        <w:numPr>
          <w:ilvl w:val="0"/>
          <w:numId w:val="4"/>
        </w:numPr>
        <w:tabs>
          <w:tab w:val="left" w:pos="1134"/>
          <w:tab w:val="left" w:pos="1276"/>
        </w:tabs>
        <w:spacing w:line="252" w:lineRule="auto"/>
        <w:ind w:left="0"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proofErr w:type="gramStart"/>
      <w:r w:rsidRPr="00C42162">
        <w:rPr>
          <w:rFonts w:ascii="Liberation Serif" w:eastAsia="Calibri" w:hAnsi="Liberation Serif"/>
          <w:sz w:val="28"/>
          <w:szCs w:val="28"/>
          <w:lang w:eastAsia="en-US"/>
        </w:rPr>
        <w:t>Контроль за</w:t>
      </w:r>
      <w:proofErr w:type="gramEnd"/>
      <w:r w:rsidRPr="00C42162">
        <w:rPr>
          <w:rFonts w:ascii="Liberation Serif" w:eastAsia="Calibri" w:hAnsi="Liberation Serif"/>
          <w:sz w:val="28"/>
          <w:szCs w:val="28"/>
          <w:lang w:eastAsia="en-US"/>
        </w:rPr>
        <w:t xml:space="preserve"> выполнением настоящего постановления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42162" w:rsidRPr="00C42162" w:rsidTr="00004894">
        <w:tc>
          <w:tcPr>
            <w:tcW w:w="6237" w:type="dxa"/>
            <w:vAlign w:val="bottom"/>
          </w:tcPr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C42162">
              <w:rPr>
                <w:rFonts w:ascii="Liberation Serif" w:hAnsi="Liberation Serif"/>
                <w:sz w:val="28"/>
                <w:szCs w:val="28"/>
              </w:rPr>
              <w:t>Исполняющий</w:t>
            </w:r>
            <w:proofErr w:type="gramEnd"/>
            <w:r w:rsidRPr="00C42162">
              <w:rPr>
                <w:rFonts w:ascii="Liberation Serif" w:hAnsi="Liberation Serif"/>
                <w:sz w:val="28"/>
                <w:szCs w:val="28"/>
              </w:rPr>
              <w:t xml:space="preserve"> полномочия</w:t>
            </w:r>
          </w:p>
          <w:p w:rsidR="00C42162" w:rsidRPr="00C42162" w:rsidRDefault="00C42162" w:rsidP="00C42162">
            <w:pPr>
              <w:rPr>
                <w:rFonts w:ascii="Liberation Serif" w:hAnsi="Liberation Serif"/>
                <w:sz w:val="28"/>
                <w:szCs w:val="28"/>
              </w:rPr>
            </w:pPr>
            <w:r w:rsidRPr="00C42162"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42162" w:rsidRPr="00C42162" w:rsidRDefault="00C42162" w:rsidP="00C4216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C42162"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C42162" w:rsidRPr="00C42162" w:rsidRDefault="00C42162" w:rsidP="00C42162">
      <w:pPr>
        <w:snapToGrid w:val="0"/>
        <w:rPr>
          <w:rFonts w:ascii="Liberation Serif" w:hAnsi="Liberation Serif"/>
          <w:sz w:val="20"/>
          <w:szCs w:val="20"/>
        </w:rPr>
      </w:pPr>
    </w:p>
    <w:p w:rsidR="007F6119" w:rsidRPr="00C42162" w:rsidRDefault="007F6119" w:rsidP="00C42162"/>
    <w:sectPr w:rsidR="007F6119" w:rsidRPr="00C42162" w:rsidSect="002E63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709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19A" w:rsidRDefault="007B319A" w:rsidP="004C596D">
      <w:r>
        <w:separator/>
      </w:r>
    </w:p>
  </w:endnote>
  <w:endnote w:type="continuationSeparator" w:id="0">
    <w:p w:rsidR="007B319A" w:rsidRDefault="007B319A" w:rsidP="004C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B319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Вр-253173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</w:instrText>
    </w:r>
    <w:r>
      <w:rPr>
        <w:sz w:val="20"/>
        <w:szCs w:val="20"/>
      </w:rPr>
      <w:instrText xml:space="preserve">нный номер"  \* MERGEFORMAT </w:instrText>
    </w:r>
    <w:r>
      <w:rPr>
        <w:sz w:val="20"/>
        <w:szCs w:val="20"/>
      </w:rPr>
      <w:fldChar w:fldCharType="separate"/>
    </w:r>
    <w:r w:rsidR="00C5391B">
      <w:rPr>
        <w:b/>
        <w:bCs/>
        <w:sz w:val="20"/>
        <w:szCs w:val="20"/>
      </w:rPr>
      <w:t>Ошибка! Неизвестное имя свойства документа.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B319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Вр-253173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19A" w:rsidRDefault="007B319A" w:rsidP="004C596D">
      <w:r>
        <w:separator/>
      </w:r>
    </w:p>
  </w:footnote>
  <w:footnote w:type="continuationSeparator" w:id="0">
    <w:p w:rsidR="007B319A" w:rsidRDefault="007B319A" w:rsidP="004C5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74569667" w:edGrp="everyone"/>
  <w:p w:rsidR="00AF0248" w:rsidRDefault="007B319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2162">
      <w:rPr>
        <w:noProof/>
      </w:rPr>
      <w:t>2</w:t>
    </w:r>
    <w:r>
      <w:fldChar w:fldCharType="end"/>
    </w:r>
  </w:p>
  <w:permEnd w:id="474569667"/>
  <w:p w:rsidR="00810AAA" w:rsidRPr="00810AAA" w:rsidRDefault="007B319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B319A" w:rsidP="00810AAA">
    <w:pPr>
      <w:pStyle w:val="a3"/>
      <w:jc w:val="center"/>
    </w:pPr>
    <w:permStart w:id="987258290" w:edGrp="everyone"/>
    <w:permEnd w:id="98725829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21A56"/>
    <w:multiLevelType w:val="hybridMultilevel"/>
    <w:tmpl w:val="0C9C217A"/>
    <w:lvl w:ilvl="0" w:tplc="C700CA8E">
      <w:start w:val="1"/>
      <w:numFmt w:val="decimal"/>
      <w:lvlText w:val="%1."/>
      <w:lvlJc w:val="left"/>
      <w:pPr>
        <w:ind w:left="1211" w:hanging="360"/>
      </w:pPr>
      <w:rPr>
        <w:rFonts w:ascii="Liberation Serif" w:eastAsia="Times New Roman" w:hAnsi="Liberation Serif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6657E3"/>
    <w:multiLevelType w:val="hybridMultilevel"/>
    <w:tmpl w:val="9C168A3C"/>
    <w:lvl w:ilvl="0" w:tplc="219CA39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39226B"/>
    <w:multiLevelType w:val="hybridMultilevel"/>
    <w:tmpl w:val="C09CA33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6D"/>
    <w:rsid w:val="004C596D"/>
    <w:rsid w:val="007B319A"/>
    <w:rsid w:val="007F6119"/>
    <w:rsid w:val="00C42162"/>
    <w:rsid w:val="00C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96D"/>
  </w:style>
  <w:style w:type="paragraph" w:styleId="a5">
    <w:name w:val="footer"/>
    <w:basedOn w:val="a"/>
    <w:link w:val="a6"/>
    <w:uiPriority w:val="99"/>
    <w:unhideWhenUsed/>
    <w:rsid w:val="004C59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96D"/>
  </w:style>
  <w:style w:type="paragraph" w:customStyle="1" w:styleId="ConsNormal">
    <w:name w:val="ConsNormal"/>
    <w:rsid w:val="00C539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9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596D"/>
  </w:style>
  <w:style w:type="paragraph" w:styleId="a5">
    <w:name w:val="footer"/>
    <w:basedOn w:val="a"/>
    <w:link w:val="a6"/>
    <w:uiPriority w:val="99"/>
    <w:unhideWhenUsed/>
    <w:rsid w:val="004C59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596D"/>
  </w:style>
  <w:style w:type="paragraph" w:customStyle="1" w:styleId="ConsNormal">
    <w:name w:val="ConsNormal"/>
    <w:rsid w:val="00C539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2020-04-02T10:55:00Z</dcterms:created>
  <dcterms:modified xsi:type="dcterms:W3CDTF">2020-04-02T10:55:00Z</dcterms:modified>
</cp:coreProperties>
</file>