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104FC9" w:rsidTr="00104FC9">
        <w:trPr>
          <w:trHeight w:val="524"/>
        </w:trPr>
        <w:tc>
          <w:tcPr>
            <w:tcW w:w="9460" w:type="dxa"/>
            <w:gridSpan w:val="5"/>
            <w:hideMark/>
          </w:tcPr>
          <w:p w:rsidR="00104FC9" w:rsidRDefault="00104FC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04FC9" w:rsidRDefault="00104FC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104FC9" w:rsidRDefault="00104FC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104FC9" w:rsidRDefault="00104FC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BFFC2F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04FC9" w:rsidTr="00104FC9">
        <w:trPr>
          <w:trHeight w:val="524"/>
        </w:trPr>
        <w:tc>
          <w:tcPr>
            <w:tcW w:w="284" w:type="dxa"/>
            <w:vAlign w:val="bottom"/>
            <w:hideMark/>
          </w:tcPr>
          <w:p w:rsidR="00104FC9" w:rsidRDefault="00104FC9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04FC9" w:rsidRDefault="00104FC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07.09.2023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104FC9" w:rsidRDefault="00104FC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04FC9" w:rsidRDefault="00104FC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1078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04FC9" w:rsidRDefault="00104FC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104FC9" w:rsidTr="00104FC9">
        <w:trPr>
          <w:trHeight w:val="130"/>
        </w:trPr>
        <w:tc>
          <w:tcPr>
            <w:tcW w:w="9460" w:type="dxa"/>
            <w:gridSpan w:val="5"/>
          </w:tcPr>
          <w:p w:rsidR="00104FC9" w:rsidRDefault="00104FC9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04FC9" w:rsidTr="00104FC9">
        <w:tc>
          <w:tcPr>
            <w:tcW w:w="9460" w:type="dxa"/>
            <w:gridSpan w:val="5"/>
          </w:tcPr>
          <w:p w:rsidR="00104FC9" w:rsidRDefault="00104FC9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104FC9" w:rsidRDefault="00104FC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104FC9" w:rsidRDefault="00104FC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104FC9" w:rsidTr="00104FC9">
        <w:tc>
          <w:tcPr>
            <w:tcW w:w="9460" w:type="dxa"/>
            <w:gridSpan w:val="5"/>
            <w:hideMark/>
          </w:tcPr>
          <w:p w:rsidR="00104FC9" w:rsidRDefault="00104FC9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основную часть документации по планировке территории «Проект планировки и проект межевания территории на земельных участках, расположенных по адресу: Свердловская область,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br/>
              <w:t xml:space="preserve">г. Верхняя Пышма, участки находятся примерно в 200 м по направлению на юго-восток от ориентира г. Верхняя Пышма, расположенного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br/>
              <w:t xml:space="preserve">за пределами участка, адрес ориентира: Свердловская область,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br/>
              <w:t xml:space="preserve">г. Верхняя Пышма» (изменение 1)»  </w:t>
            </w:r>
          </w:p>
        </w:tc>
      </w:tr>
      <w:tr w:rsidR="00104FC9" w:rsidTr="00104FC9">
        <w:tc>
          <w:tcPr>
            <w:tcW w:w="9460" w:type="dxa"/>
            <w:gridSpan w:val="5"/>
          </w:tcPr>
          <w:p w:rsidR="00104FC9" w:rsidRDefault="00104F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04FC9" w:rsidRDefault="00104F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04FC9" w:rsidRDefault="00104FC9" w:rsidP="00104FC9">
      <w:pPr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Руководствуясь частью 2 статьи 42, частью 13 статьи 46 Градостроительного кодекса Российской Федерации, пунктом 26 части 1 статьи 16 Федерального закона от 6 октября 2003 года № 131-ФЗ </w:t>
      </w:r>
      <w:r>
        <w:rPr>
          <w:rFonts w:ascii="Liberation Serif" w:hAnsi="Liberation Serif" w:cs="Courier New"/>
          <w:sz w:val="28"/>
          <w:szCs w:val="28"/>
        </w:rPr>
        <w:br/>
        <w:t xml:space="preserve">«Об общих принципах организации местного самоуправления </w:t>
      </w:r>
      <w:r>
        <w:rPr>
          <w:rFonts w:ascii="Liberation Serif" w:hAnsi="Liberation Serif" w:cs="Courier New"/>
          <w:sz w:val="28"/>
          <w:szCs w:val="28"/>
        </w:rPr>
        <w:br/>
        <w:t xml:space="preserve">в Российской Федерации», пунктом 2 статьи 7 Федерального закона </w:t>
      </w:r>
      <w:r>
        <w:rPr>
          <w:rFonts w:ascii="Liberation Serif" w:hAnsi="Liberation Serif" w:cs="Courier New"/>
          <w:sz w:val="28"/>
          <w:szCs w:val="28"/>
        </w:rPr>
        <w:br/>
        <w:t xml:space="preserve">от 14 марта 2022 года № 58-ФЗ </w:t>
      </w:r>
      <w:r>
        <w:rPr>
          <w:rFonts w:ascii="Liberation Serif" w:hAnsi="Liberation Serif" w:cs="Courier New"/>
          <w:sz w:val="28"/>
          <w:szCs w:val="28"/>
        </w:rPr>
        <w:br/>
        <w:t xml:space="preserve">«О внесении изменений в отдельные законодательные акты </w:t>
      </w:r>
      <w:r>
        <w:rPr>
          <w:rFonts w:ascii="Liberation Serif" w:hAnsi="Liberation Serif" w:cs="Courier New"/>
          <w:sz w:val="28"/>
          <w:szCs w:val="28"/>
        </w:rPr>
        <w:br/>
        <w:t xml:space="preserve">Российской Федерации», пунктом 19 части 7 статьи 25 Устава </w:t>
      </w:r>
      <w:r>
        <w:rPr>
          <w:rFonts w:ascii="Liberation Serif" w:hAnsi="Liberation Serif" w:cs="Courier New"/>
          <w:sz w:val="28"/>
          <w:szCs w:val="28"/>
        </w:rPr>
        <w:br/>
        <w:t xml:space="preserve">городского округа Верхняя Пышма, рассмотрев представленное обществом </w:t>
      </w:r>
      <w:r>
        <w:rPr>
          <w:rFonts w:ascii="Liberation Serif" w:hAnsi="Liberation Serif" w:cs="Courier New"/>
          <w:sz w:val="28"/>
          <w:szCs w:val="28"/>
        </w:rPr>
        <w:br/>
        <w:t>с ограниченной ответственностью «НьюКоптяки»</w:t>
      </w:r>
      <w:r>
        <w:rPr>
          <w:rFonts w:ascii="Liberation Serif" w:hAnsi="Liberation Serif"/>
          <w:sz w:val="28"/>
          <w:szCs w:val="28"/>
        </w:rPr>
        <w:t xml:space="preserve"> внесение изменений </w:t>
      </w:r>
      <w:r>
        <w:rPr>
          <w:rFonts w:ascii="Liberation Serif" w:hAnsi="Liberation Serif"/>
          <w:sz w:val="28"/>
          <w:szCs w:val="28"/>
        </w:rPr>
        <w:br/>
        <w:t xml:space="preserve">в основную часть документации по планировке территории </w:t>
      </w:r>
      <w:r>
        <w:rPr>
          <w:rFonts w:ascii="Liberation Serif" w:hAnsi="Liberation Serif"/>
          <w:sz w:val="28"/>
          <w:szCs w:val="28"/>
        </w:rPr>
        <w:br/>
        <w:t xml:space="preserve">«Проект планировки и проект межевания территории на земельных </w:t>
      </w:r>
      <w:r>
        <w:rPr>
          <w:rFonts w:ascii="Liberation Serif" w:hAnsi="Liberation Serif"/>
          <w:sz w:val="28"/>
          <w:szCs w:val="28"/>
        </w:rPr>
        <w:br/>
        <w:t xml:space="preserve">участках, расположенных по адресу: Свердловская область, г. Верхняя Пышма, участки находятся примерно в 200 м по направлению на юго-восток </w:t>
      </w:r>
      <w:r>
        <w:rPr>
          <w:rFonts w:ascii="Liberation Serif" w:hAnsi="Liberation Serif"/>
          <w:sz w:val="28"/>
          <w:szCs w:val="28"/>
        </w:rPr>
        <w:br/>
        <w:t xml:space="preserve">от ориентира г. Верхняя Пышма, расположенного за пределами участка, </w:t>
      </w:r>
      <w:r>
        <w:rPr>
          <w:rFonts w:ascii="Liberation Serif" w:hAnsi="Liberation Serif"/>
          <w:sz w:val="28"/>
          <w:szCs w:val="28"/>
        </w:rPr>
        <w:br/>
        <w:t>адрес ориентира: Свердловская область, г. Верхняя Пышма» (изменение 1)»</w:t>
      </w:r>
      <w:r>
        <w:rPr>
          <w:rFonts w:ascii="Liberation Serif" w:hAnsi="Liberation Serif" w:cs="Courier New"/>
          <w:sz w:val="28"/>
          <w:szCs w:val="28"/>
        </w:rPr>
        <w:t xml:space="preserve">, </w:t>
      </w:r>
      <w:r>
        <w:rPr>
          <w:rFonts w:ascii="Liberation Serif" w:hAnsi="Liberation Serif" w:cs="Courier New"/>
          <w:sz w:val="28"/>
          <w:szCs w:val="28"/>
        </w:rPr>
        <w:br/>
        <w:t xml:space="preserve">учитывая </w:t>
      </w:r>
      <w:r>
        <w:rPr>
          <w:rFonts w:ascii="Liberation Serif" w:hAnsi="Liberation Serif"/>
          <w:color w:val="000000"/>
          <w:sz w:val="28"/>
          <w:szCs w:val="28"/>
        </w:rPr>
        <w:t xml:space="preserve">заключение комиссии по проведению публичных слушаний </w:t>
      </w:r>
      <w:r>
        <w:rPr>
          <w:rFonts w:ascii="Liberation Serif" w:hAnsi="Liberation Serif"/>
          <w:color w:val="000000"/>
          <w:sz w:val="28"/>
          <w:szCs w:val="28"/>
        </w:rPr>
        <w:br/>
        <w:t xml:space="preserve">от 16 августа 2023 года, </w:t>
      </w:r>
      <w:r>
        <w:rPr>
          <w:rFonts w:ascii="Liberation Serif" w:hAnsi="Liberation Serif" w:cs="Liberation Serif"/>
          <w:sz w:val="28"/>
          <w:szCs w:val="28"/>
        </w:rPr>
        <w:t xml:space="preserve">в целях обеспечения устойчивого </w:t>
      </w:r>
      <w:r>
        <w:rPr>
          <w:rFonts w:ascii="Liberation Serif" w:hAnsi="Liberation Serif" w:cs="Liberation Serif"/>
          <w:sz w:val="28"/>
          <w:szCs w:val="28"/>
        </w:rPr>
        <w:br/>
        <w:t xml:space="preserve">развития территорий, выделения элементов планировочной </w:t>
      </w:r>
      <w:r>
        <w:rPr>
          <w:rFonts w:ascii="Liberation Serif" w:hAnsi="Liberation Serif" w:cs="Liberation Serif"/>
          <w:sz w:val="28"/>
          <w:szCs w:val="28"/>
        </w:rPr>
        <w:br/>
        <w:t xml:space="preserve">структуры (кварталов, микрорайонов, иных элементов), установления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границ земельных участков, на которых расположены объекты </w:t>
      </w:r>
      <w:r>
        <w:rPr>
          <w:rFonts w:ascii="Liberation Serif" w:hAnsi="Liberation Serif" w:cs="Liberation Serif"/>
          <w:sz w:val="28"/>
          <w:szCs w:val="28"/>
        </w:rPr>
        <w:br/>
        <w:t xml:space="preserve">капитального строительства, границ земельных участков, предназначенных </w:t>
      </w:r>
      <w:r>
        <w:rPr>
          <w:rFonts w:ascii="Liberation Serif" w:hAnsi="Liberation Serif" w:cs="Liberation Serif"/>
          <w:sz w:val="28"/>
          <w:szCs w:val="28"/>
        </w:rPr>
        <w:br/>
        <w:t>для строительства и размещения линейных объектов</w:t>
      </w:r>
      <w:r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 w:cs="Courier New"/>
          <w:sz w:val="28"/>
          <w:szCs w:val="28"/>
        </w:rPr>
        <w:t>администрация городского округа Верхняя Пышма</w:t>
      </w:r>
    </w:p>
    <w:p w:rsidR="00104FC9" w:rsidRDefault="00104FC9" w:rsidP="00104FC9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104FC9" w:rsidRDefault="00104FC9" w:rsidP="00104FC9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в постановление администрации городского округа Верхняя </w:t>
      </w:r>
      <w:r>
        <w:rPr>
          <w:rFonts w:ascii="Liberation Serif" w:hAnsi="Liberation Serif"/>
          <w:sz w:val="28"/>
          <w:szCs w:val="28"/>
        </w:rPr>
        <w:lastRenderedPageBreak/>
        <w:t>Пышма от 05.05.2023 № 525 «Об утверждении основной части документации по планировке территории «Проект планировки и проект межевания территории на земельных участках, расположенных по адресу: Свердловская область, г. Верхняя Пышма, участки находятся примерно в 200 м по направлению на юго-восток от ориентира г. Верхняя Пышма, расположенного за пределами участка, адрес ориентира: Свердловская область, г. Верхняя Пышма»</w:t>
      </w:r>
      <w:r>
        <w:rPr>
          <w:rFonts w:ascii="Liberation Serif" w:hAnsi="Liberation Serif"/>
          <w:color w:val="000000"/>
          <w:sz w:val="28"/>
          <w:szCs w:val="28"/>
        </w:rPr>
        <w:t xml:space="preserve"> следующие изменения: </w:t>
      </w:r>
    </w:p>
    <w:p w:rsidR="00104FC9" w:rsidRDefault="00104FC9" w:rsidP="00104FC9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изложить подпункт 1 пункта 1 в следующей редакции:</w:t>
      </w:r>
    </w:p>
    <w:p w:rsidR="00104FC9" w:rsidRDefault="00104FC9" w:rsidP="00104FC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«1) Основная часть проекта планировки территории. Шифр 42256736. 71.11.2.055-2022ППТ, Изм. 1, на 49 л. 1 экз. (приложение 1);»;</w:t>
      </w:r>
    </w:p>
    <w:p w:rsidR="00104FC9" w:rsidRDefault="00104FC9" w:rsidP="00104FC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изложить приложение 1 в новой редакции (прилагается). </w:t>
      </w:r>
    </w:p>
    <w:p w:rsidR="00104FC9" w:rsidRDefault="00104FC9" w:rsidP="00104FC9">
      <w:pPr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Управлению архитектуры и градостроительства администрации городского округа Верхняя Пышма: </w:t>
      </w:r>
    </w:p>
    <w:p w:rsidR="00104FC9" w:rsidRDefault="00104FC9" w:rsidP="00104FC9">
      <w:pPr>
        <w:widowControl w:val="0"/>
        <w:numPr>
          <w:ilvl w:val="0"/>
          <w:numId w:val="2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>обеспечить размещение документации, указанной в пункте 1 настоящего постановления, в государственной информационной системе обеспечения градостроительной деятельности;</w:t>
      </w:r>
    </w:p>
    <w:p w:rsidR="00104FC9" w:rsidRDefault="00104FC9" w:rsidP="00104FC9">
      <w:pPr>
        <w:widowControl w:val="0"/>
        <w:numPr>
          <w:ilvl w:val="0"/>
          <w:numId w:val="2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>обеспечить направление документации, указанной в пункте 1 настоящего постановления, в Управление Росреестра по Свердловской области.</w:t>
      </w:r>
    </w:p>
    <w:p w:rsidR="00104FC9" w:rsidRDefault="00104FC9" w:rsidP="00104FC9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Правообладателям и собственникам земельных участков и иных объектов недвижимости, расположенных на территории, указанных в пункте 1 настоящего постановления:</w:t>
      </w:r>
    </w:p>
    <w:p w:rsidR="00104FC9" w:rsidRDefault="00104FC9" w:rsidP="00104FC9">
      <w:pPr>
        <w:widowControl w:val="0"/>
        <w:numPr>
          <w:ilvl w:val="0"/>
          <w:numId w:val="3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обеспечить беспрепятственный доступ (подход и проезд) служб </w:t>
      </w:r>
      <w:r>
        <w:rPr>
          <w:rFonts w:ascii="Liberation Serif" w:hAnsi="Liberation Serif"/>
          <w:sz w:val="28"/>
          <w:szCs w:val="28"/>
        </w:rPr>
        <w:br/>
        <w:t>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от их границ, а также коммунальным объектам (в том числе колодцам, трансформаторным подстанциям, газорегулировочным станциям, теплопунктам и пр.);</w:t>
      </w:r>
    </w:p>
    <w:p w:rsidR="00104FC9" w:rsidRDefault="00104FC9" w:rsidP="00104FC9">
      <w:pPr>
        <w:widowControl w:val="0"/>
        <w:numPr>
          <w:ilvl w:val="0"/>
          <w:numId w:val="3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руководствоваться проектом межевания территории, утвержденным настоящим постановлением, при осуществлении работ по образованию и постановке на государственный кадастровый учет земельных участков, при внесении изменений в сведения государственного кадастра недвижимости.</w:t>
      </w:r>
    </w:p>
    <w:p w:rsidR="00104FC9" w:rsidRDefault="00104FC9" w:rsidP="00104FC9">
      <w:pPr>
        <w:widowControl w:val="0"/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Организациям застройщиков в обязательном порядке провести работы по формированию и постановке на государственный кадастровый учет отдельных объектов коммунального назначения и электросетевого хозяйства, с последующей передачей вновь созданных объектов в собственность городского округа Верхняя Пышма.</w:t>
      </w:r>
    </w:p>
    <w:p w:rsidR="00104FC9" w:rsidRDefault="00104FC9" w:rsidP="00104FC9">
      <w:pPr>
        <w:widowControl w:val="0"/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Контроль за исполнением настоящего постановления оставляю за собой.</w:t>
      </w:r>
    </w:p>
    <w:p w:rsidR="00104FC9" w:rsidRDefault="00104FC9" w:rsidP="00104FC9">
      <w:pPr>
        <w:widowControl w:val="0"/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(www.movp.ru) в разделе </w:t>
      </w:r>
      <w:r>
        <w:rPr>
          <w:rFonts w:ascii="Liberation Serif" w:hAnsi="Liberation Serif"/>
          <w:sz w:val="28"/>
          <w:szCs w:val="28"/>
        </w:rPr>
        <w:lastRenderedPageBreak/>
        <w:t xml:space="preserve">«Градостроительство и землепользование» − «Публичные слушания», </w:t>
      </w:r>
      <w:r>
        <w:rPr>
          <w:rFonts w:ascii="Liberation Serif" w:hAnsi="Liberation Serif"/>
          <w:sz w:val="28"/>
          <w:szCs w:val="28"/>
        </w:rPr>
        <w:br/>
        <w:t xml:space="preserve">в разделе «Градостроительство и землепользование» − «Проекты планировок </w:t>
      </w:r>
      <w:r>
        <w:rPr>
          <w:rFonts w:ascii="Liberation Serif" w:hAnsi="Liberation Serif"/>
          <w:sz w:val="28"/>
          <w:szCs w:val="28"/>
        </w:rPr>
        <w:br/>
        <w:t>и проекты межевания» – «Проекты планировок и проекты межевания ТЕРРИТОРИИ».</w:t>
      </w:r>
    </w:p>
    <w:p w:rsidR="00104FC9" w:rsidRDefault="00104FC9" w:rsidP="00104FC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04FC9" w:rsidRDefault="00104FC9" w:rsidP="00104FC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104FC9" w:rsidTr="00104FC9">
        <w:tc>
          <w:tcPr>
            <w:tcW w:w="6237" w:type="dxa"/>
            <w:vAlign w:val="bottom"/>
            <w:hideMark/>
          </w:tcPr>
          <w:p w:rsidR="00104FC9" w:rsidRDefault="00104FC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104FC9" w:rsidRDefault="00104FC9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104FC9" w:rsidRDefault="00104FC9" w:rsidP="00104FC9">
      <w:pPr>
        <w:pStyle w:val="ConsNormal"/>
        <w:widowControl/>
        <w:ind w:firstLine="0"/>
        <w:rPr>
          <w:rFonts w:ascii="Liberation Serif" w:hAnsi="Liberation Serif"/>
        </w:rPr>
      </w:pPr>
    </w:p>
    <w:p w:rsidR="00515547" w:rsidRDefault="00515547"/>
    <w:sectPr w:rsidR="00515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C2F88"/>
    <w:multiLevelType w:val="hybridMultilevel"/>
    <w:tmpl w:val="F00491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B200DC"/>
    <w:multiLevelType w:val="hybridMultilevel"/>
    <w:tmpl w:val="5DFC18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5B85576"/>
    <w:multiLevelType w:val="hybridMultilevel"/>
    <w:tmpl w:val="3B62A6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953"/>
    <w:rsid w:val="00104FC9"/>
    <w:rsid w:val="00515547"/>
    <w:rsid w:val="005F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BAC8B-FC18-48A8-9DDD-0BA8FCC62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04FC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4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737</Words>
  <Characters>4205</Characters>
  <Application>Microsoft Office Word</Application>
  <DocSecurity>0</DocSecurity>
  <Lines>35</Lines>
  <Paragraphs>9</Paragraphs>
  <ScaleCrop>false</ScaleCrop>
  <Company/>
  <LinksUpToDate>false</LinksUpToDate>
  <CharactersWithSpaces>4933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2023-09-07T12:27:00Z</dcterms:created>
  <dcterms:modified xsi:type="dcterms:W3CDTF">2023-09-07T12:28:00Z</dcterms:modified>
</cp:coreProperties>
</file>