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9E5BA0" w:rsidTr="009E5BA0">
        <w:trPr>
          <w:trHeight w:val="524"/>
        </w:trPr>
        <w:tc>
          <w:tcPr>
            <w:tcW w:w="9460" w:type="dxa"/>
            <w:gridSpan w:val="5"/>
            <w:hideMark/>
          </w:tcPr>
          <w:p w:rsidR="009E5BA0" w:rsidRDefault="009E5BA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E5BA0" w:rsidRDefault="009E5BA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E5BA0" w:rsidRDefault="009E5BA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E5BA0" w:rsidRDefault="009E5BA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BE206C" wp14:editId="02EEC746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E5BA0" w:rsidTr="009E5BA0">
        <w:trPr>
          <w:trHeight w:val="524"/>
        </w:trPr>
        <w:tc>
          <w:tcPr>
            <w:tcW w:w="284" w:type="dxa"/>
            <w:vAlign w:val="bottom"/>
            <w:hideMark/>
          </w:tcPr>
          <w:p w:rsidR="009E5BA0" w:rsidRDefault="009E5BA0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BA0" w:rsidRDefault="009E5BA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26.03.2020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9E5BA0" w:rsidRDefault="009E5BA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5BA0" w:rsidRDefault="009E5BA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263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E5BA0" w:rsidRDefault="009E5BA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E5BA0" w:rsidTr="009E5BA0">
        <w:trPr>
          <w:trHeight w:val="130"/>
        </w:trPr>
        <w:tc>
          <w:tcPr>
            <w:tcW w:w="9460" w:type="dxa"/>
            <w:gridSpan w:val="5"/>
          </w:tcPr>
          <w:p w:rsidR="009E5BA0" w:rsidRDefault="009E5BA0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E5BA0" w:rsidTr="009E5BA0">
        <w:tc>
          <w:tcPr>
            <w:tcW w:w="9460" w:type="dxa"/>
            <w:gridSpan w:val="5"/>
          </w:tcPr>
          <w:p w:rsidR="009E5BA0" w:rsidRPr="009E5BA0" w:rsidRDefault="009E5BA0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E5BA0" w:rsidRPr="009E5BA0" w:rsidRDefault="009E5BA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E5BA0" w:rsidRPr="009E5BA0" w:rsidRDefault="009E5BA0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E5BA0" w:rsidTr="009E5BA0">
        <w:tc>
          <w:tcPr>
            <w:tcW w:w="9460" w:type="dxa"/>
            <w:gridSpan w:val="5"/>
            <w:hideMark/>
          </w:tcPr>
          <w:p w:rsidR="009E5BA0" w:rsidRDefault="009E5BA0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 принятии дополнительных мер, направленных на профилактику техногенных пожаров</w:t>
            </w:r>
          </w:p>
        </w:tc>
      </w:tr>
      <w:tr w:rsidR="009E5BA0" w:rsidTr="009E5BA0">
        <w:tc>
          <w:tcPr>
            <w:tcW w:w="9460" w:type="dxa"/>
            <w:gridSpan w:val="5"/>
          </w:tcPr>
          <w:p w:rsidR="009E5BA0" w:rsidRDefault="009E5BA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E5BA0" w:rsidRDefault="009E5BA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E5BA0" w:rsidRDefault="009E5BA0" w:rsidP="009E5BA0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proofErr w:type="gramStart"/>
      <w:r>
        <w:rPr>
          <w:rFonts w:ascii="Liberation Serif" w:hAnsi="Liberation Serif"/>
          <w:sz w:val="28"/>
          <w:szCs w:val="28"/>
        </w:rPr>
        <w:t>соответствии</w:t>
      </w:r>
      <w:proofErr w:type="gramEnd"/>
      <w:r>
        <w:rPr>
          <w:rFonts w:ascii="Liberation Serif" w:hAnsi="Liberation Serif"/>
          <w:sz w:val="28"/>
          <w:szCs w:val="28"/>
        </w:rPr>
        <w:t xml:space="preserve"> с </w:t>
      </w:r>
      <w:r>
        <w:rPr>
          <w:rFonts w:ascii="Liberation Serif" w:hAnsi="Liberation Serif"/>
          <w:color w:val="000000"/>
          <w:spacing w:val="2"/>
          <w:sz w:val="28"/>
          <w:szCs w:val="28"/>
        </w:rPr>
        <w:t xml:space="preserve">Федеральными законами от 21.12.1994 № 69-ФЗ </w:t>
      </w:r>
      <w:r>
        <w:rPr>
          <w:rFonts w:ascii="Liberation Serif" w:hAnsi="Liberation Serif"/>
          <w:color w:val="000000"/>
          <w:spacing w:val="2"/>
          <w:sz w:val="28"/>
          <w:szCs w:val="28"/>
        </w:rPr>
        <w:br/>
        <w:t xml:space="preserve">«О пожарной безопасности», </w:t>
      </w:r>
      <w:r>
        <w:rPr>
          <w:rFonts w:ascii="Liberation Serif" w:hAnsi="Liberation Serif"/>
          <w:spacing w:val="-2"/>
          <w:sz w:val="28"/>
          <w:szCs w:val="28"/>
        </w:rPr>
        <w:t xml:space="preserve">от 22.06.2008 № 123-ФЗ «Технический регламент о требованиях пожарной безопасности», </w:t>
      </w:r>
      <w:r>
        <w:rPr>
          <w:rFonts w:ascii="Liberation Serif" w:hAnsi="Liberation Serif"/>
          <w:sz w:val="28"/>
          <w:szCs w:val="28"/>
        </w:rPr>
        <w:t xml:space="preserve">поручением Губернатора Свердловской области и с целью снижения количества техногенных пожаров в жилом секторе </w:t>
      </w:r>
      <w:r>
        <w:rPr>
          <w:rFonts w:ascii="Liberation Serif" w:hAnsi="Liberation Serif"/>
          <w:bCs/>
          <w:sz w:val="28"/>
          <w:szCs w:val="28"/>
        </w:rPr>
        <w:t>на территории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 и минимизацию их последствий</w:t>
      </w:r>
      <w:r>
        <w:rPr>
          <w:rFonts w:ascii="Liberation Serif" w:hAnsi="Liberation Serif"/>
          <w:bCs/>
          <w:sz w:val="28"/>
          <w:szCs w:val="28"/>
        </w:rPr>
        <w:t xml:space="preserve">, </w:t>
      </w:r>
      <w:r>
        <w:rPr>
          <w:rFonts w:ascii="Liberation Serif" w:hAnsi="Liberation Serif"/>
          <w:color w:val="000000"/>
          <w:sz w:val="28"/>
          <w:szCs w:val="28"/>
        </w:rPr>
        <w:t xml:space="preserve">администрация </w:t>
      </w:r>
      <w:r>
        <w:rPr>
          <w:rFonts w:ascii="Liberation Serif" w:hAnsi="Liberation Serif"/>
          <w:sz w:val="28"/>
          <w:szCs w:val="28"/>
        </w:rPr>
        <w:t>городского округа Верхняя Пышма</w:t>
      </w:r>
    </w:p>
    <w:p w:rsidR="009E5BA0" w:rsidRDefault="009E5BA0" w:rsidP="009E5BA0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9E5BA0" w:rsidRDefault="009E5BA0" w:rsidP="009E5BA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sz w:val="28"/>
          <w:szCs w:val="28"/>
        </w:rPr>
      </w:pPr>
      <w:bookmarkStart w:id="1" w:name="sub_3"/>
      <w:r>
        <w:rPr>
          <w:rFonts w:ascii="Liberation Serif" w:hAnsi="Liberation Serif"/>
          <w:color w:val="000000"/>
          <w:sz w:val="28"/>
          <w:szCs w:val="28"/>
        </w:rPr>
        <w:t xml:space="preserve">Утвердить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прилагаемые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к настоящему постановлению:</w:t>
      </w:r>
    </w:p>
    <w:p w:rsidR="009E5BA0" w:rsidRDefault="009E5BA0" w:rsidP="009E5BA0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1.1. Состав межведомственной комиссии городского округа Верхняя Пышма по обследованию жилых многоквартирных домов с низкой степенью огнестойкости и частного жилого сектора;</w:t>
      </w:r>
      <w:bookmarkStart w:id="2" w:name="sub_4"/>
      <w:bookmarkEnd w:id="1"/>
    </w:p>
    <w:p w:rsidR="009E5BA0" w:rsidRDefault="009E5BA0" w:rsidP="009E5BA0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1.2. График обследования межведомственной комиссией жилых многоквартирных домов с низкой степенью огнестойкости и частного жилого сектора.</w:t>
      </w:r>
    </w:p>
    <w:p w:rsidR="009E5BA0" w:rsidRDefault="009E5BA0" w:rsidP="009E5BA0">
      <w:pPr>
        <w:ind w:firstLine="709"/>
        <w:jc w:val="both"/>
        <w:rPr>
          <w:rFonts w:ascii="Liberation Serif" w:hAnsi="Liberation Serif"/>
          <w:sz w:val="28"/>
          <w:szCs w:val="28"/>
        </w:rPr>
      </w:pPr>
      <w:bookmarkStart w:id="3" w:name="sub_5"/>
      <w:bookmarkStart w:id="4" w:name="sub_27"/>
      <w:bookmarkEnd w:id="2"/>
      <w:r>
        <w:rPr>
          <w:rFonts w:ascii="Liberation Serif" w:hAnsi="Liberation Serif"/>
          <w:sz w:val="28"/>
          <w:szCs w:val="28"/>
        </w:rPr>
        <w:t>2. </w:t>
      </w:r>
      <w:bookmarkEnd w:id="3"/>
      <w:bookmarkEnd w:id="4"/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на официальном </w:t>
      </w:r>
      <w:r>
        <w:rPr>
          <w:rFonts w:ascii="Liberation Serif" w:hAnsi="Liberation Serif"/>
          <w:sz w:val="28"/>
          <w:szCs w:val="28"/>
        </w:rPr>
        <w:br/>
        <w:t>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>).</w:t>
      </w:r>
    </w:p>
    <w:p w:rsidR="009E5BA0" w:rsidRDefault="009E5BA0" w:rsidP="009E5BA0">
      <w:pPr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Liberation Serif" w:hAnsi="Liberation Serif"/>
          <w:color w:val="000000"/>
          <w:sz w:val="28"/>
          <w:szCs w:val="28"/>
        </w:rPr>
        <w:t xml:space="preserve"> главы администрации </w:t>
      </w:r>
      <w:r>
        <w:rPr>
          <w:rFonts w:ascii="Liberation Serif" w:hAnsi="Liberation Serif"/>
          <w:color w:val="000000"/>
          <w:spacing w:val="7"/>
          <w:sz w:val="28"/>
          <w:szCs w:val="28"/>
        </w:rPr>
        <w:t xml:space="preserve">по общим вопросам </w:t>
      </w:r>
      <w:r>
        <w:rPr>
          <w:rFonts w:ascii="Liberation Serif" w:hAnsi="Liberation Serif"/>
          <w:color w:val="000000"/>
          <w:spacing w:val="1"/>
          <w:sz w:val="28"/>
          <w:szCs w:val="28"/>
        </w:rPr>
        <w:t>городского округа Верхняя Пышма</w:t>
      </w:r>
      <w:r>
        <w:rPr>
          <w:rFonts w:ascii="Liberation Serif" w:hAnsi="Liberation Serif"/>
          <w:color w:val="000000"/>
          <w:spacing w:val="7"/>
          <w:sz w:val="28"/>
          <w:szCs w:val="28"/>
        </w:rPr>
        <w:t xml:space="preserve"> Резинских Н.А.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9E5BA0" w:rsidTr="009E5BA0">
        <w:tc>
          <w:tcPr>
            <w:tcW w:w="6237" w:type="dxa"/>
            <w:vAlign w:val="bottom"/>
          </w:tcPr>
          <w:p w:rsidR="009E5BA0" w:rsidRDefault="009E5BA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E5BA0" w:rsidRDefault="009E5BA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E5BA0" w:rsidRDefault="009E5BA0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полномочия</w:t>
            </w:r>
          </w:p>
          <w:p w:rsidR="009E5BA0" w:rsidRDefault="009E5BA0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9E5BA0" w:rsidRDefault="009E5BA0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9E5BA0" w:rsidRDefault="009E5BA0" w:rsidP="009E5BA0">
      <w:pPr>
        <w:pStyle w:val="ConsNormal"/>
        <w:widowControl/>
        <w:ind w:firstLine="0"/>
        <w:rPr>
          <w:rFonts w:ascii="Liberation Serif" w:hAnsi="Liberation Serif"/>
        </w:rPr>
      </w:pPr>
    </w:p>
    <w:p w:rsidR="007E5DEE" w:rsidRDefault="007E5DEE"/>
    <w:sectPr w:rsidR="007E5DE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81" w:rsidRDefault="005D2B81" w:rsidP="009E5BA0">
      <w:r>
        <w:separator/>
      </w:r>
    </w:p>
  </w:endnote>
  <w:endnote w:type="continuationSeparator" w:id="0">
    <w:p w:rsidR="005D2B81" w:rsidRDefault="005D2B81" w:rsidP="009E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81" w:rsidRDefault="005D2B81" w:rsidP="009E5BA0">
      <w:r>
        <w:separator/>
      </w:r>
    </w:p>
  </w:footnote>
  <w:footnote w:type="continuationSeparator" w:id="0">
    <w:p w:rsidR="005D2B81" w:rsidRDefault="005D2B81" w:rsidP="009E5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A0" w:rsidRDefault="009E5BA0">
    <w:pPr>
      <w:pStyle w:val="a3"/>
    </w:pPr>
  </w:p>
  <w:p w:rsidR="009E5BA0" w:rsidRDefault="009E5B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316D6"/>
    <w:multiLevelType w:val="hybridMultilevel"/>
    <w:tmpl w:val="4E5C6F62"/>
    <w:lvl w:ilvl="0" w:tplc="DB500D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BA0"/>
    <w:rsid w:val="005D2B81"/>
    <w:rsid w:val="007E5DEE"/>
    <w:rsid w:val="009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B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5BA0"/>
  </w:style>
  <w:style w:type="paragraph" w:styleId="a5">
    <w:name w:val="footer"/>
    <w:basedOn w:val="a"/>
    <w:link w:val="a6"/>
    <w:uiPriority w:val="99"/>
    <w:unhideWhenUsed/>
    <w:rsid w:val="009E5B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5BA0"/>
  </w:style>
  <w:style w:type="paragraph" w:styleId="a7">
    <w:name w:val="Balloon Text"/>
    <w:basedOn w:val="a"/>
    <w:link w:val="a8"/>
    <w:uiPriority w:val="99"/>
    <w:semiHidden/>
    <w:unhideWhenUsed/>
    <w:rsid w:val="009E5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5B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E5BA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B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5BA0"/>
  </w:style>
  <w:style w:type="paragraph" w:styleId="a5">
    <w:name w:val="footer"/>
    <w:basedOn w:val="a"/>
    <w:link w:val="a6"/>
    <w:uiPriority w:val="99"/>
    <w:unhideWhenUsed/>
    <w:rsid w:val="009E5B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5BA0"/>
  </w:style>
  <w:style w:type="paragraph" w:styleId="a7">
    <w:name w:val="Balloon Text"/>
    <w:basedOn w:val="a"/>
    <w:link w:val="a8"/>
    <w:uiPriority w:val="99"/>
    <w:semiHidden/>
    <w:unhideWhenUsed/>
    <w:rsid w:val="009E5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5B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E5BA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1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2</cp:revision>
  <dcterms:created xsi:type="dcterms:W3CDTF">2020-03-27T14:47:00Z</dcterms:created>
  <dcterms:modified xsi:type="dcterms:W3CDTF">2020-03-27T14:48:00Z</dcterms:modified>
</cp:coreProperties>
</file>