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757F9F" w:rsidRPr="0013051B" w:rsidTr="00F45596">
        <w:trPr>
          <w:trHeight w:val="524"/>
        </w:trPr>
        <w:tc>
          <w:tcPr>
            <w:tcW w:w="9460" w:type="dxa"/>
            <w:gridSpan w:val="5"/>
          </w:tcPr>
          <w:p w:rsidR="00757F9F" w:rsidRPr="0013051B" w:rsidRDefault="00757F9F" w:rsidP="00F45596">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757F9F" w:rsidRPr="0013051B" w:rsidRDefault="00757F9F" w:rsidP="00F45596">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757F9F" w:rsidRPr="0013051B" w:rsidRDefault="00757F9F" w:rsidP="00F45596">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757F9F" w:rsidRPr="0013051B" w:rsidRDefault="00757F9F" w:rsidP="00F45596">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57F9F" w:rsidRPr="0013051B" w:rsidTr="00F45596">
        <w:trPr>
          <w:trHeight w:val="524"/>
        </w:trPr>
        <w:tc>
          <w:tcPr>
            <w:tcW w:w="284" w:type="dxa"/>
            <w:vAlign w:val="bottom"/>
          </w:tcPr>
          <w:p w:rsidR="00757F9F" w:rsidRPr="0013051B" w:rsidRDefault="00757F9F" w:rsidP="00F45596">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757F9F" w:rsidRPr="0013051B" w:rsidRDefault="00757F9F" w:rsidP="00F45596">
            <w:pPr>
              <w:tabs>
                <w:tab w:val="left" w:leader="underscore" w:pos="9639"/>
              </w:tabs>
              <w:jc w:val="center"/>
              <w:rPr>
                <w:rFonts w:ascii="Liberation Serif" w:hAnsi="Liberation Serif"/>
                <w:b/>
                <w:szCs w:val="28"/>
              </w:rPr>
            </w:pPr>
            <w:r>
              <w:rPr>
                <w:rFonts w:ascii="Liberation Serif" w:hAnsi="Liberation Serif"/>
              </w:rPr>
              <w:t>25.02.2020</w:t>
            </w:r>
            <w:bookmarkStart w:id="0" w:name="_GoBack"/>
            <w:bookmarkEnd w:id="0"/>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757F9F" w:rsidRPr="0013051B" w:rsidRDefault="00757F9F" w:rsidP="00F45596">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757F9F" w:rsidRPr="0013051B" w:rsidRDefault="00757F9F" w:rsidP="00F45596">
            <w:pPr>
              <w:tabs>
                <w:tab w:val="left" w:leader="underscore" w:pos="9639"/>
              </w:tabs>
              <w:jc w:val="center"/>
              <w:rPr>
                <w:rFonts w:ascii="Liberation Serif" w:hAnsi="Liberation Serif"/>
                <w:b/>
                <w:szCs w:val="28"/>
              </w:rPr>
            </w:pPr>
            <w:r>
              <w:rPr>
                <w:rFonts w:ascii="Liberation Serif" w:hAnsi="Liberation Serif"/>
              </w:rPr>
              <w:t>155</w:t>
            </w: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757F9F" w:rsidRPr="0013051B" w:rsidRDefault="00757F9F" w:rsidP="00F45596">
            <w:pPr>
              <w:tabs>
                <w:tab w:val="left" w:leader="underscore" w:pos="9639"/>
              </w:tabs>
              <w:jc w:val="center"/>
              <w:rPr>
                <w:rFonts w:ascii="Liberation Serif" w:hAnsi="Liberation Serif"/>
                <w:b/>
                <w:szCs w:val="28"/>
              </w:rPr>
            </w:pPr>
          </w:p>
        </w:tc>
      </w:tr>
      <w:tr w:rsidR="00757F9F" w:rsidRPr="0013051B" w:rsidTr="00F45596">
        <w:trPr>
          <w:trHeight w:val="130"/>
        </w:trPr>
        <w:tc>
          <w:tcPr>
            <w:tcW w:w="9460" w:type="dxa"/>
            <w:gridSpan w:val="5"/>
          </w:tcPr>
          <w:p w:rsidR="00757F9F" w:rsidRPr="0013051B" w:rsidRDefault="00757F9F" w:rsidP="00F45596">
            <w:pPr>
              <w:rPr>
                <w:rFonts w:ascii="Liberation Serif" w:hAnsi="Liberation Serif"/>
                <w:sz w:val="20"/>
                <w:szCs w:val="28"/>
              </w:rPr>
            </w:pPr>
          </w:p>
        </w:tc>
      </w:tr>
      <w:tr w:rsidR="00757F9F" w:rsidRPr="0013051B" w:rsidTr="00F45596">
        <w:tc>
          <w:tcPr>
            <w:tcW w:w="9460" w:type="dxa"/>
            <w:gridSpan w:val="5"/>
          </w:tcPr>
          <w:p w:rsidR="00757F9F" w:rsidRPr="00757F9F" w:rsidRDefault="00757F9F" w:rsidP="00F45596">
            <w:pPr>
              <w:rPr>
                <w:rFonts w:ascii="Liberation Serif" w:hAnsi="Liberation Serif"/>
                <w:sz w:val="20"/>
                <w:szCs w:val="28"/>
              </w:rPr>
            </w:pPr>
            <w:r w:rsidRPr="0013051B">
              <w:rPr>
                <w:rFonts w:ascii="Liberation Serif" w:hAnsi="Liberation Serif"/>
                <w:sz w:val="20"/>
                <w:szCs w:val="28"/>
              </w:rPr>
              <w:t>г. Верхняя Пышма</w:t>
            </w:r>
          </w:p>
          <w:p w:rsidR="00757F9F" w:rsidRPr="00757F9F" w:rsidRDefault="00757F9F" w:rsidP="00F45596">
            <w:pPr>
              <w:rPr>
                <w:rFonts w:ascii="Liberation Serif" w:hAnsi="Liberation Serif"/>
                <w:sz w:val="28"/>
                <w:szCs w:val="28"/>
              </w:rPr>
            </w:pPr>
          </w:p>
          <w:p w:rsidR="00757F9F" w:rsidRPr="00757F9F" w:rsidRDefault="00757F9F" w:rsidP="00F45596">
            <w:pPr>
              <w:rPr>
                <w:rFonts w:ascii="Liberation Serif" w:hAnsi="Liberation Serif"/>
                <w:sz w:val="28"/>
                <w:szCs w:val="28"/>
              </w:rPr>
            </w:pPr>
          </w:p>
        </w:tc>
      </w:tr>
      <w:tr w:rsidR="00757F9F" w:rsidRPr="0013051B" w:rsidTr="00F45596">
        <w:tc>
          <w:tcPr>
            <w:tcW w:w="9460" w:type="dxa"/>
            <w:gridSpan w:val="5"/>
          </w:tcPr>
          <w:p w:rsidR="00757F9F" w:rsidRPr="0013051B" w:rsidRDefault="00757F9F" w:rsidP="00F45596">
            <w:pPr>
              <w:jc w:val="center"/>
              <w:rPr>
                <w:rFonts w:ascii="Liberation Serif" w:hAnsi="Liberation Serif"/>
                <w:b/>
                <w:i/>
                <w:sz w:val="28"/>
                <w:szCs w:val="28"/>
              </w:rPr>
            </w:pPr>
            <w:proofErr w:type="gramStart"/>
            <w:r w:rsidRPr="0013051B">
              <w:rPr>
                <w:rFonts w:ascii="Liberation Serif" w:hAnsi="Liberation Serif"/>
                <w:b/>
                <w:i/>
                <w:sz w:val="28"/>
                <w:szCs w:val="28"/>
              </w:rPr>
              <w:t>О внесении изменений в муниципальную программу «Совершенствование социально-экономической политики на территории городского округа Верхняя Пышма до 2024 года»</w:t>
            </w:r>
            <w:proofErr w:type="gramEnd"/>
          </w:p>
        </w:tc>
      </w:tr>
      <w:tr w:rsidR="00757F9F" w:rsidRPr="0013051B" w:rsidTr="00F45596">
        <w:tc>
          <w:tcPr>
            <w:tcW w:w="9460" w:type="dxa"/>
            <w:gridSpan w:val="5"/>
          </w:tcPr>
          <w:p w:rsidR="00757F9F" w:rsidRPr="0013051B" w:rsidRDefault="00757F9F" w:rsidP="00F45596">
            <w:pPr>
              <w:jc w:val="center"/>
              <w:rPr>
                <w:rFonts w:ascii="Liberation Serif" w:hAnsi="Liberation Serif"/>
                <w:sz w:val="28"/>
                <w:szCs w:val="28"/>
              </w:rPr>
            </w:pPr>
          </w:p>
          <w:p w:rsidR="00757F9F" w:rsidRPr="0013051B" w:rsidRDefault="00757F9F" w:rsidP="00F45596">
            <w:pPr>
              <w:jc w:val="center"/>
              <w:rPr>
                <w:rFonts w:ascii="Liberation Serif" w:hAnsi="Liberation Serif"/>
                <w:sz w:val="28"/>
                <w:szCs w:val="28"/>
              </w:rPr>
            </w:pPr>
          </w:p>
        </w:tc>
      </w:tr>
    </w:tbl>
    <w:p w:rsidR="00757F9F" w:rsidRPr="0013051B" w:rsidRDefault="00757F9F" w:rsidP="00757F9F">
      <w:pPr>
        <w:widowControl w:val="0"/>
        <w:ind w:firstLine="709"/>
        <w:jc w:val="both"/>
        <w:rPr>
          <w:rFonts w:ascii="Liberation Serif" w:hAnsi="Liberation Serif"/>
          <w:sz w:val="28"/>
          <w:szCs w:val="28"/>
        </w:rPr>
      </w:pPr>
      <w:proofErr w:type="gramStart"/>
      <w:r>
        <w:rPr>
          <w:rFonts w:ascii="Liberation Serif" w:hAnsi="Liberation Serif"/>
          <w:sz w:val="28"/>
          <w:szCs w:val="28"/>
        </w:rPr>
        <w:t>В соответствии с Решением Думы городского округа Верхняя Пышма от 20.12.2019 № 17/2 «</w:t>
      </w:r>
      <w:r w:rsidRPr="00981610">
        <w:rPr>
          <w:rFonts w:ascii="Liberation Serif" w:hAnsi="Liberation Serif"/>
          <w:sz w:val="28"/>
          <w:szCs w:val="28"/>
        </w:rPr>
        <w:t>О бюджете городского округа Верхняя Пышма на 2020 год и плановый период 2021 и 2022 годов</w:t>
      </w:r>
      <w:r>
        <w:rPr>
          <w:rFonts w:ascii="Liberation Serif" w:hAnsi="Liberation Serif"/>
          <w:sz w:val="28"/>
          <w:szCs w:val="28"/>
        </w:rPr>
        <w:t>», постановлением администрации городского округа Верхняя Пышма от 01.09.2015 № 1411 «Об утверждении Порядка разработки и реализации муниципальных программ в городском округе Верхняя Пышма», в целях уточнения перечня мероприятий и объемов финансирования на</w:t>
      </w:r>
      <w:proofErr w:type="gramEnd"/>
      <w:r>
        <w:rPr>
          <w:rFonts w:ascii="Liberation Serif" w:hAnsi="Liberation Serif"/>
          <w:sz w:val="28"/>
          <w:szCs w:val="28"/>
        </w:rPr>
        <w:t xml:space="preserve"> 2020 год, руководствуясь Федеральным законом от 06.10.2003 № 131-ФЗ «Об общих принципах организации местного самоуправления в Российской Федерации», Уставом городского округа Верхняя Пышма, администрация городского округа Верхняя Пышма</w:t>
      </w:r>
    </w:p>
    <w:p w:rsidR="00757F9F" w:rsidRPr="0013051B" w:rsidRDefault="00757F9F" w:rsidP="00757F9F">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757F9F" w:rsidRDefault="00757F9F" w:rsidP="00757F9F">
      <w:pPr>
        <w:numPr>
          <w:ilvl w:val="0"/>
          <w:numId w:val="1"/>
        </w:numPr>
        <w:tabs>
          <w:tab w:val="left" w:pos="1134"/>
        </w:tabs>
        <w:ind w:left="0" w:firstLine="709"/>
        <w:contextualSpacing/>
        <w:jc w:val="both"/>
        <w:rPr>
          <w:rFonts w:ascii="Liberation Serif" w:hAnsi="Liberation Serif"/>
          <w:b/>
          <w:bCs/>
          <w:i/>
          <w:iCs/>
          <w:sz w:val="28"/>
          <w:szCs w:val="28"/>
        </w:rPr>
      </w:pPr>
      <w:proofErr w:type="gramStart"/>
      <w:r>
        <w:rPr>
          <w:rFonts w:ascii="Liberation Serif" w:hAnsi="Liberation Serif"/>
          <w:sz w:val="28"/>
          <w:szCs w:val="28"/>
        </w:rPr>
        <w:t xml:space="preserve">Внести в муниципальную программу </w:t>
      </w:r>
      <w:r>
        <w:rPr>
          <w:rFonts w:ascii="Liberation Serif" w:hAnsi="Liberation Serif"/>
          <w:color w:val="000000"/>
          <w:sz w:val="28"/>
          <w:szCs w:val="28"/>
        </w:rPr>
        <w:t>«Совершенствование социально-экономической политики</w:t>
      </w:r>
      <w:r>
        <w:rPr>
          <w:rFonts w:ascii="Liberation Serif" w:hAnsi="Liberation Serif"/>
          <w:spacing w:val="-6"/>
          <w:sz w:val="28"/>
          <w:szCs w:val="28"/>
        </w:rPr>
        <w:t xml:space="preserve"> на территории городского округа Верхняя Пышма до 2024 года</w:t>
      </w:r>
      <w:r>
        <w:rPr>
          <w:rFonts w:ascii="Liberation Serif" w:hAnsi="Liberation Serif"/>
          <w:color w:val="000000"/>
          <w:sz w:val="28"/>
          <w:szCs w:val="28"/>
        </w:rPr>
        <w:t>»</w:t>
      </w:r>
      <w:r>
        <w:rPr>
          <w:rFonts w:ascii="Liberation Serif" w:hAnsi="Liberation Serif"/>
          <w:bCs/>
          <w:iCs/>
          <w:sz w:val="28"/>
          <w:szCs w:val="28"/>
        </w:rPr>
        <w:t xml:space="preserve"> (далее – Программа)</w:t>
      </w:r>
      <w:r>
        <w:rPr>
          <w:rFonts w:ascii="Liberation Serif" w:hAnsi="Liberation Serif"/>
          <w:sz w:val="28"/>
          <w:szCs w:val="28"/>
        </w:rPr>
        <w:t xml:space="preserve">, утвержденную постановлением администрации от 30.09.2014 № 1706 (в редакциях от 20.02.2019 № 174, от 26.04.2019 № 524, от 14.06.2019 № 686, от 23.08.2019 № 966, от 15.11.2019 </w:t>
      </w:r>
      <w:r>
        <w:rPr>
          <w:rFonts w:ascii="Liberation Serif" w:hAnsi="Liberation Serif"/>
          <w:sz w:val="28"/>
          <w:szCs w:val="28"/>
        </w:rPr>
        <w:br/>
        <w:t>№ 1244, от 24.12.2019 № 1363)</w:t>
      </w:r>
      <w:r>
        <w:rPr>
          <w:rFonts w:ascii="Liberation Serif" w:hAnsi="Liberation Serif"/>
          <w:bCs/>
          <w:iCs/>
          <w:sz w:val="28"/>
          <w:szCs w:val="28"/>
        </w:rPr>
        <w:t>, следующие изменения:</w:t>
      </w:r>
      <w:proofErr w:type="gramEnd"/>
    </w:p>
    <w:p w:rsidR="00757F9F" w:rsidRDefault="00757F9F" w:rsidP="00757F9F">
      <w:pPr>
        <w:tabs>
          <w:tab w:val="left" w:pos="993"/>
        </w:tabs>
        <w:ind w:firstLine="709"/>
        <w:contextualSpacing/>
        <w:rPr>
          <w:rFonts w:ascii="Liberation Serif" w:hAnsi="Liberation Serif"/>
          <w:spacing w:val="-6"/>
          <w:sz w:val="28"/>
          <w:szCs w:val="28"/>
        </w:rPr>
      </w:pPr>
      <w:r w:rsidRPr="00CC2B57">
        <w:rPr>
          <w:rFonts w:ascii="Liberation Serif" w:hAnsi="Liberation Serif"/>
          <w:bCs/>
          <w:iCs/>
          <w:sz w:val="28"/>
          <w:szCs w:val="28"/>
        </w:rPr>
        <w:t>1)</w:t>
      </w:r>
      <w:r>
        <w:rPr>
          <w:rFonts w:ascii="Liberation Serif" w:hAnsi="Liberation Serif"/>
          <w:b/>
          <w:bCs/>
          <w:iCs/>
          <w:sz w:val="28"/>
          <w:szCs w:val="28"/>
        </w:rPr>
        <w:t xml:space="preserve"> </w:t>
      </w:r>
      <w:r>
        <w:rPr>
          <w:rFonts w:ascii="Liberation Serif" w:hAnsi="Liberation Serif"/>
          <w:spacing w:val="-6"/>
          <w:sz w:val="28"/>
          <w:szCs w:val="28"/>
        </w:rPr>
        <w:t>Раздел 6 паспорта Программы изложить в следующей редакции:</w:t>
      </w:r>
    </w:p>
    <w:p w:rsidR="00757F9F" w:rsidRDefault="00757F9F" w:rsidP="00757F9F">
      <w:pPr>
        <w:tabs>
          <w:tab w:val="left" w:pos="993"/>
        </w:tabs>
        <w:ind w:firstLine="709"/>
        <w:contextualSpacing/>
        <w:rPr>
          <w:rFonts w:ascii="Liberation Serif" w:hAnsi="Liberation Serif"/>
          <w:spacing w:val="-6"/>
          <w:sz w:val="28"/>
          <w:szCs w:val="28"/>
        </w:rPr>
      </w:pPr>
    </w:p>
    <w:tbl>
      <w:tblPr>
        <w:tblW w:w="9489" w:type="dxa"/>
        <w:tblInd w:w="150" w:type="dxa"/>
        <w:tblCellMar>
          <w:left w:w="0" w:type="dxa"/>
          <w:right w:w="0" w:type="dxa"/>
        </w:tblCellMar>
        <w:tblLook w:val="04A0" w:firstRow="1" w:lastRow="0" w:firstColumn="1" w:lastColumn="0" w:noHBand="0" w:noVBand="1"/>
      </w:tblPr>
      <w:tblGrid>
        <w:gridCol w:w="20"/>
        <w:gridCol w:w="3375"/>
        <w:gridCol w:w="6094"/>
      </w:tblGrid>
      <w:tr w:rsidR="00757F9F" w:rsidTr="00F45596">
        <w:trPr>
          <w:trHeight w:val="236"/>
        </w:trPr>
        <w:tc>
          <w:tcPr>
            <w:tcW w:w="20" w:type="dxa"/>
          </w:tcPr>
          <w:p w:rsidR="00757F9F" w:rsidRDefault="00757F9F" w:rsidP="00F45596">
            <w:pPr>
              <w:rPr>
                <w:rFonts w:ascii="Liberation Serif" w:hAnsi="Liberation Serif"/>
                <w:sz w:val="28"/>
                <w:szCs w:val="28"/>
              </w:rPr>
            </w:pPr>
          </w:p>
        </w:tc>
        <w:tc>
          <w:tcPr>
            <w:tcW w:w="3375" w:type="dxa"/>
            <w:tcBorders>
              <w:top w:val="single" w:sz="6" w:space="0" w:color="000000"/>
              <w:left w:val="single" w:sz="6" w:space="0" w:color="000000"/>
              <w:bottom w:val="nil"/>
              <w:right w:val="single" w:sz="6" w:space="0" w:color="000000"/>
            </w:tcBorders>
            <w:hideMark/>
          </w:tcPr>
          <w:p w:rsidR="00757F9F" w:rsidRPr="00CC2B57" w:rsidRDefault="00757F9F" w:rsidP="00F45596">
            <w:pPr>
              <w:ind w:left="115"/>
              <w:rPr>
                <w:rFonts w:ascii="Liberation Serif" w:hAnsi="Liberation Serif"/>
                <w:noProof/>
                <w:color w:val="000000"/>
                <w:sz w:val="28"/>
              </w:rPr>
            </w:pPr>
            <w:r w:rsidRPr="00CC2B57">
              <w:rPr>
                <w:rFonts w:ascii="Liberation Serif" w:hAnsi="Liberation Serif"/>
                <w:noProof/>
                <w:color w:val="000000"/>
                <w:sz w:val="28"/>
              </w:rPr>
              <w:t>Обьем финансирования</w:t>
            </w:r>
          </w:p>
        </w:tc>
        <w:tc>
          <w:tcPr>
            <w:tcW w:w="6094" w:type="dxa"/>
            <w:tcBorders>
              <w:top w:val="single" w:sz="6" w:space="0" w:color="000000"/>
              <w:left w:val="nil"/>
              <w:bottom w:val="nil"/>
              <w:right w:val="single" w:sz="6" w:space="0" w:color="000000"/>
            </w:tcBorders>
            <w:hideMark/>
          </w:tcPr>
          <w:p w:rsidR="00757F9F" w:rsidRPr="00CC2B57" w:rsidRDefault="00757F9F" w:rsidP="00F45596">
            <w:pPr>
              <w:ind w:left="115" w:right="115"/>
              <w:jc w:val="both"/>
              <w:rPr>
                <w:rFonts w:ascii="Liberation Serif" w:hAnsi="Liberation Serif"/>
                <w:noProof/>
                <w:color w:val="000000"/>
                <w:sz w:val="28"/>
              </w:rPr>
            </w:pPr>
            <w:r w:rsidRPr="00CC2B57">
              <w:rPr>
                <w:rFonts w:ascii="Liberation Serif" w:hAnsi="Liberation Serif"/>
                <w:noProof/>
                <w:color w:val="000000"/>
                <w:sz w:val="28"/>
              </w:rPr>
              <w:t>ВСЕГО:</w:t>
            </w:r>
          </w:p>
        </w:tc>
      </w:tr>
      <w:tr w:rsidR="00757F9F" w:rsidTr="00F45596">
        <w:trPr>
          <w:trHeight w:val="268"/>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nil"/>
              <w:right w:val="single" w:sz="6" w:space="0" w:color="000000"/>
            </w:tcBorders>
            <w:hideMark/>
          </w:tcPr>
          <w:p w:rsidR="00757F9F" w:rsidRPr="00CC2B57" w:rsidRDefault="00757F9F" w:rsidP="00F45596">
            <w:pPr>
              <w:ind w:left="115"/>
              <w:rPr>
                <w:rFonts w:ascii="Liberation Serif" w:hAnsi="Liberation Serif"/>
                <w:noProof/>
                <w:color w:val="000000"/>
                <w:sz w:val="28"/>
              </w:rPr>
            </w:pPr>
            <w:r w:rsidRPr="00CC2B57">
              <w:rPr>
                <w:rFonts w:ascii="Liberation Serif" w:hAnsi="Liberation Serif"/>
                <w:noProof/>
                <w:color w:val="000000"/>
                <w:sz w:val="28"/>
              </w:rPr>
              <w:t>муниципальной</w:t>
            </w:r>
          </w:p>
        </w:tc>
        <w:tc>
          <w:tcPr>
            <w:tcW w:w="6094" w:type="dxa"/>
            <w:tcBorders>
              <w:top w:val="nil"/>
              <w:left w:val="nil"/>
              <w:bottom w:val="nil"/>
              <w:right w:val="single" w:sz="6" w:space="0" w:color="000000"/>
            </w:tcBorders>
            <w:hideMark/>
          </w:tcPr>
          <w:p w:rsidR="00757F9F" w:rsidRPr="00CC2B57" w:rsidRDefault="00757F9F" w:rsidP="00F45596">
            <w:pPr>
              <w:ind w:left="115"/>
              <w:rPr>
                <w:rFonts w:ascii="Liberation Serif" w:hAnsi="Liberation Serif"/>
                <w:noProof/>
                <w:color w:val="000000"/>
                <w:sz w:val="28"/>
              </w:rPr>
            </w:pPr>
            <w:r w:rsidRPr="00CC2B57">
              <w:rPr>
                <w:rFonts w:ascii="Liberation Serif" w:hAnsi="Liberation Serif"/>
                <w:noProof/>
                <w:color w:val="000000"/>
                <w:sz w:val="28"/>
              </w:rPr>
              <w:t>1 </w:t>
            </w:r>
            <w:r>
              <w:rPr>
                <w:rFonts w:ascii="Liberation Serif" w:hAnsi="Liberation Serif"/>
                <w:noProof/>
                <w:color w:val="000000"/>
                <w:sz w:val="28"/>
              </w:rPr>
              <w:t>436</w:t>
            </w:r>
            <w:r w:rsidRPr="00CC2B57">
              <w:rPr>
                <w:rFonts w:ascii="Liberation Serif" w:hAnsi="Liberation Serif"/>
                <w:noProof/>
                <w:color w:val="000000"/>
                <w:sz w:val="28"/>
              </w:rPr>
              <w:t> </w:t>
            </w:r>
            <w:r>
              <w:rPr>
                <w:rFonts w:ascii="Liberation Serif" w:hAnsi="Liberation Serif"/>
                <w:noProof/>
                <w:color w:val="000000"/>
                <w:sz w:val="28"/>
              </w:rPr>
              <w:t>246</w:t>
            </w:r>
            <w:r w:rsidRPr="00CC2B57">
              <w:rPr>
                <w:rFonts w:ascii="Liberation Serif" w:hAnsi="Liberation Serif"/>
                <w:noProof/>
                <w:color w:val="000000"/>
                <w:sz w:val="28"/>
              </w:rPr>
              <w:t>,</w:t>
            </w:r>
            <w:r>
              <w:rPr>
                <w:rFonts w:ascii="Liberation Serif" w:hAnsi="Liberation Serif"/>
                <w:noProof/>
                <w:color w:val="000000"/>
                <w:sz w:val="28"/>
              </w:rPr>
              <w:t>3</w:t>
            </w:r>
            <w:r w:rsidRPr="00CC2B57">
              <w:rPr>
                <w:rFonts w:ascii="Liberation Serif" w:hAnsi="Liberation Serif"/>
                <w:noProof/>
                <w:color w:val="000000"/>
                <w:sz w:val="28"/>
              </w:rPr>
              <w:t xml:space="preserve"> тыс. рублей</w:t>
            </w:r>
          </w:p>
        </w:tc>
      </w:tr>
      <w:tr w:rsidR="00757F9F" w:rsidTr="00F45596">
        <w:trPr>
          <w:trHeight w:val="669"/>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single" w:sz="4" w:space="0" w:color="auto"/>
              <w:right w:val="single" w:sz="6" w:space="0" w:color="000000"/>
            </w:tcBorders>
            <w:hideMark/>
          </w:tcPr>
          <w:p w:rsidR="00757F9F" w:rsidRPr="00CC2B57" w:rsidRDefault="00757F9F" w:rsidP="00F45596">
            <w:pPr>
              <w:ind w:left="115"/>
              <w:rPr>
                <w:rFonts w:ascii="Liberation Serif" w:hAnsi="Liberation Serif"/>
                <w:noProof/>
                <w:color w:val="000000"/>
                <w:sz w:val="28"/>
              </w:rPr>
            </w:pPr>
            <w:r w:rsidRPr="00CC2B57">
              <w:rPr>
                <w:rFonts w:ascii="Liberation Serif" w:hAnsi="Liberation Serif"/>
                <w:noProof/>
                <w:color w:val="000000"/>
                <w:sz w:val="28"/>
              </w:rPr>
              <w:t>программы по годам</w:t>
            </w:r>
          </w:p>
        </w:tc>
        <w:tc>
          <w:tcPr>
            <w:tcW w:w="6094" w:type="dxa"/>
            <w:tcBorders>
              <w:top w:val="nil"/>
              <w:left w:val="nil"/>
              <w:bottom w:val="single" w:sz="4" w:space="0" w:color="auto"/>
              <w:right w:val="single" w:sz="6" w:space="0" w:color="000000"/>
            </w:tcBorders>
            <w:hideMark/>
          </w:tcPr>
          <w:p w:rsidR="00757F9F" w:rsidRPr="00CC2B57" w:rsidRDefault="00757F9F" w:rsidP="00F45596">
            <w:pPr>
              <w:ind w:left="115"/>
              <w:rPr>
                <w:rFonts w:ascii="Liberation Serif" w:hAnsi="Liberation Serif"/>
                <w:noProof/>
                <w:color w:val="000000"/>
                <w:sz w:val="28"/>
              </w:rPr>
            </w:pPr>
            <w:r w:rsidRPr="00CC2B57">
              <w:rPr>
                <w:rFonts w:ascii="Liberation Serif" w:hAnsi="Liberation Serif"/>
                <w:noProof/>
                <w:color w:val="000000"/>
                <w:sz w:val="28"/>
              </w:rPr>
              <w:t>в том числе:</w:t>
            </w:r>
          </w:p>
        </w:tc>
      </w:tr>
      <w:tr w:rsidR="00757F9F" w:rsidTr="00F45596">
        <w:trPr>
          <w:trHeight w:val="1832"/>
        </w:trPr>
        <w:tc>
          <w:tcPr>
            <w:tcW w:w="20" w:type="dxa"/>
          </w:tcPr>
          <w:p w:rsidR="00757F9F" w:rsidRDefault="00757F9F" w:rsidP="00F45596">
            <w:pPr>
              <w:rPr>
                <w:rFonts w:ascii="Liberation Serif" w:hAnsi="Liberation Serif"/>
                <w:sz w:val="28"/>
                <w:szCs w:val="28"/>
              </w:rPr>
            </w:pPr>
          </w:p>
        </w:tc>
        <w:tc>
          <w:tcPr>
            <w:tcW w:w="3375" w:type="dxa"/>
            <w:tcBorders>
              <w:top w:val="single" w:sz="4" w:space="0" w:color="auto"/>
              <w:left w:val="single" w:sz="6" w:space="0" w:color="000000"/>
              <w:bottom w:val="nil"/>
              <w:right w:val="single" w:sz="6" w:space="0" w:color="000000"/>
            </w:tcBorders>
          </w:tcPr>
          <w:p w:rsidR="00757F9F" w:rsidRPr="00CC2B57" w:rsidRDefault="00757F9F" w:rsidP="00F45596">
            <w:pPr>
              <w:ind w:left="115"/>
              <w:rPr>
                <w:rFonts w:ascii="Liberation Serif" w:hAnsi="Liberation Serif"/>
                <w:noProof/>
                <w:color w:val="000000"/>
                <w:sz w:val="28"/>
              </w:rPr>
            </w:pPr>
            <w:r w:rsidRPr="00CC2B57">
              <w:rPr>
                <w:rFonts w:ascii="Liberation Serif" w:hAnsi="Liberation Serif"/>
                <w:noProof/>
                <w:color w:val="000000"/>
                <w:sz w:val="28"/>
              </w:rPr>
              <w:t>реализации, тыс. рублей</w:t>
            </w:r>
          </w:p>
        </w:tc>
        <w:tc>
          <w:tcPr>
            <w:tcW w:w="6094" w:type="dxa"/>
            <w:tcBorders>
              <w:top w:val="single" w:sz="4" w:space="0" w:color="auto"/>
              <w:left w:val="nil"/>
              <w:bottom w:val="nil"/>
              <w:right w:val="single" w:sz="6" w:space="0" w:color="000000"/>
            </w:tcBorders>
            <w:hideMark/>
          </w:tcPr>
          <w:p w:rsidR="00757F9F" w:rsidRPr="00CC2B57" w:rsidRDefault="00757F9F" w:rsidP="00F45596">
            <w:pPr>
              <w:ind w:left="115"/>
              <w:rPr>
                <w:rFonts w:ascii="Liberation Serif" w:hAnsi="Liberation Serif"/>
                <w:noProof/>
                <w:color w:val="000000"/>
                <w:sz w:val="28"/>
              </w:rPr>
            </w:pPr>
            <w:proofErr w:type="gramStart"/>
            <w:r w:rsidRPr="00CC2B57">
              <w:rPr>
                <w:rFonts w:ascii="Liberation Serif" w:hAnsi="Liberation Serif"/>
                <w:noProof/>
                <w:color w:val="000000"/>
                <w:sz w:val="28"/>
              </w:rPr>
              <w:t>2019 год - 254 475,5 тыс. рублей,</w:t>
            </w:r>
            <w:r w:rsidRPr="00CC2B57">
              <w:rPr>
                <w:rFonts w:ascii="Liberation Serif" w:hAnsi="Liberation Serif"/>
                <w:noProof/>
                <w:color w:val="000000"/>
                <w:sz w:val="28"/>
              </w:rPr>
              <w:br/>
              <w:t xml:space="preserve">2020 год </w:t>
            </w:r>
            <w:r>
              <w:rPr>
                <w:rFonts w:ascii="Liberation Serif" w:hAnsi="Liberation Serif"/>
                <w:noProof/>
                <w:color w:val="000000"/>
                <w:sz w:val="28"/>
              </w:rPr>
              <w:t>–</w:t>
            </w:r>
            <w:r w:rsidRPr="00CC2B57">
              <w:rPr>
                <w:rFonts w:ascii="Liberation Serif" w:hAnsi="Liberation Serif"/>
                <w:noProof/>
                <w:color w:val="000000"/>
                <w:sz w:val="28"/>
              </w:rPr>
              <w:t xml:space="preserve"> </w:t>
            </w:r>
            <w:r>
              <w:rPr>
                <w:rFonts w:ascii="Liberation Serif" w:hAnsi="Liberation Serif"/>
                <w:noProof/>
                <w:color w:val="000000"/>
                <w:sz w:val="28"/>
              </w:rPr>
              <w:t>264 132,6</w:t>
            </w:r>
            <w:r w:rsidRPr="00CC2B57">
              <w:rPr>
                <w:rFonts w:ascii="Liberation Serif" w:hAnsi="Liberation Serif"/>
                <w:noProof/>
                <w:color w:val="000000"/>
                <w:sz w:val="28"/>
              </w:rPr>
              <w:t xml:space="preserve"> тыс. рублей,</w:t>
            </w:r>
            <w:r w:rsidRPr="00CC2B57">
              <w:rPr>
                <w:rFonts w:ascii="Liberation Serif" w:hAnsi="Liberation Serif"/>
                <w:noProof/>
                <w:color w:val="000000"/>
                <w:sz w:val="28"/>
              </w:rPr>
              <w:br/>
              <w:t xml:space="preserve">2021 год - </w:t>
            </w:r>
            <w:r>
              <w:rPr>
                <w:rFonts w:ascii="Liberation Serif" w:hAnsi="Liberation Serif"/>
                <w:noProof/>
                <w:color w:val="000000"/>
                <w:sz w:val="28"/>
              </w:rPr>
              <w:t>251</w:t>
            </w:r>
            <w:r w:rsidRPr="00CC2B57">
              <w:rPr>
                <w:rFonts w:ascii="Liberation Serif" w:hAnsi="Liberation Serif"/>
                <w:noProof/>
                <w:color w:val="000000"/>
                <w:sz w:val="28"/>
              </w:rPr>
              <w:t> </w:t>
            </w:r>
            <w:r>
              <w:rPr>
                <w:rFonts w:ascii="Liberation Serif" w:hAnsi="Liberation Serif"/>
                <w:noProof/>
                <w:color w:val="000000"/>
                <w:sz w:val="28"/>
              </w:rPr>
              <w:t>128,6</w:t>
            </w:r>
            <w:r w:rsidRPr="00CC2B57">
              <w:rPr>
                <w:rFonts w:ascii="Liberation Serif" w:hAnsi="Liberation Serif"/>
                <w:noProof/>
                <w:color w:val="000000"/>
                <w:sz w:val="28"/>
              </w:rPr>
              <w:t xml:space="preserve"> тыс. рублей,</w:t>
            </w:r>
            <w:r w:rsidRPr="00CC2B57">
              <w:rPr>
                <w:rFonts w:ascii="Liberation Serif" w:hAnsi="Liberation Serif"/>
                <w:noProof/>
                <w:color w:val="000000"/>
                <w:sz w:val="28"/>
              </w:rPr>
              <w:br/>
              <w:t xml:space="preserve">2022 год - </w:t>
            </w:r>
            <w:r>
              <w:rPr>
                <w:rFonts w:ascii="Liberation Serif" w:hAnsi="Liberation Serif"/>
                <w:noProof/>
                <w:color w:val="000000"/>
                <w:sz w:val="28"/>
              </w:rPr>
              <w:t>253</w:t>
            </w:r>
            <w:r w:rsidRPr="00CC2B57">
              <w:rPr>
                <w:rFonts w:ascii="Liberation Serif" w:hAnsi="Liberation Serif"/>
                <w:noProof/>
                <w:color w:val="000000"/>
                <w:sz w:val="28"/>
              </w:rPr>
              <w:t> </w:t>
            </w:r>
            <w:r>
              <w:rPr>
                <w:rFonts w:ascii="Liberation Serif" w:hAnsi="Liberation Serif"/>
                <w:noProof/>
                <w:color w:val="000000"/>
                <w:sz w:val="28"/>
              </w:rPr>
              <w:t>812</w:t>
            </w:r>
            <w:r w:rsidRPr="00CC2B57">
              <w:rPr>
                <w:rFonts w:ascii="Liberation Serif" w:hAnsi="Liberation Serif"/>
                <w:noProof/>
                <w:color w:val="000000"/>
                <w:sz w:val="28"/>
              </w:rPr>
              <w:t>,3 тыс. рублей,</w:t>
            </w:r>
            <w:r w:rsidRPr="00CC2B57">
              <w:rPr>
                <w:rFonts w:ascii="Liberation Serif" w:hAnsi="Liberation Serif"/>
                <w:noProof/>
                <w:color w:val="000000"/>
                <w:sz w:val="28"/>
              </w:rPr>
              <w:br/>
              <w:t xml:space="preserve">2023 год - </w:t>
            </w:r>
            <w:r>
              <w:rPr>
                <w:rFonts w:ascii="Liberation Serif" w:hAnsi="Liberation Serif"/>
                <w:noProof/>
                <w:color w:val="000000"/>
                <w:sz w:val="28"/>
              </w:rPr>
              <w:t>204</w:t>
            </w:r>
            <w:r w:rsidRPr="00CC2B57">
              <w:rPr>
                <w:rFonts w:ascii="Liberation Serif" w:hAnsi="Liberation Serif"/>
                <w:noProof/>
                <w:color w:val="000000"/>
                <w:sz w:val="28"/>
              </w:rPr>
              <w:t> </w:t>
            </w:r>
            <w:r>
              <w:rPr>
                <w:rFonts w:ascii="Liberation Serif" w:hAnsi="Liberation Serif"/>
                <w:noProof/>
                <w:color w:val="000000"/>
                <w:sz w:val="28"/>
              </w:rPr>
              <w:t>819</w:t>
            </w:r>
            <w:r w:rsidRPr="00CC2B57">
              <w:rPr>
                <w:rFonts w:ascii="Liberation Serif" w:hAnsi="Liberation Serif"/>
                <w:noProof/>
                <w:color w:val="000000"/>
                <w:sz w:val="28"/>
              </w:rPr>
              <w:t>,</w:t>
            </w:r>
            <w:r>
              <w:rPr>
                <w:rFonts w:ascii="Liberation Serif" w:hAnsi="Liberation Serif"/>
                <w:noProof/>
                <w:color w:val="000000"/>
                <w:sz w:val="28"/>
              </w:rPr>
              <w:t>6</w:t>
            </w:r>
            <w:r w:rsidRPr="00CC2B57">
              <w:rPr>
                <w:rFonts w:ascii="Liberation Serif" w:hAnsi="Liberation Serif"/>
                <w:noProof/>
                <w:color w:val="000000"/>
                <w:sz w:val="28"/>
              </w:rPr>
              <w:t xml:space="preserve"> тыс. рублей,</w:t>
            </w:r>
            <w:r w:rsidRPr="00CC2B57">
              <w:rPr>
                <w:rFonts w:ascii="Liberation Serif" w:hAnsi="Liberation Serif"/>
                <w:noProof/>
                <w:color w:val="000000"/>
                <w:sz w:val="28"/>
              </w:rPr>
              <w:br/>
              <w:t xml:space="preserve">2024 год - </w:t>
            </w:r>
            <w:r>
              <w:rPr>
                <w:rFonts w:ascii="Liberation Serif" w:hAnsi="Liberation Serif"/>
                <w:noProof/>
                <w:color w:val="000000"/>
                <w:sz w:val="28"/>
              </w:rPr>
              <w:t>207</w:t>
            </w:r>
            <w:r w:rsidRPr="00CC2B57">
              <w:rPr>
                <w:rFonts w:ascii="Liberation Serif" w:hAnsi="Liberation Serif"/>
                <w:noProof/>
                <w:color w:val="000000"/>
                <w:sz w:val="28"/>
              </w:rPr>
              <w:t> </w:t>
            </w:r>
            <w:r>
              <w:rPr>
                <w:rFonts w:ascii="Liberation Serif" w:hAnsi="Liberation Serif"/>
                <w:noProof/>
                <w:color w:val="000000"/>
                <w:sz w:val="28"/>
              </w:rPr>
              <w:t>877</w:t>
            </w:r>
            <w:r w:rsidRPr="00CC2B57">
              <w:rPr>
                <w:rFonts w:ascii="Liberation Serif" w:hAnsi="Liberation Serif"/>
                <w:noProof/>
                <w:color w:val="000000"/>
                <w:sz w:val="28"/>
              </w:rPr>
              <w:t>,</w:t>
            </w:r>
            <w:r>
              <w:rPr>
                <w:rFonts w:ascii="Liberation Serif" w:hAnsi="Liberation Serif"/>
                <w:noProof/>
                <w:color w:val="000000"/>
                <w:sz w:val="28"/>
              </w:rPr>
              <w:t xml:space="preserve">7 </w:t>
            </w:r>
            <w:r w:rsidRPr="00CC2B57">
              <w:rPr>
                <w:rFonts w:ascii="Liberation Serif" w:hAnsi="Liberation Serif"/>
                <w:noProof/>
                <w:color w:val="000000"/>
                <w:sz w:val="28"/>
              </w:rPr>
              <w:t>тыс. рублей</w:t>
            </w:r>
            <w:proofErr w:type="gramEnd"/>
          </w:p>
        </w:tc>
      </w:tr>
      <w:tr w:rsidR="00757F9F" w:rsidTr="00F45596">
        <w:trPr>
          <w:trHeight w:val="324"/>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nil"/>
              <w:right w:val="single" w:sz="6" w:space="0" w:color="000000"/>
            </w:tcBorders>
          </w:tcPr>
          <w:p w:rsidR="00757F9F" w:rsidRPr="00CC2B57" w:rsidRDefault="00757F9F" w:rsidP="00F45596">
            <w:pPr>
              <w:ind w:left="115"/>
              <w:rPr>
                <w:rFonts w:ascii="Liberation Serif" w:hAnsi="Liberation Serif"/>
                <w:noProof/>
                <w:color w:val="000000"/>
                <w:sz w:val="28"/>
              </w:rPr>
            </w:pPr>
          </w:p>
        </w:tc>
        <w:tc>
          <w:tcPr>
            <w:tcW w:w="6094" w:type="dxa"/>
            <w:tcBorders>
              <w:top w:val="nil"/>
              <w:left w:val="nil"/>
              <w:bottom w:val="nil"/>
              <w:right w:val="single" w:sz="6" w:space="0" w:color="000000"/>
            </w:tcBorders>
            <w:hideMark/>
          </w:tcPr>
          <w:p w:rsidR="00757F9F" w:rsidRPr="00CC2B57" w:rsidRDefault="00757F9F" w:rsidP="00F45596">
            <w:pPr>
              <w:ind w:left="115"/>
              <w:rPr>
                <w:rFonts w:ascii="Liberation Serif" w:hAnsi="Liberation Serif"/>
                <w:noProof/>
                <w:color w:val="000000"/>
                <w:sz w:val="28"/>
              </w:rPr>
            </w:pPr>
            <w:r w:rsidRPr="00CC2B57">
              <w:rPr>
                <w:rFonts w:ascii="Liberation Serif" w:hAnsi="Liberation Serif"/>
                <w:noProof/>
                <w:color w:val="000000"/>
                <w:sz w:val="28"/>
              </w:rPr>
              <w:t>из них:</w:t>
            </w:r>
          </w:p>
        </w:tc>
      </w:tr>
      <w:tr w:rsidR="00757F9F" w:rsidTr="00F45596">
        <w:trPr>
          <w:trHeight w:val="245"/>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nil"/>
              <w:right w:val="single" w:sz="6" w:space="0" w:color="000000"/>
            </w:tcBorders>
          </w:tcPr>
          <w:p w:rsidR="00757F9F" w:rsidRPr="00CC2B57" w:rsidRDefault="00757F9F" w:rsidP="00F45596">
            <w:pPr>
              <w:ind w:left="115"/>
              <w:rPr>
                <w:rFonts w:ascii="Liberation Serif" w:hAnsi="Liberation Serif"/>
                <w:noProof/>
                <w:color w:val="000000"/>
                <w:sz w:val="28"/>
              </w:rPr>
            </w:pPr>
          </w:p>
        </w:tc>
        <w:tc>
          <w:tcPr>
            <w:tcW w:w="6094" w:type="dxa"/>
            <w:tcBorders>
              <w:top w:val="nil"/>
              <w:left w:val="nil"/>
              <w:bottom w:val="nil"/>
              <w:right w:val="single" w:sz="6" w:space="0" w:color="000000"/>
            </w:tcBorders>
            <w:hideMark/>
          </w:tcPr>
          <w:p w:rsidR="00757F9F" w:rsidRPr="00CC2B57" w:rsidRDefault="00757F9F" w:rsidP="00F45596">
            <w:pPr>
              <w:ind w:left="115" w:right="115"/>
              <w:jc w:val="both"/>
              <w:rPr>
                <w:rFonts w:ascii="Liberation Serif" w:hAnsi="Liberation Serif"/>
                <w:noProof/>
                <w:color w:val="000000"/>
                <w:sz w:val="28"/>
              </w:rPr>
            </w:pPr>
            <w:r w:rsidRPr="00CC2B57">
              <w:rPr>
                <w:rFonts w:ascii="Liberation Serif" w:hAnsi="Liberation Serif"/>
                <w:noProof/>
                <w:color w:val="000000"/>
                <w:sz w:val="28"/>
              </w:rPr>
              <w:t>областной бюджет</w:t>
            </w:r>
          </w:p>
        </w:tc>
      </w:tr>
      <w:tr w:rsidR="00757F9F" w:rsidTr="00F45596">
        <w:trPr>
          <w:trHeight w:val="165"/>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nil"/>
              <w:right w:val="single" w:sz="6" w:space="0" w:color="000000"/>
            </w:tcBorders>
          </w:tcPr>
          <w:p w:rsidR="00757F9F" w:rsidRPr="00CC2B57" w:rsidRDefault="00757F9F" w:rsidP="00F45596">
            <w:pPr>
              <w:ind w:left="115"/>
              <w:rPr>
                <w:rFonts w:ascii="Liberation Serif" w:hAnsi="Liberation Serif"/>
                <w:noProof/>
                <w:color w:val="000000"/>
                <w:sz w:val="28"/>
              </w:rPr>
            </w:pPr>
          </w:p>
        </w:tc>
        <w:tc>
          <w:tcPr>
            <w:tcW w:w="6094" w:type="dxa"/>
            <w:tcBorders>
              <w:top w:val="nil"/>
              <w:left w:val="nil"/>
              <w:bottom w:val="nil"/>
              <w:right w:val="single" w:sz="6" w:space="0" w:color="000000"/>
            </w:tcBorders>
            <w:hideMark/>
          </w:tcPr>
          <w:p w:rsidR="00757F9F" w:rsidRPr="00CC2B57" w:rsidRDefault="00757F9F" w:rsidP="00F45596">
            <w:pPr>
              <w:ind w:left="115"/>
              <w:rPr>
                <w:rFonts w:ascii="Liberation Serif" w:hAnsi="Liberation Serif"/>
                <w:noProof/>
                <w:color w:val="000000"/>
                <w:sz w:val="28"/>
              </w:rPr>
            </w:pPr>
            <w:r w:rsidRPr="00CC2B57">
              <w:rPr>
                <w:rFonts w:ascii="Liberation Serif" w:hAnsi="Liberation Serif"/>
                <w:noProof/>
                <w:color w:val="000000"/>
                <w:sz w:val="28"/>
              </w:rPr>
              <w:t>4 </w:t>
            </w:r>
            <w:r>
              <w:rPr>
                <w:rFonts w:ascii="Liberation Serif" w:hAnsi="Liberation Serif"/>
                <w:noProof/>
                <w:color w:val="000000"/>
                <w:sz w:val="28"/>
              </w:rPr>
              <w:t>199,3</w:t>
            </w:r>
            <w:r w:rsidRPr="00CC2B57">
              <w:rPr>
                <w:rFonts w:ascii="Liberation Serif" w:hAnsi="Liberation Serif"/>
                <w:noProof/>
                <w:color w:val="000000"/>
                <w:sz w:val="28"/>
              </w:rPr>
              <w:t xml:space="preserve"> тыс. рублей</w:t>
            </w:r>
          </w:p>
        </w:tc>
      </w:tr>
      <w:tr w:rsidR="00757F9F" w:rsidTr="00F45596">
        <w:trPr>
          <w:trHeight w:val="240"/>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nil"/>
              <w:right w:val="single" w:sz="6" w:space="0" w:color="000000"/>
            </w:tcBorders>
          </w:tcPr>
          <w:p w:rsidR="00757F9F" w:rsidRPr="00CC2B57" w:rsidRDefault="00757F9F" w:rsidP="00F45596">
            <w:pPr>
              <w:ind w:left="115"/>
              <w:rPr>
                <w:rFonts w:ascii="Liberation Serif" w:hAnsi="Liberation Serif"/>
                <w:noProof/>
                <w:color w:val="000000"/>
                <w:sz w:val="28"/>
              </w:rPr>
            </w:pPr>
          </w:p>
        </w:tc>
        <w:tc>
          <w:tcPr>
            <w:tcW w:w="6094" w:type="dxa"/>
            <w:tcBorders>
              <w:top w:val="nil"/>
              <w:left w:val="nil"/>
              <w:bottom w:val="nil"/>
              <w:right w:val="single" w:sz="6" w:space="0" w:color="000000"/>
            </w:tcBorders>
            <w:hideMark/>
          </w:tcPr>
          <w:p w:rsidR="00757F9F" w:rsidRPr="00CC2B57" w:rsidRDefault="00757F9F" w:rsidP="00F45596">
            <w:pPr>
              <w:ind w:left="115"/>
              <w:rPr>
                <w:rFonts w:ascii="Liberation Serif" w:hAnsi="Liberation Serif"/>
                <w:noProof/>
                <w:color w:val="000000"/>
                <w:sz w:val="28"/>
              </w:rPr>
            </w:pPr>
            <w:r w:rsidRPr="00CC2B57">
              <w:rPr>
                <w:rFonts w:ascii="Liberation Serif" w:hAnsi="Liberation Serif"/>
                <w:noProof/>
                <w:color w:val="000000"/>
                <w:sz w:val="28"/>
              </w:rPr>
              <w:t>в том числе:</w:t>
            </w:r>
          </w:p>
        </w:tc>
      </w:tr>
      <w:tr w:rsidR="00757F9F" w:rsidTr="00F45596">
        <w:trPr>
          <w:trHeight w:val="1861"/>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nil"/>
              <w:right w:val="single" w:sz="6" w:space="0" w:color="000000"/>
            </w:tcBorders>
          </w:tcPr>
          <w:p w:rsidR="00757F9F" w:rsidRPr="00CC2B57" w:rsidRDefault="00757F9F" w:rsidP="00F45596">
            <w:pPr>
              <w:ind w:left="115"/>
              <w:rPr>
                <w:rFonts w:ascii="Liberation Serif" w:hAnsi="Liberation Serif"/>
                <w:noProof/>
                <w:color w:val="000000"/>
                <w:sz w:val="28"/>
              </w:rPr>
            </w:pPr>
          </w:p>
        </w:tc>
        <w:tc>
          <w:tcPr>
            <w:tcW w:w="6094" w:type="dxa"/>
            <w:tcBorders>
              <w:top w:val="nil"/>
              <w:left w:val="nil"/>
              <w:bottom w:val="nil"/>
              <w:right w:val="single" w:sz="6" w:space="0" w:color="000000"/>
            </w:tcBorders>
            <w:hideMark/>
          </w:tcPr>
          <w:p w:rsidR="00757F9F" w:rsidRPr="00CC2B57" w:rsidRDefault="00757F9F" w:rsidP="00F45596">
            <w:pPr>
              <w:ind w:left="115"/>
              <w:rPr>
                <w:rFonts w:ascii="Liberation Serif" w:hAnsi="Liberation Serif"/>
                <w:noProof/>
                <w:color w:val="000000"/>
                <w:sz w:val="28"/>
              </w:rPr>
            </w:pPr>
            <w:proofErr w:type="gramStart"/>
            <w:r w:rsidRPr="00CC2B57">
              <w:rPr>
                <w:rFonts w:ascii="Liberation Serif" w:hAnsi="Liberation Serif"/>
                <w:noProof/>
                <w:color w:val="000000"/>
                <w:sz w:val="28"/>
              </w:rPr>
              <w:t>2019 год - 2 170,</w:t>
            </w:r>
            <w:r>
              <w:rPr>
                <w:rFonts w:ascii="Liberation Serif" w:hAnsi="Liberation Serif"/>
                <w:noProof/>
                <w:color w:val="000000"/>
                <w:sz w:val="28"/>
              </w:rPr>
              <w:t>5</w:t>
            </w:r>
            <w:r w:rsidRPr="00CC2B57">
              <w:rPr>
                <w:rFonts w:ascii="Liberation Serif" w:hAnsi="Liberation Serif"/>
                <w:noProof/>
                <w:color w:val="000000"/>
                <w:sz w:val="28"/>
              </w:rPr>
              <w:t xml:space="preserve"> тыс. рублей,</w:t>
            </w:r>
            <w:r w:rsidRPr="00CC2B57">
              <w:rPr>
                <w:rFonts w:ascii="Liberation Serif" w:hAnsi="Liberation Serif"/>
                <w:noProof/>
                <w:color w:val="000000"/>
                <w:sz w:val="28"/>
              </w:rPr>
              <w:br/>
              <w:t xml:space="preserve">2020 год </w:t>
            </w:r>
            <w:r>
              <w:rPr>
                <w:rFonts w:ascii="Liberation Serif" w:hAnsi="Liberation Serif"/>
                <w:noProof/>
                <w:color w:val="000000"/>
                <w:sz w:val="28"/>
              </w:rPr>
              <w:t>–</w:t>
            </w:r>
            <w:r w:rsidRPr="00CC2B57">
              <w:rPr>
                <w:rFonts w:ascii="Liberation Serif" w:hAnsi="Liberation Serif"/>
                <w:noProof/>
                <w:color w:val="000000"/>
                <w:sz w:val="28"/>
              </w:rPr>
              <w:t xml:space="preserve"> </w:t>
            </w:r>
            <w:r>
              <w:rPr>
                <w:rFonts w:ascii="Liberation Serif" w:hAnsi="Liberation Serif"/>
                <w:noProof/>
                <w:color w:val="000000"/>
                <w:sz w:val="28"/>
              </w:rPr>
              <w:t xml:space="preserve"> 402,6</w:t>
            </w:r>
            <w:r w:rsidRPr="00CC2B57">
              <w:rPr>
                <w:rFonts w:ascii="Liberation Serif" w:hAnsi="Liberation Serif"/>
                <w:noProof/>
                <w:color w:val="000000"/>
                <w:sz w:val="28"/>
              </w:rPr>
              <w:t xml:space="preserve"> тыс. рублей,</w:t>
            </w:r>
            <w:r w:rsidRPr="00CC2B57">
              <w:rPr>
                <w:rFonts w:ascii="Liberation Serif" w:hAnsi="Liberation Serif"/>
                <w:noProof/>
                <w:color w:val="000000"/>
                <w:sz w:val="28"/>
              </w:rPr>
              <w:br/>
              <w:t xml:space="preserve">2021 год </w:t>
            </w:r>
            <w:r>
              <w:rPr>
                <w:rFonts w:ascii="Liberation Serif" w:hAnsi="Liberation Serif"/>
                <w:noProof/>
                <w:color w:val="000000"/>
                <w:sz w:val="28"/>
              </w:rPr>
              <w:t>–</w:t>
            </w:r>
            <w:r w:rsidRPr="00CC2B57">
              <w:rPr>
                <w:rFonts w:ascii="Liberation Serif" w:hAnsi="Liberation Serif"/>
                <w:noProof/>
                <w:color w:val="000000"/>
                <w:sz w:val="28"/>
              </w:rPr>
              <w:t xml:space="preserve"> </w:t>
            </w:r>
            <w:r>
              <w:rPr>
                <w:rFonts w:ascii="Liberation Serif" w:hAnsi="Liberation Serif"/>
                <w:noProof/>
                <w:color w:val="000000"/>
                <w:sz w:val="28"/>
              </w:rPr>
              <w:t xml:space="preserve"> 418,2</w:t>
            </w:r>
            <w:r w:rsidRPr="00CC2B57">
              <w:rPr>
                <w:rFonts w:ascii="Liberation Serif" w:hAnsi="Liberation Serif"/>
                <w:noProof/>
                <w:color w:val="000000"/>
                <w:sz w:val="28"/>
              </w:rPr>
              <w:t xml:space="preserve"> тыс. рублей,</w:t>
            </w:r>
            <w:r w:rsidRPr="00CC2B57">
              <w:rPr>
                <w:rFonts w:ascii="Liberation Serif" w:hAnsi="Liberation Serif"/>
                <w:noProof/>
                <w:color w:val="000000"/>
                <w:sz w:val="28"/>
              </w:rPr>
              <w:br/>
              <w:t xml:space="preserve">2022 год </w:t>
            </w:r>
            <w:r>
              <w:rPr>
                <w:rFonts w:ascii="Liberation Serif" w:hAnsi="Liberation Serif"/>
                <w:noProof/>
                <w:color w:val="000000"/>
                <w:sz w:val="28"/>
              </w:rPr>
              <w:t>–</w:t>
            </w:r>
            <w:r w:rsidRPr="00CC2B57">
              <w:rPr>
                <w:rFonts w:ascii="Liberation Serif" w:hAnsi="Liberation Serif"/>
                <w:noProof/>
                <w:color w:val="000000"/>
                <w:sz w:val="28"/>
              </w:rPr>
              <w:t xml:space="preserve"> </w:t>
            </w:r>
            <w:r>
              <w:rPr>
                <w:rFonts w:ascii="Liberation Serif" w:hAnsi="Liberation Serif"/>
                <w:noProof/>
                <w:color w:val="000000"/>
                <w:sz w:val="28"/>
              </w:rPr>
              <w:t xml:space="preserve"> 435,0</w:t>
            </w:r>
            <w:r w:rsidRPr="00CC2B57">
              <w:rPr>
                <w:rFonts w:ascii="Liberation Serif" w:hAnsi="Liberation Serif"/>
                <w:noProof/>
                <w:color w:val="000000"/>
                <w:sz w:val="28"/>
              </w:rPr>
              <w:t xml:space="preserve"> тыс. рублей,</w:t>
            </w:r>
            <w:r w:rsidRPr="00CC2B57">
              <w:rPr>
                <w:rFonts w:ascii="Liberation Serif" w:hAnsi="Liberation Serif"/>
                <w:noProof/>
                <w:color w:val="000000"/>
                <w:sz w:val="28"/>
              </w:rPr>
              <w:br/>
              <w:t xml:space="preserve">2023 год - </w:t>
            </w:r>
            <w:r>
              <w:rPr>
                <w:rFonts w:ascii="Liberation Serif" w:hAnsi="Liberation Serif"/>
                <w:noProof/>
                <w:color w:val="000000"/>
                <w:sz w:val="28"/>
              </w:rPr>
              <w:t xml:space="preserve"> </w:t>
            </w:r>
            <w:r w:rsidRPr="00CC2B57">
              <w:rPr>
                <w:rFonts w:ascii="Liberation Serif" w:hAnsi="Liberation Serif"/>
                <w:noProof/>
                <w:color w:val="000000"/>
                <w:sz w:val="28"/>
              </w:rPr>
              <w:t>386,</w:t>
            </w:r>
            <w:r>
              <w:rPr>
                <w:rFonts w:ascii="Liberation Serif" w:hAnsi="Liberation Serif"/>
                <w:noProof/>
                <w:color w:val="000000"/>
                <w:sz w:val="28"/>
              </w:rPr>
              <w:t xml:space="preserve">5 </w:t>
            </w:r>
            <w:r w:rsidRPr="00CC2B57">
              <w:rPr>
                <w:rFonts w:ascii="Liberation Serif" w:hAnsi="Liberation Serif"/>
                <w:noProof/>
                <w:color w:val="000000"/>
                <w:sz w:val="28"/>
              </w:rPr>
              <w:t>тыс. рублей,</w:t>
            </w:r>
            <w:r w:rsidRPr="00CC2B57">
              <w:rPr>
                <w:rFonts w:ascii="Liberation Serif" w:hAnsi="Liberation Serif"/>
                <w:noProof/>
                <w:color w:val="000000"/>
                <w:sz w:val="28"/>
              </w:rPr>
              <w:br/>
              <w:t xml:space="preserve">2024 год - </w:t>
            </w:r>
            <w:r>
              <w:rPr>
                <w:rFonts w:ascii="Liberation Serif" w:hAnsi="Liberation Serif"/>
                <w:noProof/>
                <w:color w:val="000000"/>
                <w:sz w:val="28"/>
              </w:rPr>
              <w:t xml:space="preserve"> </w:t>
            </w:r>
            <w:r w:rsidRPr="00CC2B57">
              <w:rPr>
                <w:rFonts w:ascii="Liberation Serif" w:hAnsi="Liberation Serif"/>
                <w:noProof/>
                <w:color w:val="000000"/>
                <w:sz w:val="28"/>
              </w:rPr>
              <w:t>386,</w:t>
            </w:r>
            <w:r>
              <w:rPr>
                <w:rFonts w:ascii="Liberation Serif" w:hAnsi="Liberation Serif"/>
                <w:noProof/>
                <w:color w:val="000000"/>
                <w:sz w:val="28"/>
              </w:rPr>
              <w:t>5</w:t>
            </w:r>
            <w:r w:rsidRPr="00CC2B57">
              <w:rPr>
                <w:rFonts w:ascii="Liberation Serif" w:hAnsi="Liberation Serif"/>
                <w:noProof/>
                <w:color w:val="000000"/>
                <w:sz w:val="28"/>
              </w:rPr>
              <w:t xml:space="preserve"> тыс. рублей</w:t>
            </w:r>
            <w:proofErr w:type="gramEnd"/>
          </w:p>
        </w:tc>
      </w:tr>
      <w:tr w:rsidR="00757F9F" w:rsidTr="00F45596">
        <w:trPr>
          <w:trHeight w:val="360"/>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nil"/>
              <w:right w:val="single" w:sz="6" w:space="0" w:color="000000"/>
            </w:tcBorders>
          </w:tcPr>
          <w:p w:rsidR="00757F9F" w:rsidRPr="00CC2B57" w:rsidRDefault="00757F9F" w:rsidP="00F45596">
            <w:pPr>
              <w:ind w:left="115"/>
              <w:rPr>
                <w:rFonts w:ascii="Liberation Serif" w:hAnsi="Liberation Serif"/>
                <w:noProof/>
                <w:color w:val="000000"/>
                <w:sz w:val="28"/>
              </w:rPr>
            </w:pPr>
          </w:p>
        </w:tc>
        <w:tc>
          <w:tcPr>
            <w:tcW w:w="6094" w:type="dxa"/>
            <w:tcBorders>
              <w:top w:val="nil"/>
              <w:left w:val="nil"/>
              <w:bottom w:val="nil"/>
              <w:right w:val="single" w:sz="6" w:space="0" w:color="000000"/>
            </w:tcBorders>
            <w:hideMark/>
          </w:tcPr>
          <w:p w:rsidR="00757F9F" w:rsidRPr="00CC2B57" w:rsidRDefault="00757F9F" w:rsidP="00F45596">
            <w:pPr>
              <w:ind w:left="115" w:right="115"/>
              <w:jc w:val="both"/>
              <w:rPr>
                <w:rFonts w:ascii="Liberation Serif" w:hAnsi="Liberation Serif"/>
                <w:noProof/>
                <w:color w:val="000000"/>
                <w:sz w:val="28"/>
              </w:rPr>
            </w:pPr>
            <w:r w:rsidRPr="00CC2B57">
              <w:rPr>
                <w:rFonts w:ascii="Liberation Serif" w:hAnsi="Liberation Serif"/>
                <w:noProof/>
                <w:color w:val="000000"/>
                <w:sz w:val="28"/>
              </w:rPr>
              <w:t>федеральный бюджет</w:t>
            </w:r>
          </w:p>
        </w:tc>
      </w:tr>
      <w:tr w:rsidR="00757F9F" w:rsidTr="00F45596">
        <w:trPr>
          <w:trHeight w:val="360"/>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nil"/>
              <w:right w:val="single" w:sz="6" w:space="0" w:color="000000"/>
            </w:tcBorders>
          </w:tcPr>
          <w:p w:rsidR="00757F9F" w:rsidRPr="00CC2B57" w:rsidRDefault="00757F9F" w:rsidP="00F45596">
            <w:pPr>
              <w:ind w:left="115"/>
              <w:rPr>
                <w:rFonts w:ascii="Liberation Serif" w:hAnsi="Liberation Serif"/>
                <w:noProof/>
                <w:color w:val="000000"/>
                <w:sz w:val="28"/>
              </w:rPr>
            </w:pPr>
          </w:p>
        </w:tc>
        <w:tc>
          <w:tcPr>
            <w:tcW w:w="6094" w:type="dxa"/>
            <w:tcBorders>
              <w:top w:val="nil"/>
              <w:left w:val="nil"/>
              <w:bottom w:val="nil"/>
              <w:right w:val="single" w:sz="6" w:space="0" w:color="000000"/>
            </w:tcBorders>
            <w:hideMark/>
          </w:tcPr>
          <w:p w:rsidR="00757F9F" w:rsidRPr="00CC2B57" w:rsidRDefault="00757F9F" w:rsidP="00F45596">
            <w:pPr>
              <w:ind w:left="115"/>
              <w:rPr>
                <w:rFonts w:ascii="Liberation Serif" w:hAnsi="Liberation Serif"/>
                <w:noProof/>
                <w:color w:val="000000"/>
                <w:sz w:val="28"/>
              </w:rPr>
            </w:pPr>
            <w:r w:rsidRPr="00CC2B57">
              <w:rPr>
                <w:rFonts w:ascii="Liberation Serif" w:hAnsi="Liberation Serif"/>
                <w:noProof/>
                <w:color w:val="000000"/>
                <w:sz w:val="28"/>
              </w:rPr>
              <w:t>2 </w:t>
            </w:r>
            <w:r>
              <w:rPr>
                <w:rFonts w:ascii="Liberation Serif" w:hAnsi="Liberation Serif"/>
                <w:noProof/>
                <w:color w:val="000000"/>
                <w:sz w:val="28"/>
              </w:rPr>
              <w:t>502,9</w:t>
            </w:r>
            <w:r w:rsidRPr="00CC2B57">
              <w:rPr>
                <w:rFonts w:ascii="Liberation Serif" w:hAnsi="Liberation Serif"/>
                <w:noProof/>
                <w:color w:val="000000"/>
                <w:sz w:val="28"/>
              </w:rPr>
              <w:t xml:space="preserve"> тыс. рублей</w:t>
            </w:r>
          </w:p>
        </w:tc>
      </w:tr>
      <w:tr w:rsidR="00757F9F" w:rsidTr="00F45596">
        <w:trPr>
          <w:trHeight w:val="341"/>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nil"/>
              <w:right w:val="single" w:sz="6" w:space="0" w:color="000000"/>
            </w:tcBorders>
          </w:tcPr>
          <w:p w:rsidR="00757F9F" w:rsidRPr="00CC2B57" w:rsidRDefault="00757F9F" w:rsidP="00F45596">
            <w:pPr>
              <w:ind w:left="115"/>
              <w:rPr>
                <w:rFonts w:ascii="Liberation Serif" w:hAnsi="Liberation Serif"/>
                <w:noProof/>
                <w:color w:val="000000"/>
                <w:sz w:val="28"/>
              </w:rPr>
            </w:pPr>
          </w:p>
        </w:tc>
        <w:tc>
          <w:tcPr>
            <w:tcW w:w="6094" w:type="dxa"/>
            <w:tcBorders>
              <w:top w:val="nil"/>
              <w:left w:val="nil"/>
              <w:bottom w:val="nil"/>
              <w:right w:val="single" w:sz="6" w:space="0" w:color="000000"/>
            </w:tcBorders>
            <w:hideMark/>
          </w:tcPr>
          <w:p w:rsidR="00757F9F" w:rsidRPr="00CC2B57" w:rsidRDefault="00757F9F" w:rsidP="00F45596">
            <w:pPr>
              <w:ind w:left="115"/>
              <w:rPr>
                <w:rFonts w:ascii="Liberation Serif" w:hAnsi="Liberation Serif"/>
                <w:noProof/>
                <w:color w:val="000000"/>
                <w:sz w:val="28"/>
              </w:rPr>
            </w:pPr>
            <w:r w:rsidRPr="00CC2B57">
              <w:rPr>
                <w:rFonts w:ascii="Liberation Serif" w:hAnsi="Liberation Serif"/>
                <w:noProof/>
                <w:color w:val="000000"/>
                <w:sz w:val="28"/>
              </w:rPr>
              <w:t>в том числе:</w:t>
            </w:r>
          </w:p>
        </w:tc>
      </w:tr>
      <w:tr w:rsidR="00757F9F" w:rsidTr="00F45596">
        <w:trPr>
          <w:trHeight w:val="1821"/>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nil"/>
              <w:right w:val="single" w:sz="6" w:space="0" w:color="000000"/>
            </w:tcBorders>
          </w:tcPr>
          <w:p w:rsidR="00757F9F" w:rsidRPr="00CC2B57" w:rsidRDefault="00757F9F" w:rsidP="00F45596">
            <w:pPr>
              <w:ind w:left="115"/>
              <w:rPr>
                <w:rFonts w:ascii="Liberation Serif" w:hAnsi="Liberation Serif"/>
                <w:noProof/>
                <w:color w:val="000000"/>
                <w:sz w:val="28"/>
              </w:rPr>
            </w:pPr>
          </w:p>
        </w:tc>
        <w:tc>
          <w:tcPr>
            <w:tcW w:w="6094" w:type="dxa"/>
            <w:tcBorders>
              <w:top w:val="nil"/>
              <w:left w:val="nil"/>
              <w:bottom w:val="nil"/>
              <w:right w:val="single" w:sz="6" w:space="0" w:color="000000"/>
            </w:tcBorders>
            <w:hideMark/>
          </w:tcPr>
          <w:p w:rsidR="00757F9F" w:rsidRPr="00CC2B57" w:rsidRDefault="00757F9F" w:rsidP="00F45596">
            <w:pPr>
              <w:ind w:left="115"/>
              <w:rPr>
                <w:rFonts w:ascii="Liberation Serif" w:hAnsi="Liberation Serif"/>
                <w:noProof/>
                <w:color w:val="000000"/>
                <w:sz w:val="28"/>
              </w:rPr>
            </w:pPr>
            <w:proofErr w:type="gramStart"/>
            <w:r w:rsidRPr="00CC2B57">
              <w:rPr>
                <w:rFonts w:ascii="Liberation Serif" w:hAnsi="Liberation Serif"/>
                <w:noProof/>
                <w:color w:val="000000"/>
                <w:sz w:val="28"/>
              </w:rPr>
              <w:t>2019 год - 2 193,9 тыс. рублей,</w:t>
            </w:r>
            <w:r w:rsidRPr="00CC2B57">
              <w:rPr>
                <w:rFonts w:ascii="Liberation Serif" w:hAnsi="Liberation Serif"/>
                <w:noProof/>
                <w:color w:val="000000"/>
                <w:sz w:val="28"/>
              </w:rPr>
              <w:br/>
              <w:t xml:space="preserve">2020 год </w:t>
            </w:r>
            <w:r>
              <w:rPr>
                <w:rFonts w:ascii="Liberation Serif" w:hAnsi="Liberation Serif"/>
                <w:noProof/>
                <w:color w:val="000000"/>
                <w:sz w:val="28"/>
              </w:rPr>
              <w:t>–</w:t>
            </w:r>
            <w:r w:rsidRPr="00CC2B57">
              <w:rPr>
                <w:rFonts w:ascii="Liberation Serif" w:hAnsi="Liberation Serif"/>
                <w:noProof/>
                <w:color w:val="000000"/>
                <w:sz w:val="28"/>
              </w:rPr>
              <w:t xml:space="preserve"> </w:t>
            </w:r>
            <w:r>
              <w:rPr>
                <w:rFonts w:ascii="Liberation Serif" w:hAnsi="Liberation Serif"/>
                <w:noProof/>
                <w:color w:val="000000"/>
                <w:sz w:val="28"/>
              </w:rPr>
              <w:t xml:space="preserve"> 37,8</w:t>
            </w:r>
            <w:r w:rsidRPr="00CC2B57">
              <w:rPr>
                <w:rFonts w:ascii="Liberation Serif" w:hAnsi="Liberation Serif"/>
                <w:noProof/>
                <w:color w:val="000000"/>
                <w:sz w:val="28"/>
              </w:rPr>
              <w:t xml:space="preserve"> тыс. рублей,</w:t>
            </w:r>
            <w:r w:rsidRPr="00CC2B57">
              <w:rPr>
                <w:rFonts w:ascii="Liberation Serif" w:hAnsi="Liberation Serif"/>
                <w:noProof/>
                <w:color w:val="000000"/>
                <w:sz w:val="28"/>
              </w:rPr>
              <w:br/>
              <w:t xml:space="preserve">2021 год </w:t>
            </w:r>
            <w:r>
              <w:rPr>
                <w:rFonts w:ascii="Liberation Serif" w:hAnsi="Liberation Serif"/>
                <w:noProof/>
                <w:color w:val="000000"/>
                <w:sz w:val="28"/>
              </w:rPr>
              <w:t>–</w:t>
            </w:r>
            <w:r w:rsidRPr="00CC2B57">
              <w:rPr>
                <w:rFonts w:ascii="Liberation Serif" w:hAnsi="Liberation Serif"/>
                <w:noProof/>
                <w:color w:val="000000"/>
                <w:sz w:val="28"/>
              </w:rPr>
              <w:t xml:space="preserve"> </w:t>
            </w:r>
            <w:r>
              <w:rPr>
                <w:rFonts w:ascii="Liberation Serif" w:hAnsi="Liberation Serif"/>
                <w:noProof/>
                <w:color w:val="000000"/>
                <w:sz w:val="28"/>
              </w:rPr>
              <w:t>40,4</w:t>
            </w:r>
            <w:r w:rsidRPr="00CC2B57">
              <w:rPr>
                <w:rFonts w:ascii="Liberation Serif" w:hAnsi="Liberation Serif"/>
                <w:noProof/>
                <w:color w:val="000000"/>
                <w:sz w:val="28"/>
              </w:rPr>
              <w:t xml:space="preserve"> тыс. рублей,</w:t>
            </w:r>
            <w:r w:rsidRPr="00CC2B57">
              <w:rPr>
                <w:rFonts w:ascii="Liberation Serif" w:hAnsi="Liberation Serif"/>
                <w:noProof/>
                <w:color w:val="000000"/>
                <w:sz w:val="28"/>
              </w:rPr>
              <w:br/>
              <w:t xml:space="preserve">2022 год </w:t>
            </w:r>
            <w:r>
              <w:rPr>
                <w:rFonts w:ascii="Liberation Serif" w:hAnsi="Liberation Serif"/>
                <w:noProof/>
                <w:color w:val="000000"/>
                <w:sz w:val="28"/>
              </w:rPr>
              <w:t>–</w:t>
            </w:r>
            <w:r w:rsidRPr="00CC2B57">
              <w:rPr>
                <w:rFonts w:ascii="Liberation Serif" w:hAnsi="Liberation Serif"/>
                <w:noProof/>
                <w:color w:val="000000"/>
                <w:sz w:val="28"/>
              </w:rPr>
              <w:t xml:space="preserve"> </w:t>
            </w:r>
            <w:r>
              <w:rPr>
                <w:rFonts w:ascii="Liberation Serif" w:hAnsi="Liberation Serif"/>
                <w:noProof/>
                <w:color w:val="000000"/>
                <w:sz w:val="28"/>
              </w:rPr>
              <w:t>190,2</w:t>
            </w:r>
            <w:r w:rsidRPr="00CC2B57">
              <w:rPr>
                <w:rFonts w:ascii="Liberation Serif" w:hAnsi="Liberation Serif"/>
                <w:noProof/>
                <w:color w:val="000000"/>
                <w:sz w:val="28"/>
              </w:rPr>
              <w:t xml:space="preserve"> тыс. рублей,</w:t>
            </w:r>
            <w:r w:rsidRPr="00CC2B57">
              <w:rPr>
                <w:rFonts w:ascii="Liberation Serif" w:hAnsi="Liberation Serif"/>
                <w:noProof/>
                <w:color w:val="000000"/>
                <w:sz w:val="28"/>
              </w:rPr>
              <w:br/>
              <w:t>2023 год - 20,3 тыс. рублей,</w:t>
            </w:r>
            <w:r w:rsidRPr="00CC2B57">
              <w:rPr>
                <w:rFonts w:ascii="Liberation Serif" w:hAnsi="Liberation Serif"/>
                <w:noProof/>
                <w:color w:val="000000"/>
                <w:sz w:val="28"/>
              </w:rPr>
              <w:br/>
              <w:t>2024 год - 20,3 тыс. рублей</w:t>
            </w:r>
            <w:proofErr w:type="gramEnd"/>
          </w:p>
        </w:tc>
      </w:tr>
      <w:tr w:rsidR="00757F9F" w:rsidTr="00F45596">
        <w:trPr>
          <w:trHeight w:val="360"/>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nil"/>
              <w:right w:val="single" w:sz="6" w:space="0" w:color="000000"/>
            </w:tcBorders>
          </w:tcPr>
          <w:p w:rsidR="00757F9F" w:rsidRPr="00CC2B57" w:rsidRDefault="00757F9F" w:rsidP="00F45596">
            <w:pPr>
              <w:ind w:left="115"/>
              <w:rPr>
                <w:rFonts w:ascii="Liberation Serif" w:hAnsi="Liberation Serif"/>
                <w:noProof/>
                <w:color w:val="000000"/>
                <w:sz w:val="28"/>
                <w:szCs w:val="28"/>
              </w:rPr>
            </w:pPr>
          </w:p>
        </w:tc>
        <w:tc>
          <w:tcPr>
            <w:tcW w:w="6094" w:type="dxa"/>
            <w:tcBorders>
              <w:top w:val="nil"/>
              <w:left w:val="nil"/>
              <w:bottom w:val="nil"/>
              <w:right w:val="single" w:sz="6" w:space="0" w:color="000000"/>
            </w:tcBorders>
            <w:hideMark/>
          </w:tcPr>
          <w:p w:rsidR="00757F9F" w:rsidRPr="00CC2B57" w:rsidRDefault="00757F9F" w:rsidP="00F45596">
            <w:pPr>
              <w:ind w:left="115" w:right="115"/>
              <w:jc w:val="both"/>
              <w:rPr>
                <w:rFonts w:ascii="Liberation Serif" w:hAnsi="Liberation Serif"/>
                <w:noProof/>
                <w:color w:val="000000"/>
                <w:sz w:val="28"/>
              </w:rPr>
            </w:pPr>
            <w:r w:rsidRPr="00CC2B57">
              <w:rPr>
                <w:rFonts w:ascii="Liberation Serif" w:hAnsi="Liberation Serif"/>
                <w:noProof/>
                <w:color w:val="000000"/>
                <w:sz w:val="28"/>
              </w:rPr>
              <w:t>местный бюджет</w:t>
            </w:r>
          </w:p>
        </w:tc>
      </w:tr>
      <w:tr w:rsidR="00757F9F" w:rsidTr="00F45596">
        <w:trPr>
          <w:trHeight w:val="281"/>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nil"/>
              <w:right w:val="single" w:sz="6" w:space="0" w:color="000000"/>
            </w:tcBorders>
          </w:tcPr>
          <w:p w:rsidR="00757F9F" w:rsidRPr="00CC2B57" w:rsidRDefault="00757F9F" w:rsidP="00F45596">
            <w:pPr>
              <w:ind w:left="115"/>
              <w:rPr>
                <w:rFonts w:ascii="Liberation Serif" w:hAnsi="Liberation Serif"/>
                <w:noProof/>
                <w:color w:val="000000"/>
                <w:sz w:val="28"/>
                <w:szCs w:val="28"/>
              </w:rPr>
            </w:pPr>
          </w:p>
        </w:tc>
        <w:tc>
          <w:tcPr>
            <w:tcW w:w="6094" w:type="dxa"/>
            <w:tcBorders>
              <w:top w:val="nil"/>
              <w:left w:val="nil"/>
              <w:bottom w:val="nil"/>
              <w:right w:val="single" w:sz="6" w:space="0" w:color="000000"/>
            </w:tcBorders>
            <w:hideMark/>
          </w:tcPr>
          <w:p w:rsidR="00757F9F" w:rsidRPr="00CC2B57" w:rsidRDefault="00757F9F" w:rsidP="00F45596">
            <w:pPr>
              <w:ind w:left="115"/>
              <w:rPr>
                <w:rFonts w:ascii="Liberation Serif" w:hAnsi="Liberation Serif"/>
                <w:noProof/>
                <w:color w:val="000000"/>
                <w:sz w:val="28"/>
              </w:rPr>
            </w:pPr>
            <w:r w:rsidRPr="00CC2B57">
              <w:rPr>
                <w:rFonts w:ascii="Liberation Serif" w:hAnsi="Liberation Serif"/>
                <w:noProof/>
                <w:color w:val="000000"/>
                <w:sz w:val="28"/>
              </w:rPr>
              <w:t>1 </w:t>
            </w:r>
            <w:r>
              <w:rPr>
                <w:rFonts w:ascii="Liberation Serif" w:hAnsi="Liberation Serif"/>
                <w:noProof/>
                <w:color w:val="000000"/>
                <w:sz w:val="28"/>
              </w:rPr>
              <w:t>429 544,1</w:t>
            </w:r>
            <w:r w:rsidRPr="00CC2B57">
              <w:rPr>
                <w:rFonts w:ascii="Liberation Serif" w:hAnsi="Liberation Serif"/>
                <w:noProof/>
                <w:color w:val="000000"/>
                <w:sz w:val="28"/>
              </w:rPr>
              <w:t xml:space="preserve"> тыс. рублей</w:t>
            </w:r>
          </w:p>
        </w:tc>
      </w:tr>
      <w:tr w:rsidR="00757F9F" w:rsidTr="00F45596">
        <w:trPr>
          <w:trHeight w:val="202"/>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nil"/>
              <w:right w:val="single" w:sz="6" w:space="0" w:color="000000"/>
            </w:tcBorders>
          </w:tcPr>
          <w:p w:rsidR="00757F9F" w:rsidRPr="00CC2B57" w:rsidRDefault="00757F9F" w:rsidP="00F45596">
            <w:pPr>
              <w:ind w:left="115"/>
              <w:rPr>
                <w:rFonts w:ascii="Liberation Serif" w:hAnsi="Liberation Serif"/>
                <w:noProof/>
                <w:color w:val="000000"/>
                <w:sz w:val="28"/>
                <w:szCs w:val="28"/>
              </w:rPr>
            </w:pPr>
          </w:p>
        </w:tc>
        <w:tc>
          <w:tcPr>
            <w:tcW w:w="6094" w:type="dxa"/>
            <w:tcBorders>
              <w:top w:val="nil"/>
              <w:left w:val="nil"/>
              <w:bottom w:val="nil"/>
              <w:right w:val="single" w:sz="6" w:space="0" w:color="000000"/>
            </w:tcBorders>
            <w:hideMark/>
          </w:tcPr>
          <w:p w:rsidR="00757F9F" w:rsidRPr="00CC2B57" w:rsidRDefault="00757F9F" w:rsidP="00F45596">
            <w:pPr>
              <w:ind w:left="115"/>
              <w:rPr>
                <w:rFonts w:ascii="Liberation Serif" w:hAnsi="Liberation Serif"/>
                <w:noProof/>
                <w:color w:val="000000"/>
                <w:sz w:val="28"/>
              </w:rPr>
            </w:pPr>
            <w:r w:rsidRPr="00CC2B57">
              <w:rPr>
                <w:rFonts w:ascii="Liberation Serif" w:hAnsi="Liberation Serif"/>
                <w:noProof/>
                <w:color w:val="000000"/>
                <w:sz w:val="28"/>
              </w:rPr>
              <w:t>в том числе:</w:t>
            </w:r>
          </w:p>
        </w:tc>
      </w:tr>
      <w:tr w:rsidR="00757F9F" w:rsidTr="00F45596">
        <w:trPr>
          <w:trHeight w:val="1887"/>
        </w:trPr>
        <w:tc>
          <w:tcPr>
            <w:tcW w:w="20" w:type="dxa"/>
          </w:tcPr>
          <w:p w:rsidR="00757F9F" w:rsidRDefault="00757F9F" w:rsidP="00F45596">
            <w:pPr>
              <w:rPr>
                <w:rFonts w:ascii="Liberation Serif" w:hAnsi="Liberation Serif"/>
                <w:sz w:val="28"/>
                <w:szCs w:val="28"/>
              </w:rPr>
            </w:pPr>
          </w:p>
        </w:tc>
        <w:tc>
          <w:tcPr>
            <w:tcW w:w="3375" w:type="dxa"/>
            <w:tcBorders>
              <w:top w:val="nil"/>
              <w:left w:val="single" w:sz="6" w:space="0" w:color="000000"/>
              <w:bottom w:val="single" w:sz="4" w:space="0" w:color="auto"/>
              <w:right w:val="single" w:sz="6" w:space="0" w:color="000000"/>
            </w:tcBorders>
          </w:tcPr>
          <w:p w:rsidR="00757F9F" w:rsidRPr="00CC2B57" w:rsidRDefault="00757F9F" w:rsidP="00F45596">
            <w:pPr>
              <w:ind w:left="115"/>
              <w:rPr>
                <w:rFonts w:ascii="Liberation Serif" w:hAnsi="Liberation Serif"/>
                <w:noProof/>
                <w:color w:val="000000"/>
                <w:sz w:val="28"/>
              </w:rPr>
            </w:pPr>
          </w:p>
        </w:tc>
        <w:tc>
          <w:tcPr>
            <w:tcW w:w="6094" w:type="dxa"/>
            <w:tcBorders>
              <w:top w:val="nil"/>
              <w:left w:val="nil"/>
              <w:bottom w:val="single" w:sz="4" w:space="0" w:color="auto"/>
              <w:right w:val="single" w:sz="6" w:space="0" w:color="000000"/>
            </w:tcBorders>
            <w:hideMark/>
          </w:tcPr>
          <w:p w:rsidR="00757F9F" w:rsidRPr="00CC2B57" w:rsidRDefault="00757F9F" w:rsidP="00F45596">
            <w:pPr>
              <w:ind w:left="115"/>
              <w:rPr>
                <w:rFonts w:ascii="Liberation Serif" w:hAnsi="Liberation Serif"/>
                <w:noProof/>
                <w:color w:val="000000"/>
                <w:sz w:val="28"/>
              </w:rPr>
            </w:pPr>
            <w:proofErr w:type="gramStart"/>
            <w:r>
              <w:rPr>
                <w:rFonts w:ascii="Liberation Serif" w:hAnsi="Liberation Serif"/>
                <w:noProof/>
                <w:color w:val="000000"/>
                <w:sz w:val="28"/>
              </w:rPr>
              <w:t>2019 год - 250 111,1</w:t>
            </w:r>
            <w:r w:rsidRPr="00CC2B57">
              <w:rPr>
                <w:rFonts w:ascii="Liberation Serif" w:hAnsi="Liberation Serif"/>
                <w:noProof/>
                <w:color w:val="000000"/>
                <w:sz w:val="28"/>
              </w:rPr>
              <w:t xml:space="preserve"> тыс. рублей,</w:t>
            </w:r>
            <w:r w:rsidRPr="00CC2B57">
              <w:rPr>
                <w:rFonts w:ascii="Liberation Serif" w:hAnsi="Liberation Serif"/>
                <w:noProof/>
                <w:color w:val="000000"/>
                <w:sz w:val="28"/>
              </w:rPr>
              <w:br/>
              <w:t xml:space="preserve">2020 год - </w:t>
            </w:r>
            <w:r>
              <w:rPr>
                <w:rFonts w:ascii="Liberation Serif" w:hAnsi="Liberation Serif"/>
                <w:noProof/>
                <w:color w:val="000000"/>
                <w:sz w:val="28"/>
              </w:rPr>
              <w:t>263</w:t>
            </w:r>
            <w:r w:rsidRPr="00CC2B57">
              <w:rPr>
                <w:rFonts w:ascii="Liberation Serif" w:hAnsi="Liberation Serif"/>
                <w:noProof/>
                <w:color w:val="000000"/>
                <w:sz w:val="28"/>
              </w:rPr>
              <w:t> </w:t>
            </w:r>
            <w:r>
              <w:rPr>
                <w:rFonts w:ascii="Liberation Serif" w:hAnsi="Liberation Serif"/>
                <w:noProof/>
                <w:color w:val="000000"/>
                <w:sz w:val="28"/>
              </w:rPr>
              <w:t xml:space="preserve">692,2 </w:t>
            </w:r>
            <w:r w:rsidRPr="00CC2B57">
              <w:rPr>
                <w:rFonts w:ascii="Liberation Serif" w:hAnsi="Liberation Serif"/>
                <w:noProof/>
                <w:color w:val="000000"/>
                <w:sz w:val="28"/>
              </w:rPr>
              <w:t>тыс. рублей,</w:t>
            </w:r>
            <w:r w:rsidRPr="00CC2B57">
              <w:rPr>
                <w:rFonts w:ascii="Liberation Serif" w:hAnsi="Liberation Serif"/>
                <w:noProof/>
                <w:color w:val="000000"/>
                <w:sz w:val="28"/>
              </w:rPr>
              <w:br/>
              <w:t xml:space="preserve">2021 год - </w:t>
            </w:r>
            <w:r>
              <w:rPr>
                <w:rFonts w:ascii="Liberation Serif" w:hAnsi="Liberation Serif"/>
                <w:noProof/>
                <w:color w:val="000000"/>
                <w:sz w:val="28"/>
              </w:rPr>
              <w:t>250 670</w:t>
            </w:r>
            <w:r w:rsidRPr="00CC2B57">
              <w:rPr>
                <w:rFonts w:ascii="Liberation Serif" w:hAnsi="Liberation Serif"/>
                <w:noProof/>
                <w:color w:val="000000"/>
                <w:sz w:val="28"/>
              </w:rPr>
              <w:t>,0 тыс. рублей,</w:t>
            </w:r>
            <w:r w:rsidRPr="00CC2B57">
              <w:rPr>
                <w:rFonts w:ascii="Liberation Serif" w:hAnsi="Liberation Serif"/>
                <w:noProof/>
                <w:color w:val="000000"/>
                <w:sz w:val="28"/>
              </w:rPr>
              <w:br/>
              <w:t xml:space="preserve">2022 год - </w:t>
            </w:r>
            <w:r>
              <w:rPr>
                <w:rFonts w:ascii="Liberation Serif" w:hAnsi="Liberation Serif"/>
                <w:noProof/>
                <w:color w:val="000000"/>
                <w:sz w:val="28"/>
              </w:rPr>
              <w:t>253</w:t>
            </w:r>
            <w:r w:rsidRPr="00CC2B57">
              <w:rPr>
                <w:rFonts w:ascii="Liberation Serif" w:hAnsi="Liberation Serif"/>
                <w:noProof/>
                <w:color w:val="000000"/>
                <w:sz w:val="28"/>
              </w:rPr>
              <w:t> </w:t>
            </w:r>
            <w:r>
              <w:rPr>
                <w:rFonts w:ascii="Liberation Serif" w:hAnsi="Liberation Serif"/>
                <w:noProof/>
                <w:color w:val="000000"/>
                <w:sz w:val="28"/>
              </w:rPr>
              <w:t>187,1</w:t>
            </w:r>
            <w:r w:rsidRPr="00CC2B57">
              <w:rPr>
                <w:rFonts w:ascii="Liberation Serif" w:hAnsi="Liberation Serif"/>
                <w:noProof/>
                <w:color w:val="000000"/>
                <w:sz w:val="28"/>
              </w:rPr>
              <w:t xml:space="preserve"> тыс. рублей,</w:t>
            </w:r>
            <w:r w:rsidRPr="00CC2B57">
              <w:rPr>
                <w:rFonts w:ascii="Liberation Serif" w:hAnsi="Liberation Serif"/>
                <w:noProof/>
                <w:color w:val="000000"/>
                <w:sz w:val="28"/>
              </w:rPr>
              <w:br/>
              <w:t xml:space="preserve">2023 год - </w:t>
            </w:r>
            <w:r>
              <w:rPr>
                <w:rFonts w:ascii="Liberation Serif" w:hAnsi="Liberation Serif"/>
                <w:noProof/>
                <w:color w:val="000000"/>
                <w:sz w:val="28"/>
              </w:rPr>
              <w:t>204 412,8</w:t>
            </w:r>
            <w:r w:rsidRPr="00CC2B57">
              <w:rPr>
                <w:rFonts w:ascii="Liberation Serif" w:hAnsi="Liberation Serif"/>
                <w:noProof/>
                <w:color w:val="000000"/>
                <w:sz w:val="28"/>
              </w:rPr>
              <w:t xml:space="preserve"> тыс. рублей,</w:t>
            </w:r>
            <w:r w:rsidRPr="00CC2B57">
              <w:rPr>
                <w:rFonts w:ascii="Liberation Serif" w:hAnsi="Liberation Serif"/>
                <w:noProof/>
                <w:color w:val="000000"/>
                <w:sz w:val="28"/>
              </w:rPr>
              <w:br/>
              <w:t xml:space="preserve">2024 год - </w:t>
            </w:r>
            <w:r>
              <w:rPr>
                <w:rFonts w:ascii="Liberation Serif" w:hAnsi="Liberation Serif"/>
                <w:noProof/>
                <w:color w:val="000000"/>
                <w:sz w:val="28"/>
              </w:rPr>
              <w:t>207 470,9</w:t>
            </w:r>
            <w:r w:rsidRPr="00CC2B57">
              <w:rPr>
                <w:rFonts w:ascii="Liberation Serif" w:hAnsi="Liberation Serif"/>
                <w:noProof/>
                <w:color w:val="000000"/>
                <w:sz w:val="28"/>
              </w:rPr>
              <w:t xml:space="preserve"> тыс. рублей</w:t>
            </w:r>
            <w:proofErr w:type="gramEnd"/>
          </w:p>
        </w:tc>
      </w:tr>
    </w:tbl>
    <w:p w:rsidR="00757F9F" w:rsidRDefault="00757F9F" w:rsidP="00757F9F">
      <w:pPr>
        <w:ind w:firstLine="709"/>
        <w:jc w:val="both"/>
        <w:rPr>
          <w:rFonts w:ascii="Liberation Serif" w:hAnsi="Liberation Serif"/>
          <w:sz w:val="28"/>
          <w:szCs w:val="28"/>
        </w:rPr>
      </w:pPr>
    </w:p>
    <w:p w:rsidR="00757F9F" w:rsidRPr="00A27D70" w:rsidRDefault="00757F9F" w:rsidP="00757F9F">
      <w:pPr>
        <w:ind w:firstLine="709"/>
        <w:jc w:val="both"/>
        <w:rPr>
          <w:rFonts w:ascii="Liberation Serif" w:hAnsi="Liberation Serif"/>
          <w:sz w:val="28"/>
          <w:szCs w:val="28"/>
        </w:rPr>
      </w:pPr>
      <w:r>
        <w:rPr>
          <w:rFonts w:ascii="Liberation Serif" w:hAnsi="Liberation Serif"/>
          <w:sz w:val="28"/>
          <w:szCs w:val="28"/>
        </w:rPr>
        <w:t>2)</w:t>
      </w:r>
      <w:r w:rsidRPr="00A27D70">
        <w:rPr>
          <w:rFonts w:ascii="Liberation Serif" w:hAnsi="Liberation Serif"/>
          <w:sz w:val="28"/>
          <w:szCs w:val="28"/>
        </w:rPr>
        <w:t xml:space="preserve"> Раздел 1. Характеристика и анализ текущего состояния сферы социально – экономического развития городского округа Верхняя Пышма дополнить подпрограммой 14 «Поддержка гражданских инициатив и социально ориентированных некоммерческих организаций на территории городского округа Верхняя Пышма»:</w:t>
      </w:r>
    </w:p>
    <w:p w:rsidR="00757F9F" w:rsidRPr="00A27D70" w:rsidRDefault="00757F9F" w:rsidP="00757F9F">
      <w:pPr>
        <w:ind w:firstLine="709"/>
        <w:jc w:val="both"/>
        <w:rPr>
          <w:rFonts w:ascii="Liberation Serif" w:hAnsi="Liberation Serif"/>
          <w:sz w:val="28"/>
          <w:szCs w:val="28"/>
        </w:rPr>
      </w:pPr>
      <w:r w:rsidRPr="00A27D70">
        <w:rPr>
          <w:rFonts w:ascii="Liberation Serif" w:hAnsi="Liberation Serif"/>
          <w:sz w:val="28"/>
          <w:szCs w:val="28"/>
        </w:rPr>
        <w:t>««Подпрограммой 14 «Поддержка гражданских инициатив и социально ориентированных некоммерческих организаций на территории городского округа Верхняя Пышма».</w:t>
      </w:r>
    </w:p>
    <w:p w:rsidR="00757F9F" w:rsidRPr="00A27D70" w:rsidRDefault="00757F9F" w:rsidP="00757F9F">
      <w:pPr>
        <w:ind w:firstLine="709"/>
        <w:jc w:val="both"/>
        <w:rPr>
          <w:rFonts w:ascii="Liberation Serif" w:hAnsi="Liberation Serif"/>
          <w:sz w:val="28"/>
          <w:szCs w:val="28"/>
        </w:rPr>
      </w:pPr>
      <w:proofErr w:type="gramStart"/>
      <w:r w:rsidRPr="00A27D70">
        <w:rPr>
          <w:rFonts w:ascii="Liberation Serif" w:hAnsi="Liberation Serif"/>
          <w:sz w:val="28"/>
          <w:szCs w:val="28"/>
        </w:rPr>
        <w:t>В ежегодном Послании Федеральному Собранию Российской Федерации Президент Российской Федерации В.В. Путин акцентирует внимание руководителей исполнительных органов государственной власти субъектов Российской Федерации, органов местного самоуправления, институтов гражданского общества на необходимость снять все барьеры для развития добровольчества (</w:t>
      </w:r>
      <w:proofErr w:type="spellStart"/>
      <w:r w:rsidRPr="00A27D70">
        <w:rPr>
          <w:rFonts w:ascii="Liberation Serif" w:hAnsi="Liberation Serif"/>
          <w:sz w:val="28"/>
          <w:szCs w:val="28"/>
        </w:rPr>
        <w:t>волонтерства</w:t>
      </w:r>
      <w:proofErr w:type="spellEnd"/>
      <w:r w:rsidRPr="00A27D70">
        <w:rPr>
          <w:rFonts w:ascii="Liberation Serif" w:hAnsi="Liberation Serif"/>
          <w:sz w:val="28"/>
          <w:szCs w:val="28"/>
        </w:rPr>
        <w:t>), оказать всестороннюю помощь социально ориентированным некоммерческим организациям.</w:t>
      </w:r>
      <w:proofErr w:type="gramEnd"/>
    </w:p>
    <w:p w:rsidR="00757F9F" w:rsidRPr="00A27D70" w:rsidRDefault="00757F9F" w:rsidP="00757F9F">
      <w:pPr>
        <w:ind w:firstLine="709"/>
        <w:jc w:val="both"/>
        <w:rPr>
          <w:rFonts w:ascii="Liberation Serif" w:hAnsi="Liberation Serif"/>
          <w:sz w:val="28"/>
          <w:szCs w:val="28"/>
        </w:rPr>
      </w:pPr>
      <w:r w:rsidRPr="00A27D70">
        <w:rPr>
          <w:rFonts w:ascii="Liberation Serif" w:hAnsi="Liberation Serif"/>
          <w:sz w:val="28"/>
          <w:szCs w:val="28"/>
        </w:rPr>
        <w:lastRenderedPageBreak/>
        <w:t>Гражданское участие становится важным и неотъемлемым элементом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p>
    <w:p w:rsidR="00757F9F" w:rsidRPr="00A27D70" w:rsidRDefault="00757F9F" w:rsidP="00757F9F">
      <w:pPr>
        <w:ind w:firstLine="709"/>
        <w:jc w:val="both"/>
        <w:rPr>
          <w:rFonts w:ascii="Liberation Serif" w:hAnsi="Liberation Serif"/>
          <w:sz w:val="28"/>
          <w:szCs w:val="28"/>
        </w:rPr>
      </w:pPr>
      <w:proofErr w:type="gramStart"/>
      <w:r w:rsidRPr="00A27D70">
        <w:rPr>
          <w:rFonts w:ascii="Liberation Serif" w:hAnsi="Liberation Serif"/>
          <w:sz w:val="28"/>
          <w:szCs w:val="28"/>
        </w:rPr>
        <w:t>Главной целью программы является вовлечение активных граждан и социально ориентированных некоммерческих организаций (далее СО НКО) в реализацию на территории городского округа Верхняя Пышма социально значимых проектов и программ, направленных на развитие гражданского общества и поддержку общественных инициатив, активизация муниципальной поддержки развития институтов гражданского общества и стимулирование гражданских и общественных инициатив на территории городского округа Верхняя Пышма.</w:t>
      </w:r>
      <w:proofErr w:type="gramEnd"/>
    </w:p>
    <w:p w:rsidR="00757F9F" w:rsidRPr="00A27D70" w:rsidRDefault="00757F9F" w:rsidP="00757F9F">
      <w:pPr>
        <w:ind w:firstLine="709"/>
        <w:jc w:val="both"/>
        <w:rPr>
          <w:rFonts w:ascii="Liberation Serif" w:hAnsi="Liberation Serif"/>
          <w:sz w:val="28"/>
          <w:szCs w:val="28"/>
        </w:rPr>
      </w:pPr>
      <w:r w:rsidRPr="00A27D70">
        <w:rPr>
          <w:rFonts w:ascii="Liberation Serif" w:hAnsi="Liberation Serif"/>
          <w:sz w:val="28"/>
          <w:szCs w:val="28"/>
        </w:rPr>
        <w:t>Деятельность СО НКО способствует достижению социальной стабильности в обществе, повышению показателя качества экономического роста, сохранению и приумножению образовательного, научного, духовного потенциала общества, реализации профессиональных, общественных, любительских интересов населения, патриотического воспитания.</w:t>
      </w:r>
    </w:p>
    <w:p w:rsidR="00757F9F" w:rsidRDefault="00757F9F" w:rsidP="00757F9F">
      <w:pPr>
        <w:ind w:firstLine="709"/>
        <w:jc w:val="both"/>
        <w:rPr>
          <w:rFonts w:ascii="Liberation Serif" w:hAnsi="Liberation Serif"/>
          <w:sz w:val="28"/>
          <w:szCs w:val="28"/>
        </w:rPr>
      </w:pPr>
      <w:r w:rsidRPr="00A27D70">
        <w:rPr>
          <w:rFonts w:ascii="Liberation Serif" w:hAnsi="Liberation Serif"/>
          <w:sz w:val="28"/>
          <w:szCs w:val="28"/>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позволит усовершенствовать систему поддержки деятельности СО НКО и активных граждан через финансовую и консультационную помощь, обеспечить обратную связь общественности с органами местного самоуправления»».</w:t>
      </w:r>
    </w:p>
    <w:p w:rsidR="00757F9F" w:rsidRDefault="00757F9F" w:rsidP="00757F9F">
      <w:pPr>
        <w:ind w:firstLine="709"/>
        <w:jc w:val="both"/>
        <w:rPr>
          <w:rFonts w:ascii="Liberation Serif" w:hAnsi="Liberation Serif"/>
          <w:sz w:val="28"/>
          <w:szCs w:val="28"/>
        </w:rPr>
      </w:pPr>
      <w:r>
        <w:rPr>
          <w:rFonts w:ascii="Liberation Serif" w:hAnsi="Liberation Serif"/>
          <w:sz w:val="28"/>
          <w:szCs w:val="28"/>
        </w:rPr>
        <w:t>3</w:t>
      </w:r>
      <w:r w:rsidRPr="00DA3E0D">
        <w:rPr>
          <w:rFonts w:ascii="Liberation Serif" w:hAnsi="Liberation Serif"/>
          <w:sz w:val="28"/>
          <w:szCs w:val="28"/>
        </w:rPr>
        <w:t>)</w:t>
      </w:r>
      <w:r>
        <w:rPr>
          <w:rFonts w:ascii="Liberation Serif" w:hAnsi="Liberation Serif"/>
          <w:sz w:val="28"/>
          <w:szCs w:val="28"/>
        </w:rPr>
        <w:t xml:space="preserve"> Приложения № 1, 2 к Программе изложить в новой редакции (прилагаются).</w:t>
      </w:r>
    </w:p>
    <w:p w:rsidR="00757F9F" w:rsidRDefault="00757F9F" w:rsidP="00757F9F">
      <w:pPr>
        <w:ind w:firstLine="709"/>
        <w:jc w:val="both"/>
        <w:rPr>
          <w:rFonts w:ascii="Liberation Serif" w:hAnsi="Liberation Serif"/>
          <w:sz w:val="28"/>
          <w:szCs w:val="28"/>
        </w:rPr>
      </w:pPr>
      <w:r>
        <w:rPr>
          <w:rFonts w:ascii="Liberation Serif" w:hAnsi="Liberation Serif"/>
          <w:sz w:val="28"/>
          <w:szCs w:val="28"/>
        </w:rPr>
        <w:t>4) Дополнить</w:t>
      </w:r>
      <w:r w:rsidRPr="00C42B7E">
        <w:rPr>
          <w:rFonts w:ascii="Liberation Serif" w:hAnsi="Liberation Serif"/>
          <w:sz w:val="28"/>
          <w:szCs w:val="28"/>
        </w:rPr>
        <w:t xml:space="preserve"> Приложения № 3 </w:t>
      </w:r>
      <w:r>
        <w:rPr>
          <w:rFonts w:ascii="Liberation Serif" w:hAnsi="Liberation Serif"/>
          <w:sz w:val="28"/>
          <w:szCs w:val="28"/>
        </w:rPr>
        <w:t>к Программе строками 42.1,94,95:</w:t>
      </w:r>
    </w:p>
    <w:p w:rsidR="00757F9F" w:rsidRDefault="00757F9F" w:rsidP="00757F9F">
      <w:pPr>
        <w:ind w:firstLine="709"/>
        <w:jc w:val="both"/>
        <w:rPr>
          <w:rFonts w:ascii="Liberation Serif" w:hAnsi="Liberation Serif"/>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285"/>
        <w:gridCol w:w="5330"/>
      </w:tblGrid>
      <w:tr w:rsidR="00757F9F" w:rsidRPr="00DA3E0D" w:rsidTr="00F45596">
        <w:tc>
          <w:tcPr>
            <w:tcW w:w="425" w:type="dxa"/>
            <w:shd w:val="clear" w:color="auto" w:fill="auto"/>
          </w:tcPr>
          <w:p w:rsidR="00757F9F" w:rsidRPr="00DA3E0D" w:rsidRDefault="00757F9F" w:rsidP="00F45596">
            <w:pPr>
              <w:jc w:val="center"/>
              <w:rPr>
                <w:rFonts w:ascii="Liberation Serif" w:hAnsi="Liberation Serif"/>
                <w:sz w:val="28"/>
                <w:szCs w:val="28"/>
              </w:rPr>
            </w:pPr>
            <w:r w:rsidRPr="00DA3E0D">
              <w:rPr>
                <w:rFonts w:ascii="Liberation Serif" w:hAnsi="Liberation Serif"/>
                <w:sz w:val="28"/>
                <w:szCs w:val="28"/>
              </w:rPr>
              <w:t>42.</w:t>
            </w:r>
            <w:r>
              <w:rPr>
                <w:rFonts w:ascii="Liberation Serif" w:hAnsi="Liberation Serif"/>
                <w:sz w:val="28"/>
                <w:szCs w:val="28"/>
              </w:rPr>
              <w:t>1</w:t>
            </w:r>
          </w:p>
        </w:tc>
        <w:tc>
          <w:tcPr>
            <w:tcW w:w="3402" w:type="dxa"/>
            <w:shd w:val="clear" w:color="auto" w:fill="auto"/>
          </w:tcPr>
          <w:p w:rsidR="00757F9F" w:rsidRPr="00DA3E0D" w:rsidRDefault="00757F9F" w:rsidP="00F45596">
            <w:pPr>
              <w:rPr>
                <w:rFonts w:ascii="Liberation Serif" w:hAnsi="Liberation Serif"/>
                <w:sz w:val="28"/>
                <w:szCs w:val="28"/>
              </w:rPr>
            </w:pPr>
            <w:r>
              <w:rPr>
                <w:rFonts w:ascii="Liberation Serif" w:hAnsi="Liberation Serif"/>
                <w:sz w:val="28"/>
                <w:szCs w:val="28"/>
              </w:rPr>
              <w:t>Целевой показатель 6.2.1</w:t>
            </w:r>
            <w:r w:rsidRPr="00DA3E0D">
              <w:rPr>
                <w:rFonts w:ascii="Liberation Serif" w:hAnsi="Liberation Serif"/>
                <w:sz w:val="28"/>
                <w:szCs w:val="28"/>
              </w:rPr>
              <w:t xml:space="preserve">. </w:t>
            </w:r>
            <w:r w:rsidRPr="004B0818">
              <w:rPr>
                <w:rFonts w:ascii="Liberation Serif" w:hAnsi="Liberation Serif"/>
                <w:sz w:val="28"/>
                <w:szCs w:val="28"/>
              </w:rPr>
              <w:t>Количество реализованных проектов по благоустройству сельских территорий</w:t>
            </w:r>
          </w:p>
        </w:tc>
        <w:tc>
          <w:tcPr>
            <w:tcW w:w="5720" w:type="dxa"/>
            <w:shd w:val="clear" w:color="auto" w:fill="auto"/>
          </w:tcPr>
          <w:p w:rsidR="00757F9F" w:rsidRPr="004B0818" w:rsidRDefault="00757F9F" w:rsidP="00F45596">
            <w:pPr>
              <w:jc w:val="both"/>
              <w:rPr>
                <w:rFonts w:ascii="Liberation Serif" w:hAnsi="Liberation Serif"/>
                <w:sz w:val="28"/>
                <w:szCs w:val="28"/>
              </w:rPr>
            </w:pPr>
            <w:r>
              <w:rPr>
                <w:rFonts w:ascii="Liberation Serif" w:eastAsia="Calibri" w:hAnsi="Liberation Serif"/>
                <w:sz w:val="28"/>
                <w:szCs w:val="28"/>
                <w:lang w:eastAsia="en-US"/>
              </w:rPr>
              <w:t xml:space="preserve"> Данные подрядной организации по выполнению работ (</w:t>
            </w:r>
            <w:r w:rsidRPr="004B0818">
              <w:rPr>
                <w:rFonts w:ascii="Liberation Serif" w:eastAsia="Calibri" w:hAnsi="Liberation Serif"/>
                <w:sz w:val="28"/>
                <w:szCs w:val="28"/>
                <w:lang w:eastAsia="en-US"/>
              </w:rPr>
              <w:t>Акт выполненных работ</w:t>
            </w:r>
            <w:r>
              <w:rPr>
                <w:rFonts w:ascii="Liberation Serif" w:eastAsia="Calibri" w:hAnsi="Liberation Serif"/>
                <w:sz w:val="28"/>
                <w:szCs w:val="28"/>
                <w:lang w:eastAsia="en-US"/>
              </w:rPr>
              <w:t>)</w:t>
            </w:r>
          </w:p>
        </w:tc>
      </w:tr>
      <w:tr w:rsidR="00757F9F" w:rsidRPr="00DA3E0D" w:rsidTr="00F45596">
        <w:tc>
          <w:tcPr>
            <w:tcW w:w="425" w:type="dxa"/>
            <w:shd w:val="clear" w:color="auto" w:fill="auto"/>
          </w:tcPr>
          <w:p w:rsidR="00757F9F" w:rsidRPr="00DA3E0D" w:rsidRDefault="00757F9F" w:rsidP="00F45596">
            <w:pPr>
              <w:jc w:val="center"/>
              <w:rPr>
                <w:rFonts w:ascii="Liberation Serif" w:hAnsi="Liberation Serif"/>
                <w:sz w:val="28"/>
                <w:szCs w:val="28"/>
              </w:rPr>
            </w:pPr>
            <w:r>
              <w:rPr>
                <w:rFonts w:ascii="Liberation Serif" w:hAnsi="Liberation Serif"/>
                <w:sz w:val="28"/>
                <w:szCs w:val="28"/>
              </w:rPr>
              <w:t>94.</w:t>
            </w:r>
          </w:p>
        </w:tc>
        <w:tc>
          <w:tcPr>
            <w:tcW w:w="3402" w:type="dxa"/>
            <w:shd w:val="clear" w:color="auto" w:fill="auto"/>
          </w:tcPr>
          <w:p w:rsidR="00757F9F" w:rsidRDefault="00757F9F" w:rsidP="00F45596">
            <w:pPr>
              <w:rPr>
                <w:rFonts w:ascii="Liberation Serif" w:hAnsi="Liberation Serif"/>
                <w:sz w:val="28"/>
                <w:szCs w:val="28"/>
              </w:rPr>
            </w:pPr>
            <w:r>
              <w:rPr>
                <w:rFonts w:ascii="Liberation Serif" w:hAnsi="Liberation Serif"/>
                <w:sz w:val="28"/>
                <w:szCs w:val="28"/>
              </w:rPr>
              <w:t>Целевой показатель 14.1.1</w:t>
            </w:r>
            <w:r w:rsidRPr="00DA3E0D">
              <w:rPr>
                <w:rFonts w:ascii="Liberation Serif" w:hAnsi="Liberation Serif"/>
                <w:sz w:val="28"/>
                <w:szCs w:val="28"/>
              </w:rPr>
              <w:t>.</w:t>
            </w:r>
          </w:p>
          <w:p w:rsidR="00757F9F" w:rsidRDefault="00757F9F" w:rsidP="00F45596">
            <w:pPr>
              <w:rPr>
                <w:rFonts w:ascii="Liberation Serif" w:hAnsi="Liberation Serif"/>
                <w:sz w:val="28"/>
                <w:szCs w:val="28"/>
              </w:rPr>
            </w:pPr>
            <w:r w:rsidRPr="008B1D1E">
              <w:rPr>
                <w:rFonts w:eastAsia="Calibri"/>
                <w:sz w:val="28"/>
                <w:szCs w:val="28"/>
                <w:lang w:eastAsia="en-US"/>
              </w:rPr>
              <w:t>Количество социально ориентированных некоммерческих организаций получивших поддержку в виде субсидии</w:t>
            </w:r>
          </w:p>
        </w:tc>
        <w:tc>
          <w:tcPr>
            <w:tcW w:w="5720" w:type="dxa"/>
            <w:shd w:val="clear" w:color="auto" w:fill="auto"/>
          </w:tcPr>
          <w:p w:rsidR="00757F9F" w:rsidRPr="00ED4845" w:rsidRDefault="00757F9F" w:rsidP="00F45596">
            <w:pPr>
              <w:jc w:val="both"/>
              <w:rPr>
                <w:rFonts w:ascii="Liberation Serif" w:hAnsi="Liberation Serif"/>
                <w:sz w:val="28"/>
                <w:szCs w:val="28"/>
              </w:rPr>
            </w:pPr>
            <w:r w:rsidRPr="00ED4845">
              <w:rPr>
                <w:rFonts w:ascii="Liberation Serif" w:eastAsia="Calibri" w:hAnsi="Liberation Serif"/>
                <w:sz w:val="28"/>
                <w:szCs w:val="28"/>
                <w:lang w:eastAsia="en-US"/>
              </w:rPr>
              <w:t>Данные отдела социальной политики администрации городского округа Верхняя Пышма</w:t>
            </w:r>
          </w:p>
        </w:tc>
      </w:tr>
      <w:tr w:rsidR="00757F9F" w:rsidRPr="00DA3E0D" w:rsidTr="00F45596">
        <w:tc>
          <w:tcPr>
            <w:tcW w:w="425" w:type="dxa"/>
            <w:shd w:val="clear" w:color="auto" w:fill="auto"/>
          </w:tcPr>
          <w:p w:rsidR="00757F9F" w:rsidRDefault="00757F9F" w:rsidP="00F45596">
            <w:pPr>
              <w:jc w:val="center"/>
              <w:rPr>
                <w:rFonts w:ascii="Liberation Serif" w:hAnsi="Liberation Serif"/>
                <w:sz w:val="28"/>
                <w:szCs w:val="28"/>
              </w:rPr>
            </w:pPr>
            <w:r>
              <w:rPr>
                <w:rFonts w:ascii="Liberation Serif" w:hAnsi="Liberation Serif"/>
                <w:sz w:val="28"/>
                <w:szCs w:val="28"/>
              </w:rPr>
              <w:t>95.</w:t>
            </w:r>
          </w:p>
        </w:tc>
        <w:tc>
          <w:tcPr>
            <w:tcW w:w="3402" w:type="dxa"/>
            <w:shd w:val="clear" w:color="auto" w:fill="auto"/>
          </w:tcPr>
          <w:p w:rsidR="00757F9F" w:rsidRDefault="00757F9F" w:rsidP="00F45596">
            <w:pPr>
              <w:rPr>
                <w:rFonts w:ascii="Liberation Serif" w:hAnsi="Liberation Serif"/>
                <w:sz w:val="28"/>
                <w:szCs w:val="28"/>
              </w:rPr>
            </w:pPr>
            <w:r>
              <w:rPr>
                <w:rFonts w:ascii="Liberation Serif" w:hAnsi="Liberation Serif"/>
                <w:sz w:val="28"/>
                <w:szCs w:val="28"/>
              </w:rPr>
              <w:t>Целевой показатель 14.1.2</w:t>
            </w:r>
            <w:r w:rsidRPr="00A9572C">
              <w:rPr>
                <w:rFonts w:ascii="Liberation Serif" w:hAnsi="Liberation Serif"/>
                <w:sz w:val="28"/>
                <w:szCs w:val="28"/>
              </w:rPr>
              <w:t>.</w:t>
            </w:r>
          </w:p>
          <w:p w:rsidR="00757F9F" w:rsidRDefault="00757F9F" w:rsidP="00F45596">
            <w:pPr>
              <w:rPr>
                <w:rFonts w:ascii="Liberation Serif" w:hAnsi="Liberation Serif"/>
                <w:sz w:val="28"/>
                <w:szCs w:val="28"/>
              </w:rPr>
            </w:pPr>
            <w:r w:rsidRPr="00A9572C">
              <w:rPr>
                <w:rFonts w:ascii="Liberation Serif" w:hAnsi="Liberation Serif"/>
                <w:sz w:val="28"/>
                <w:szCs w:val="28"/>
              </w:rPr>
              <w:t xml:space="preserve">Количество проектов </w:t>
            </w:r>
            <w:proofErr w:type="gramStart"/>
            <w:r w:rsidRPr="00A9572C">
              <w:rPr>
                <w:rFonts w:ascii="Liberation Serif" w:hAnsi="Liberation Serif"/>
                <w:sz w:val="28"/>
                <w:szCs w:val="28"/>
              </w:rPr>
              <w:lastRenderedPageBreak/>
              <w:t>инициативного</w:t>
            </w:r>
            <w:proofErr w:type="gramEnd"/>
            <w:r w:rsidRPr="00A9572C">
              <w:rPr>
                <w:rFonts w:ascii="Liberation Serif" w:hAnsi="Liberation Serif"/>
                <w:sz w:val="28"/>
                <w:szCs w:val="28"/>
              </w:rPr>
              <w:t xml:space="preserve"> бюджетирования реализованных на территории городского округа Верхняя Пышма</w:t>
            </w:r>
          </w:p>
        </w:tc>
        <w:tc>
          <w:tcPr>
            <w:tcW w:w="5720" w:type="dxa"/>
            <w:shd w:val="clear" w:color="auto" w:fill="auto"/>
          </w:tcPr>
          <w:p w:rsidR="00757F9F" w:rsidRPr="00A9572C" w:rsidRDefault="00757F9F" w:rsidP="00F45596">
            <w:pPr>
              <w:jc w:val="both"/>
              <w:rPr>
                <w:rFonts w:ascii="Liberation Serif" w:eastAsia="Calibri" w:hAnsi="Liberation Serif"/>
                <w:sz w:val="28"/>
                <w:szCs w:val="28"/>
                <w:lang w:eastAsia="en-US"/>
              </w:rPr>
            </w:pPr>
            <w:r w:rsidRPr="00A9572C">
              <w:rPr>
                <w:rFonts w:ascii="Liberation Serif" w:eastAsia="Calibri" w:hAnsi="Liberation Serif"/>
                <w:sz w:val="28"/>
                <w:szCs w:val="28"/>
                <w:lang w:eastAsia="en-US"/>
              </w:rPr>
              <w:lastRenderedPageBreak/>
              <w:t>Данные комитета экономики и муниципального заказа администрации городского округа Верхняя Пышма</w:t>
            </w:r>
          </w:p>
        </w:tc>
      </w:tr>
    </w:tbl>
    <w:p w:rsidR="00757F9F" w:rsidRDefault="00757F9F" w:rsidP="00757F9F">
      <w:pPr>
        <w:ind w:firstLine="709"/>
        <w:jc w:val="both"/>
        <w:rPr>
          <w:rFonts w:ascii="Liberation Serif" w:hAnsi="Liberation Serif"/>
          <w:sz w:val="28"/>
          <w:szCs w:val="28"/>
        </w:rPr>
      </w:pPr>
      <w:r>
        <w:rPr>
          <w:rFonts w:ascii="Liberation Serif" w:hAnsi="Liberation Serif"/>
          <w:sz w:val="28"/>
          <w:szCs w:val="28"/>
        </w:rPr>
        <w:lastRenderedPageBreak/>
        <w:t>2.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Pr>
          <w:rFonts w:ascii="Liberation Serif" w:hAnsi="Liberation Serif"/>
          <w:sz w:val="28"/>
          <w:szCs w:val="28"/>
          <w:lang w:val="en-US"/>
        </w:rPr>
        <w:t>www</w:t>
      </w:r>
      <w:r>
        <w:rPr>
          <w:rFonts w:ascii="Liberation Serif" w:hAnsi="Liberation Serif"/>
          <w:sz w:val="28"/>
          <w:szCs w:val="28"/>
        </w:rPr>
        <w:t>.</w:t>
      </w:r>
      <w:proofErr w:type="spellStart"/>
      <w:r>
        <w:rPr>
          <w:rFonts w:ascii="Liberation Serif" w:hAnsi="Liberation Serif"/>
          <w:sz w:val="28"/>
          <w:szCs w:val="28"/>
        </w:rPr>
        <w:t>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w:t>
      </w:r>
      <w:proofErr w:type="spellEnd"/>
      <w:r>
        <w:rPr>
          <w:rFonts w:ascii="Liberation Serif" w:hAnsi="Liberation Serif"/>
          <w:sz w:val="28"/>
          <w:szCs w:val="28"/>
        </w:rPr>
        <w:t xml:space="preserve">) и разместить на официальном сайте городского округа Верхняя Пышма. </w:t>
      </w:r>
    </w:p>
    <w:p w:rsidR="00757F9F" w:rsidRDefault="00757F9F" w:rsidP="00757F9F">
      <w:pPr>
        <w:ind w:firstLine="709"/>
        <w:jc w:val="both"/>
        <w:rPr>
          <w:rFonts w:ascii="Liberation Serif" w:hAnsi="Liberation Serif"/>
          <w:sz w:val="28"/>
          <w:szCs w:val="28"/>
        </w:rPr>
      </w:pPr>
      <w:r>
        <w:rPr>
          <w:rFonts w:ascii="Liberation Serif" w:hAnsi="Liberation Serif"/>
          <w:sz w:val="28"/>
          <w:szCs w:val="28"/>
        </w:rPr>
        <w:t xml:space="preserve">3. </w:t>
      </w: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выполнением настоящего постановления возложить на   заместителя главы администрации по экономике и финансам городского округа Верхняя Пышма </w:t>
      </w:r>
      <w:proofErr w:type="spellStart"/>
      <w:r>
        <w:rPr>
          <w:rFonts w:ascii="Liberation Serif" w:hAnsi="Liberation Serif"/>
          <w:sz w:val="28"/>
          <w:szCs w:val="28"/>
        </w:rPr>
        <w:t>Ряжкину</w:t>
      </w:r>
      <w:proofErr w:type="spellEnd"/>
      <w:r>
        <w:rPr>
          <w:rFonts w:ascii="Liberation Serif" w:hAnsi="Liberation Serif"/>
          <w:sz w:val="28"/>
          <w:szCs w:val="28"/>
        </w:rPr>
        <w:t xml:space="preserve"> М. С.</w:t>
      </w:r>
    </w:p>
    <w:p w:rsidR="00757F9F" w:rsidRDefault="00757F9F" w:rsidP="00757F9F">
      <w:pPr>
        <w:ind w:firstLine="709"/>
        <w:jc w:val="both"/>
        <w:rPr>
          <w:rFonts w:ascii="Liberation Serif" w:hAnsi="Liberation Serif"/>
          <w:sz w:val="28"/>
          <w:szCs w:val="28"/>
        </w:rPr>
      </w:pPr>
    </w:p>
    <w:p w:rsidR="00757F9F" w:rsidRDefault="00757F9F" w:rsidP="00757F9F">
      <w:pPr>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757F9F" w:rsidRPr="0013051B" w:rsidTr="00F45596">
        <w:tc>
          <w:tcPr>
            <w:tcW w:w="6237" w:type="dxa"/>
            <w:vAlign w:val="bottom"/>
          </w:tcPr>
          <w:p w:rsidR="00757F9F" w:rsidRPr="0013051B" w:rsidRDefault="00757F9F" w:rsidP="00F45596">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757F9F" w:rsidRPr="0013051B" w:rsidRDefault="00757F9F" w:rsidP="00F45596">
            <w:pPr>
              <w:jc w:val="right"/>
              <w:rPr>
                <w:rFonts w:ascii="Liberation Serif" w:hAnsi="Liberation Serif"/>
                <w:sz w:val="28"/>
                <w:szCs w:val="28"/>
              </w:rPr>
            </w:pPr>
            <w:r w:rsidRPr="0013051B">
              <w:rPr>
                <w:rFonts w:ascii="Liberation Serif" w:hAnsi="Liberation Serif"/>
                <w:sz w:val="28"/>
                <w:szCs w:val="28"/>
              </w:rPr>
              <w:t>И.В. Соломин</w:t>
            </w:r>
          </w:p>
        </w:tc>
      </w:tr>
    </w:tbl>
    <w:p w:rsidR="00757F9F" w:rsidRPr="0013051B" w:rsidRDefault="00757F9F" w:rsidP="00757F9F">
      <w:pPr>
        <w:pStyle w:val="ConsNormal"/>
        <w:widowControl/>
        <w:ind w:firstLine="0"/>
        <w:rPr>
          <w:rFonts w:ascii="Liberation Serif" w:hAnsi="Liberation Serif"/>
        </w:rPr>
      </w:pPr>
    </w:p>
    <w:p w:rsidR="00A74BCA" w:rsidRDefault="00A74BCA"/>
    <w:sectPr w:rsidR="00A74BC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DD" w:rsidRDefault="003528DD" w:rsidP="00757F9F">
      <w:r>
        <w:separator/>
      </w:r>
    </w:p>
  </w:endnote>
  <w:endnote w:type="continuationSeparator" w:id="0">
    <w:p w:rsidR="003528DD" w:rsidRDefault="003528DD" w:rsidP="0075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DD" w:rsidRDefault="003528DD" w:rsidP="00757F9F">
      <w:r>
        <w:separator/>
      </w:r>
    </w:p>
  </w:footnote>
  <w:footnote w:type="continuationSeparator" w:id="0">
    <w:p w:rsidR="003528DD" w:rsidRDefault="003528DD" w:rsidP="00757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9F" w:rsidRDefault="00757F9F">
    <w:pPr>
      <w:pStyle w:val="a3"/>
    </w:pPr>
  </w:p>
  <w:p w:rsidR="00757F9F" w:rsidRDefault="00757F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4B82"/>
    <w:multiLevelType w:val="hybridMultilevel"/>
    <w:tmpl w:val="255A799C"/>
    <w:lvl w:ilvl="0" w:tplc="97AA03D4">
      <w:start w:val="1"/>
      <w:numFmt w:val="decimal"/>
      <w:lvlText w:val="%1."/>
      <w:lvlJc w:val="left"/>
      <w:pPr>
        <w:ind w:left="785" w:hanging="360"/>
      </w:pPr>
      <w:rPr>
        <w:b w:val="0"/>
        <w:i w:val="0"/>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F9F"/>
    <w:rsid w:val="003528DD"/>
    <w:rsid w:val="00757F9F"/>
    <w:rsid w:val="00A74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F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F9F"/>
    <w:pPr>
      <w:tabs>
        <w:tab w:val="center" w:pos="4677"/>
        <w:tab w:val="right" w:pos="9355"/>
      </w:tabs>
    </w:pPr>
  </w:style>
  <w:style w:type="character" w:customStyle="1" w:styleId="a4">
    <w:name w:val="Верхний колонтитул Знак"/>
    <w:basedOn w:val="a0"/>
    <w:link w:val="a3"/>
    <w:uiPriority w:val="99"/>
    <w:rsid w:val="00757F9F"/>
  </w:style>
  <w:style w:type="paragraph" w:styleId="a5">
    <w:name w:val="footer"/>
    <w:basedOn w:val="a"/>
    <w:link w:val="a6"/>
    <w:uiPriority w:val="99"/>
    <w:unhideWhenUsed/>
    <w:rsid w:val="00757F9F"/>
    <w:pPr>
      <w:tabs>
        <w:tab w:val="center" w:pos="4677"/>
        <w:tab w:val="right" w:pos="9355"/>
      </w:tabs>
    </w:pPr>
  </w:style>
  <w:style w:type="character" w:customStyle="1" w:styleId="a6">
    <w:name w:val="Нижний колонтитул Знак"/>
    <w:basedOn w:val="a0"/>
    <w:link w:val="a5"/>
    <w:uiPriority w:val="99"/>
    <w:rsid w:val="00757F9F"/>
  </w:style>
  <w:style w:type="paragraph" w:styleId="a7">
    <w:name w:val="Balloon Text"/>
    <w:basedOn w:val="a"/>
    <w:link w:val="a8"/>
    <w:uiPriority w:val="99"/>
    <w:semiHidden/>
    <w:unhideWhenUsed/>
    <w:rsid w:val="00757F9F"/>
    <w:rPr>
      <w:rFonts w:ascii="Tahoma" w:hAnsi="Tahoma" w:cs="Tahoma"/>
      <w:sz w:val="16"/>
      <w:szCs w:val="16"/>
    </w:rPr>
  </w:style>
  <w:style w:type="character" w:customStyle="1" w:styleId="a8">
    <w:name w:val="Текст выноски Знак"/>
    <w:basedOn w:val="a0"/>
    <w:link w:val="a7"/>
    <w:uiPriority w:val="99"/>
    <w:semiHidden/>
    <w:rsid w:val="00757F9F"/>
    <w:rPr>
      <w:rFonts w:ascii="Tahoma" w:hAnsi="Tahoma" w:cs="Tahoma"/>
      <w:sz w:val="16"/>
      <w:szCs w:val="16"/>
    </w:rPr>
  </w:style>
  <w:style w:type="paragraph" w:customStyle="1" w:styleId="ConsNormal">
    <w:name w:val="ConsNormal"/>
    <w:rsid w:val="00757F9F"/>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F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F9F"/>
    <w:pPr>
      <w:tabs>
        <w:tab w:val="center" w:pos="4677"/>
        <w:tab w:val="right" w:pos="9355"/>
      </w:tabs>
    </w:pPr>
  </w:style>
  <w:style w:type="character" w:customStyle="1" w:styleId="a4">
    <w:name w:val="Верхний колонтитул Знак"/>
    <w:basedOn w:val="a0"/>
    <w:link w:val="a3"/>
    <w:uiPriority w:val="99"/>
    <w:rsid w:val="00757F9F"/>
  </w:style>
  <w:style w:type="paragraph" w:styleId="a5">
    <w:name w:val="footer"/>
    <w:basedOn w:val="a"/>
    <w:link w:val="a6"/>
    <w:uiPriority w:val="99"/>
    <w:unhideWhenUsed/>
    <w:rsid w:val="00757F9F"/>
    <w:pPr>
      <w:tabs>
        <w:tab w:val="center" w:pos="4677"/>
        <w:tab w:val="right" w:pos="9355"/>
      </w:tabs>
    </w:pPr>
  </w:style>
  <w:style w:type="character" w:customStyle="1" w:styleId="a6">
    <w:name w:val="Нижний колонтитул Знак"/>
    <w:basedOn w:val="a0"/>
    <w:link w:val="a5"/>
    <w:uiPriority w:val="99"/>
    <w:rsid w:val="00757F9F"/>
  </w:style>
  <w:style w:type="paragraph" w:styleId="a7">
    <w:name w:val="Balloon Text"/>
    <w:basedOn w:val="a"/>
    <w:link w:val="a8"/>
    <w:uiPriority w:val="99"/>
    <w:semiHidden/>
    <w:unhideWhenUsed/>
    <w:rsid w:val="00757F9F"/>
    <w:rPr>
      <w:rFonts w:ascii="Tahoma" w:hAnsi="Tahoma" w:cs="Tahoma"/>
      <w:sz w:val="16"/>
      <w:szCs w:val="16"/>
    </w:rPr>
  </w:style>
  <w:style w:type="character" w:customStyle="1" w:styleId="a8">
    <w:name w:val="Текст выноски Знак"/>
    <w:basedOn w:val="a0"/>
    <w:link w:val="a7"/>
    <w:uiPriority w:val="99"/>
    <w:semiHidden/>
    <w:rsid w:val="00757F9F"/>
    <w:rPr>
      <w:rFonts w:ascii="Tahoma" w:hAnsi="Tahoma" w:cs="Tahoma"/>
      <w:sz w:val="16"/>
      <w:szCs w:val="16"/>
    </w:rPr>
  </w:style>
  <w:style w:type="paragraph" w:customStyle="1" w:styleId="ConsNormal">
    <w:name w:val="ConsNormal"/>
    <w:rsid w:val="00757F9F"/>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2020-03-17T05:48:00Z</dcterms:created>
  <dcterms:modified xsi:type="dcterms:W3CDTF">2020-03-17T05:48:00Z</dcterms:modified>
</cp:coreProperties>
</file>