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B56D0" w:rsidRPr="00A9003F" w:rsidTr="00CA65A0">
        <w:trPr>
          <w:trHeight w:val="1124"/>
        </w:trPr>
        <w:tc>
          <w:tcPr>
            <w:tcW w:w="3969" w:type="dxa"/>
          </w:tcPr>
          <w:p w:rsidR="005B56D0" w:rsidRPr="00A9003F" w:rsidRDefault="005B56D0" w:rsidP="00540F00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УТВЕРЖДЕН</w:t>
            </w:r>
          </w:p>
          <w:p w:rsidR="005B56D0" w:rsidRPr="00A9003F" w:rsidRDefault="005B56D0" w:rsidP="006000D4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постановлением администрации городского округа Верхняя Пышма от__</w:t>
            </w:r>
            <w:r w:rsidR="006000D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13.10.2023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__№_____</w:t>
            </w:r>
            <w:r w:rsidR="006000D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1250</w:t>
            </w:r>
            <w:bookmarkStart w:id="0" w:name="_GoBack"/>
            <w:bookmarkEnd w:id="0"/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____</w:t>
            </w:r>
            <w:r w:rsidRPr="00A9003F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B56D0" w:rsidRDefault="005B56D0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54351D" w:rsidRPr="00A9003F" w:rsidRDefault="0054351D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92319" w:rsidRPr="00A9003F" w:rsidRDefault="00A17EB5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ПЕРЕЧЕНЬ</w:t>
      </w:r>
    </w:p>
    <w:p w:rsidR="00692319" w:rsidRPr="00A9003F" w:rsidRDefault="00692319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налоговых расходов городского округа Верхняя Пышма 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на 202</w:t>
      </w:r>
      <w:r w:rsidR="00A221C3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3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 и плановый период 202</w:t>
      </w:r>
      <w:r w:rsidR="00A221C3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4</w:t>
      </w:r>
      <w:r w:rsidR="006770B8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и 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202</w:t>
      </w:r>
      <w:r w:rsidR="00A221C3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5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годов</w:t>
      </w:r>
    </w:p>
    <w:p w:rsidR="00A17EB5" w:rsidRPr="00A9003F" w:rsidRDefault="00A17EB5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267"/>
        <w:gridCol w:w="1985"/>
        <w:gridCol w:w="2125"/>
        <w:gridCol w:w="1563"/>
        <w:gridCol w:w="2283"/>
        <w:gridCol w:w="2251"/>
        <w:gridCol w:w="1731"/>
      </w:tblGrid>
      <w:tr w:rsidR="00A9003F" w:rsidRPr="00A9003F" w:rsidTr="00A9003F">
        <w:trPr>
          <w:trHeight w:val="1867"/>
          <w:tblHeader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налогового расхода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Категория налогового расхода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32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A9003F" w:rsidRPr="00A9003F" w:rsidTr="00A9003F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F5216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Героев Советского Союза, Героев Российской Федерации, полных</w:t>
            </w:r>
            <w:r w:rsidR="00786746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кавалеров</w:t>
            </w:r>
            <w:r w:rsidR="00F5216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ордена Славы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 уплаты земельного налог</w:t>
            </w:r>
            <w:r w:rsidR="00F5216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одного из находящегося в собственности земельного участка </w:t>
            </w:r>
            <w:r w:rsidR="00786746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(доли земельного участка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), расположенного на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территории городского округа Верхняя Пышма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Решения Думы городского округа Верхняя Пышма от 29 октября 2020 года № 26/4</w:t>
            </w:r>
            <w:r w:rsidR="00FE47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7"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52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="00BF04E9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нвалидов I и II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F04E9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групп инвалидности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 уплаты земельного налога одного из находящегося в собственности земельного участка (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Пункт 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Решения Думы городского округа Верхняя Пышма от 29 октября 2020 года № 26/4</w:t>
            </w:r>
            <w:r w:rsidR="00FE47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3"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Инвалиды I и II г</w:t>
            </w:r>
            <w:r w:rsidR="002E5DF3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рупп инвалидности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F5216F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0E0A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инвалидов с детства,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детей</w:t>
            </w:r>
            <w:r w:rsidR="000E0A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-инвалидов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Пункт 5 Решения Думы городского округа Верхняя Пышма от 29 октября 2020 года № 26/4</w:t>
            </w:r>
          </w:p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Инвалиды </w:t>
            </w:r>
          </w:p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детства, дети-инвалиды.</w:t>
            </w:r>
          </w:p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ветеранов и инвалидов Великой Отечественной войны, а также ветеранов 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инвалидов боевых действий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</w:t>
            </w:r>
          </w:p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Ветеран</w:t>
            </w:r>
            <w:r w:rsidR="00CA05E1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инвалид</w:t>
            </w:r>
            <w:r w:rsidR="00CA05E1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Великой Отечественной войны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направлений социальной политики на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«Оказание дополнительных мер социальной поддержки отдельным категориям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104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физических лиц, имеющих право на получение социальной поддержки в соответствии с Законом Российской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в 1957 году на производственном объединении "Маяк" и сбросов радиоактивных отходов в реку Теча»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 от уплаты земельного налога одного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земельного участка (доли земельного участка)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</w:t>
            </w:r>
            <w:r w:rsidR="00863A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«Об установлении земельного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F9123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Ф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t>изически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t xml:space="preserve"> лиц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а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t>, имеющи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t xml:space="preserve"> право на получение социальной поддержки в соответствии с Законом Российской Федерации от 15 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производственном объединении "Маяк" и сбросов радиоактивных отходов в реку Теча»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городского округа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56537E" w:rsidRPr="00A9003F" w:rsidRDefault="0056537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«Оказание дополнительных мер социальной поддержки отдельным категориям граждан городского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104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вооружения и военных объектах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F01F8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>Ф</w:t>
            </w:r>
            <w:r w:rsidR="00E112C8" w:rsidRPr="00A9003F">
              <w:rPr>
                <w:rFonts w:ascii="Liberation Serif" w:hAnsi="Liberation Serif"/>
                <w:sz w:val="24"/>
                <w:szCs w:val="24"/>
              </w:rPr>
              <w:t>изически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E112C8" w:rsidRPr="00A9003F">
              <w:rPr>
                <w:rFonts w:ascii="Liberation Serif" w:hAnsi="Liberation Serif"/>
                <w:sz w:val="24"/>
                <w:szCs w:val="24"/>
              </w:rPr>
              <w:t xml:space="preserve"> лиц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а</w:t>
            </w:r>
            <w:r w:rsidR="00E112C8" w:rsidRPr="00A9003F">
              <w:rPr>
                <w:rFonts w:ascii="Liberation Serif" w:hAnsi="Liberation Serif"/>
                <w:sz w:val="24"/>
                <w:szCs w:val="24"/>
              </w:rPr>
              <w:t>, принимавши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E112C8" w:rsidRPr="00A9003F">
              <w:rPr>
                <w:rFonts w:ascii="Liberation Serif" w:hAnsi="Liberation Serif"/>
                <w:sz w:val="24"/>
                <w:szCs w:val="24"/>
              </w:rPr>
      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</w:t>
            </w:r>
            <w:r w:rsidR="00E112C8"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вооружения и военных объектах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E112C8" w:rsidRPr="00A9003F" w:rsidRDefault="00E112C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63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физически лиц, получивших или перенесших лучевую болезнь или ставшие инвалидами в результате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испытаний, учений и иных работ, связанных с любыми видами ядерных установок, включая ядерное оружие и космическую технику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5 Решения Думы городского округа Верхняя Пышма от 29 октября 2020 года № 26/4«Об установлении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F9123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Ф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>изически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 xml:space="preserve"> лиц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а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>, получивши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 xml:space="preserve"> или перенесши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 xml:space="preserve"> лучевую болезнь или ставшие инвалидами в результате испытаний, 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164ABE" w:rsidRPr="00A9003F" w:rsidRDefault="00164AB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«Оказание дополнительных мер социальной поддержки отдельным категориям граждан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>пенсионеров, имеющих звание ветеранов в соответствии с Федеральным законом от 12 января 1995 года № 5-ФЗ «О ветеранах»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Пункт 5 Решения Думы городского округа Верхняя Пышма от 29 октября 2020 года № 26/4</w:t>
            </w:r>
            <w:r w:rsidR="00CA05E1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>Пенсионеры, имеющие звание ветеранов в соответствии с Федеральным законом от 12 января 1995 года № 5-ФЗ «О ветеранах»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C44E19" w:rsidRPr="00A9003F" w:rsidRDefault="00C44E19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детей-сирот и детей, оставшихся без попечения родителей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физических лиц, имеющих трех и более несовершеннолетних детей от уплаты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5 Решения Думы городского округа Верхняя Пышма от 29 октября 2020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Физические лица, имеющие трех и более несовершеннолетних детей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направлений социальной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«Оказание дополнительных мер социальной поддержки отдельным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Отдел социальной политики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</w:t>
            </w:r>
          </w:p>
        </w:tc>
      </w:tr>
      <w:tr w:rsidR="00A9003F" w:rsidRPr="00A9003F" w:rsidTr="00A9003F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лиц, достигших пенсионного возраста, подвергшихся политическим репрессиям и признанных жертвами политических репрессий в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Законом Российской Федерации от 18 октября 1991 года № 1761-1 «О реабилитации жертв политических репрессий»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5 Решения Думы городского округа Верхняя Пышма от 29 октября 2020 года № 26/4 «Об установлении земельного налога на территории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Лиц</w:t>
            </w:r>
            <w:r w:rsidR="00F91230" w:rsidRPr="00A9003F">
              <w:rPr>
                <w:rFonts w:ascii="Liberation Serif" w:hAnsi="Liberation Serif"/>
                <w:sz w:val="24"/>
                <w:szCs w:val="24"/>
              </w:rPr>
              <w:t>а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>, достигш</w:t>
            </w:r>
            <w:r w:rsidR="006C538A" w:rsidRPr="00A9003F">
              <w:rPr>
                <w:rFonts w:ascii="Liberation Serif" w:hAnsi="Liberation Serif"/>
                <w:sz w:val="24"/>
                <w:szCs w:val="24"/>
              </w:rPr>
              <w:t>ие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 пенсионного возраста, подвергшихся политическим репрессиям и признанных жертвами политических репрессий в соответствии с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супруга (супруги) умершего гражданина, которому присвоено звание «Почетный гражданин городского округа Верхняя Пышма», не вступивший (не вступившая) в повторный брак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76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A9003F" w:rsidRDefault="006A4237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A9003F" w:rsidRDefault="006A4237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«О ветеранах»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 уплаты земельного налога одного из находящегося в собственности земельного участка (доли земельного участка), расположенного на территории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A9003F" w:rsidRDefault="006A4237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A9003F" w:rsidRDefault="006A4237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«О ветеранах»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A9003F" w:rsidRDefault="006A4237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A9003F" w:rsidRDefault="006A4237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A9003F" w:rsidRDefault="006A4237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A9003F" w:rsidRDefault="006A4237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76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9A32C8" w:rsidRPr="00A9003F">
              <w:rPr>
                <w:rFonts w:ascii="Liberation Serif" w:hAnsi="Liberation Serif"/>
                <w:sz w:val="24"/>
                <w:szCs w:val="24"/>
              </w:rPr>
              <w:t xml:space="preserve">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</w:t>
            </w:r>
            <w:r w:rsidR="009A32C8"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</w:t>
            </w:r>
            <w:r w:rsidR="009A32C8" w:rsidRPr="00A9003F">
              <w:rPr>
                <w:rFonts w:ascii="Liberation Serif" w:hAnsi="Liberation Serif"/>
                <w:sz w:val="24"/>
                <w:szCs w:val="24"/>
              </w:rPr>
              <w:br/>
              <w:t xml:space="preserve">№ 1761-1 «О реабилитации жертв политических репрессий»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 уплаты земельного налога одного из находящегося в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9A32C8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br/>
              <w:t>№ 1761-1 «О реабилитации жертв политических репрессий»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rPr>
          <w:trHeight w:val="317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FD267A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15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3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</w:t>
            </w:r>
            <w:r w:rsidR="001053F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</w:t>
            </w:r>
            <w:r w:rsidR="001053F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местного самоуправления, расположенн</w:t>
            </w:r>
            <w:r w:rsidR="001053F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на территории городского округа Верхняя Пышма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Подпункт 1 пункта 6 решения Думы городского округа Верхняя Пышма от 29 октября 2020 года № 26/4 «Об установлении земельного налога на территории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Органы местного самоуправления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Нераспределенные налоговые расходы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</w:t>
            </w:r>
          </w:p>
        </w:tc>
      </w:tr>
      <w:tr w:rsidR="00A9003F" w:rsidRPr="00A9003F" w:rsidTr="00A9003F">
        <w:trPr>
          <w:trHeight w:val="331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FD267A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16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налога учреждени</w:t>
            </w:r>
            <w:r w:rsidR="00FA667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финансируемы</w:t>
            </w:r>
            <w:r w:rsidR="00FA667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из средств бюджета городского округа Верхняя Пышма, в отношении земельных участков, предоставленных для непосредственного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выполнения возложенных на них функций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Подпункт 2 пункта 6 решения Думы городского округа Верхняя Пышма от 29 октября 2020 года № 26/4 «Об установлении земельного налога на территории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Муниципальные казенные, муниципальные бюджетные, муниципальные автономные учреждения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Нераспределенные налоговые расходы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</w:t>
            </w:r>
          </w:p>
        </w:tc>
      </w:tr>
      <w:tr w:rsidR="00A9003F" w:rsidRPr="00A9003F" w:rsidTr="00A9003F">
        <w:trPr>
          <w:trHeight w:val="31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C2167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17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налога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организации</w:t>
            </w:r>
            <w:r w:rsidR="00A5723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земельные участки, непосредственно занятые под объектами мобилизационного значения и (или) мобилизационными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отнесенного к создаваемым по решению органов государственной власти страховым запасам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Подпункт 3 пункта 6 решения Думы городского округа Верхняя Пышма от 29 октября 2020 года № 26/4</w:t>
            </w:r>
            <w:r w:rsidR="00C2167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«Об установлении земельного налога на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7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Юридические лица</w:t>
            </w:r>
            <w:r w:rsidR="00C2167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земельные участки которых непосредственно заняты под объектами мобилизационного значения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 w:rsidR="003E67C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всеми видами мобилизационных запасов</w:t>
            </w:r>
            <w:r w:rsidR="004321FC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(резервов)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362E33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Стимулирующая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Нераспределенные налоговые расходы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</w:t>
            </w:r>
          </w:p>
        </w:tc>
      </w:tr>
      <w:tr w:rsidR="00A9003F" w:rsidRPr="00A9003F" w:rsidTr="00A9003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155FF4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18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62503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организаций жилищно – коммунального </w:t>
            </w:r>
            <w:r w:rsidR="00F62503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комплекса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земельные участки, непосредственно занятые под объектами очистных сооружений хозб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ытовой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канализации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Подпункт 4 пункта 6 решения Думы городского округа Верхняя Пышма от 29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октября 2020 года № 26/4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Организации жилищно-коммунального комплекса 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72007A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Стимулирующая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хозяйства,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3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«Повышение комфортности проживания населения за счет развития 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модернизации объектов инженерной инфраструктуры»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Муниципальное казенное учреждение «Комитет жилищно-коммунально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 хозяйства городского округа Верхняя Пышма»</w:t>
            </w:r>
          </w:p>
        </w:tc>
      </w:tr>
      <w:tr w:rsidR="00A9003F" w:rsidRPr="00A9003F" w:rsidTr="00A9003F">
        <w:trPr>
          <w:trHeight w:val="19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4E391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Уменьшение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некоммерческим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организациям уплаты земельного налога на величину кадастровой стоимости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имеющих в своем составе следующих физических лиц: 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1) </w:t>
            </w:r>
            <w:r w:rsidR="00AE1A1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Героев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Советского Союза, Геро</w:t>
            </w:r>
            <w:r w:rsidR="00AE1A1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Российской Федерации, полны</w:t>
            </w:r>
            <w:r w:rsidR="00AE1A1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кавалеры ордена Славы</w:t>
            </w:r>
            <w:r w:rsidR="009D39B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DA4095" w:rsidRPr="00A9003F" w:rsidRDefault="004174CD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Инвалидов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I и II групп инвалидности.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3) Ин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валидов с детства, детей-инвалидов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DA4095" w:rsidRPr="00A9003F" w:rsidRDefault="004174CD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4) Ветеранов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инвалид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Великой Отече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ственной войны, а также ветеранов и инвалидов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боевых действий.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5) Физически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лиц, имеющи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право на получение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социальной поддержки в соответствии с Законом Российской Федерации от</w:t>
            </w:r>
            <w:r w:rsidR="009D39B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Федеральным законом от 10 января 2002 года № 2-ФЗ «О социальных гарантиях гражданам, подвергшимся радиационному воздействию вследствие ядерных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испытаний на Семипалатинском полигоне».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6) Физически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лиц, принимавши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7) Физически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лиц, получивши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или перенесши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лучевую болезнь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или ставши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8) Пенсионер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имеющи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звание ветеран в соответствии с Федеральным законом от 12 января 1995 года № 5-ФЗ «О ветеранах».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9) Дет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-сирот и дет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оставши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хся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без попечения родителей.</w:t>
            </w:r>
          </w:p>
          <w:p w:rsidR="00DA4095" w:rsidRPr="00A9003F" w:rsidRDefault="00F01F8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10) Лиц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имеющи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х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трех и более несовершеннолетних детей.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11) Лиц, достигши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пенсионного возраста, подвергши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хс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жертв политических репрессий».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12) Супруг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(супруг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 умершего гражданина, которому присвоено звание «Почетный гражданин городского округа Верхняя Пышма», не вступивш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его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(не вступивш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ую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 в повторный брак.</w:t>
            </w:r>
          </w:p>
          <w:p w:rsidR="00DA4095" w:rsidRPr="00A9003F" w:rsidRDefault="004174CD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13) Граждан, достигших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возраста 60 и 55 лет (соответственно мужчины и женщины), и граждан, у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 января 1995 года № 5-ФЗ «О ветеранах».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14) Граждан,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подвергшихся политическим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7 решения Думы городского округа Верхняя Пышма от 29 октября 2020 года № 26/4</w:t>
            </w:r>
            <w:r w:rsidR="009D39B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«Об установлении земельного налога на территории городского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Некоммерческие организации: </w:t>
            </w:r>
          </w:p>
          <w:p w:rsidR="004E3910" w:rsidRPr="00A9003F" w:rsidRDefault="004E391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-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садоводческие некоммерческие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товарищества;</w:t>
            </w:r>
          </w:p>
          <w:p w:rsidR="004E3910" w:rsidRPr="00A9003F" w:rsidRDefault="004E391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 огороднические некоммерческие товарищества;</w:t>
            </w:r>
          </w:p>
          <w:p w:rsidR="004E3910" w:rsidRPr="00A9003F" w:rsidRDefault="004E391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гаражно-строительные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кооперативы;</w:t>
            </w:r>
          </w:p>
          <w:p w:rsidR="004E3910" w:rsidRPr="00A9003F" w:rsidRDefault="004E391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жилищные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кооперативы;</w:t>
            </w:r>
          </w:p>
          <w:p w:rsidR="00DA4095" w:rsidRPr="00A9003F" w:rsidRDefault="004E3910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жилищно-строительные кооперативы </w:t>
            </w:r>
          </w:p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5" w:right="13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9D39B7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20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2F33A2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Уменьшение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ab/>
              <w:t xml:space="preserve">супругу (супруге) умершего гражданина, кото-рому присвоено звание «Почетный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гражданин городского округа Верхняя Пышма», не вступивший (не вступившая) в повторный брак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размера суммы</w:t>
            </w:r>
            <w:r w:rsidR="00F91230" w:rsidRPr="00A9003F">
              <w:rPr>
                <w:sz w:val="24"/>
                <w:szCs w:val="24"/>
              </w:rPr>
              <w:t xml:space="preserve">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налога на имущество физических лиц,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подлежащей уплате налогоплательщиком равной сумме налога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 отношении объекта налогообложения, находящегося в собственности налогоплательщика и не используемого налогоплательщи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ком в предпринимательской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4 решения Думы городского округа Верхняя Пышма от 26.09.2019 14/3 «Об установлении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налога на имущество физических лиц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pStyle w:val="a3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супруг (супруга) умершего гражданина, которому присвоено звание «Почетный гражданин городского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округа Верхняя Пышма», не вступивший (не </w:t>
            </w:r>
            <w:r w:rsidR="002F33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вступившая) в повторный брак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«Дополнительные меры социальной поддержки отдельных категорий граждан городского округа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A9003F" w:rsidRPr="00A9003F" w:rsidTr="00A9003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634CDD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Уменьшение </w:t>
            </w:r>
            <w:r w:rsidR="00DE768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детям-сиротам и детям, оставшемся без попечения родителей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размера суммы</w:t>
            </w:r>
            <w:r w:rsidRPr="00A9003F">
              <w:rPr>
                <w:sz w:val="24"/>
                <w:szCs w:val="24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налога на имущество физических лиц, подлежащей уплате налогоплательщиком равной сумме налога, в отношении объекта налогообложения, находящегося в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4 решения Думы городского округа Верхняя Пышма от 26.09.2019 14/3 «Об 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F01F80" w:rsidP="00A9003F">
            <w:pPr>
              <w:pStyle w:val="a3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</w:t>
            </w:r>
            <w:r w:rsidR="002F33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ети-сироты и дети, оставшиеся без попечения родителей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A9003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</w:tbl>
    <w:p w:rsidR="001C32C9" w:rsidRPr="00A9003F" w:rsidRDefault="001C32C9">
      <w:pPr>
        <w:rPr>
          <w:sz w:val="24"/>
          <w:szCs w:val="24"/>
        </w:rPr>
      </w:pPr>
    </w:p>
    <w:sectPr w:rsidR="001C32C9" w:rsidRPr="00A9003F" w:rsidSect="0054351D">
      <w:headerReference w:type="default" r:id="rId8"/>
      <w:pgSz w:w="16838" w:h="11906" w:orient="landscape"/>
      <w:pgMar w:top="1701" w:right="1134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64" w:rsidRDefault="00744D64" w:rsidP="000773CA">
      <w:pPr>
        <w:spacing w:after="0" w:line="240" w:lineRule="auto"/>
      </w:pPr>
      <w:r>
        <w:separator/>
      </w:r>
    </w:p>
  </w:endnote>
  <w:endnote w:type="continuationSeparator" w:id="0">
    <w:p w:rsidR="00744D64" w:rsidRDefault="00744D64" w:rsidP="0007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64" w:rsidRDefault="00744D64" w:rsidP="000773CA">
      <w:pPr>
        <w:spacing w:after="0" w:line="240" w:lineRule="auto"/>
      </w:pPr>
      <w:r>
        <w:separator/>
      </w:r>
    </w:p>
  </w:footnote>
  <w:footnote w:type="continuationSeparator" w:id="0">
    <w:p w:rsidR="00744D64" w:rsidRDefault="00744D64" w:rsidP="0007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103390"/>
      <w:docPartObj>
        <w:docPartGallery w:val="Page Numbers (Top of Page)"/>
        <w:docPartUnique/>
      </w:docPartObj>
    </w:sdtPr>
    <w:sdtEndPr/>
    <w:sdtContent>
      <w:p w:rsidR="006557CF" w:rsidRDefault="006557CF">
        <w:pPr>
          <w:pStyle w:val="a7"/>
          <w:jc w:val="center"/>
        </w:pPr>
        <w:r w:rsidRPr="00F21EF5">
          <w:rPr>
            <w:rFonts w:ascii="Liberation Serif" w:hAnsi="Liberation Serif"/>
          </w:rPr>
          <w:fldChar w:fldCharType="begin"/>
        </w:r>
        <w:r w:rsidRPr="00F21EF5">
          <w:rPr>
            <w:rFonts w:ascii="Liberation Serif" w:hAnsi="Liberation Serif"/>
          </w:rPr>
          <w:instrText>PAGE   \* MERGEFORMAT</w:instrText>
        </w:r>
        <w:r w:rsidRPr="00F21EF5">
          <w:rPr>
            <w:rFonts w:ascii="Liberation Serif" w:hAnsi="Liberation Serif"/>
          </w:rPr>
          <w:fldChar w:fldCharType="separate"/>
        </w:r>
        <w:r w:rsidR="006000D4">
          <w:rPr>
            <w:rFonts w:ascii="Liberation Serif" w:hAnsi="Liberation Serif"/>
            <w:noProof/>
          </w:rPr>
          <w:t>3</w:t>
        </w:r>
        <w:r w:rsidRPr="00F21EF5">
          <w:rPr>
            <w:rFonts w:ascii="Liberation Serif" w:hAnsi="Liberation Serif"/>
          </w:rPr>
          <w:fldChar w:fldCharType="end"/>
        </w:r>
      </w:p>
    </w:sdtContent>
  </w:sdt>
  <w:p w:rsidR="006557CF" w:rsidRDefault="006557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9"/>
    <w:rsid w:val="0002207B"/>
    <w:rsid w:val="00030DF1"/>
    <w:rsid w:val="000464F3"/>
    <w:rsid w:val="00055297"/>
    <w:rsid w:val="00061FD8"/>
    <w:rsid w:val="000773CA"/>
    <w:rsid w:val="00090E04"/>
    <w:rsid w:val="000D4777"/>
    <w:rsid w:val="000D49B1"/>
    <w:rsid w:val="000E0AC8"/>
    <w:rsid w:val="000F02F6"/>
    <w:rsid w:val="001053F8"/>
    <w:rsid w:val="00127FCE"/>
    <w:rsid w:val="00134D57"/>
    <w:rsid w:val="00155793"/>
    <w:rsid w:val="00155FF4"/>
    <w:rsid w:val="0015758F"/>
    <w:rsid w:val="00164ABE"/>
    <w:rsid w:val="001659F2"/>
    <w:rsid w:val="00176AC5"/>
    <w:rsid w:val="001A3B28"/>
    <w:rsid w:val="001A6CF8"/>
    <w:rsid w:val="001C32C9"/>
    <w:rsid w:val="001D09BF"/>
    <w:rsid w:val="001E57D5"/>
    <w:rsid w:val="00217B0A"/>
    <w:rsid w:val="00221670"/>
    <w:rsid w:val="0024296B"/>
    <w:rsid w:val="00281628"/>
    <w:rsid w:val="002838B3"/>
    <w:rsid w:val="002A53CE"/>
    <w:rsid w:val="002B437D"/>
    <w:rsid w:val="002B5053"/>
    <w:rsid w:val="002C2B8B"/>
    <w:rsid w:val="002D230E"/>
    <w:rsid w:val="002E5DF3"/>
    <w:rsid w:val="002E6739"/>
    <w:rsid w:val="002F2F8B"/>
    <w:rsid w:val="002F33A2"/>
    <w:rsid w:val="002F643A"/>
    <w:rsid w:val="002F6590"/>
    <w:rsid w:val="00302CB4"/>
    <w:rsid w:val="00315BE4"/>
    <w:rsid w:val="00362E33"/>
    <w:rsid w:val="003637A9"/>
    <w:rsid w:val="00366A28"/>
    <w:rsid w:val="0036792D"/>
    <w:rsid w:val="00381A80"/>
    <w:rsid w:val="00391516"/>
    <w:rsid w:val="003B2B4C"/>
    <w:rsid w:val="003B488F"/>
    <w:rsid w:val="003D3D6F"/>
    <w:rsid w:val="003E5CFD"/>
    <w:rsid w:val="003E67CF"/>
    <w:rsid w:val="004174CD"/>
    <w:rsid w:val="004321FC"/>
    <w:rsid w:val="00446599"/>
    <w:rsid w:val="00453BD0"/>
    <w:rsid w:val="0046773F"/>
    <w:rsid w:val="00467F98"/>
    <w:rsid w:val="004838C2"/>
    <w:rsid w:val="004C0A12"/>
    <w:rsid w:val="004C2762"/>
    <w:rsid w:val="004D1D64"/>
    <w:rsid w:val="004D41FF"/>
    <w:rsid w:val="004E3910"/>
    <w:rsid w:val="004F2C75"/>
    <w:rsid w:val="004F4BEE"/>
    <w:rsid w:val="004F754A"/>
    <w:rsid w:val="00511652"/>
    <w:rsid w:val="00517D5A"/>
    <w:rsid w:val="005325BD"/>
    <w:rsid w:val="00534015"/>
    <w:rsid w:val="00540F00"/>
    <w:rsid w:val="0054351D"/>
    <w:rsid w:val="005600CB"/>
    <w:rsid w:val="0056537E"/>
    <w:rsid w:val="0057345E"/>
    <w:rsid w:val="005828F5"/>
    <w:rsid w:val="005B51CC"/>
    <w:rsid w:val="005B56D0"/>
    <w:rsid w:val="005C664D"/>
    <w:rsid w:val="005D3D7D"/>
    <w:rsid w:val="006000D4"/>
    <w:rsid w:val="00627182"/>
    <w:rsid w:val="00627E55"/>
    <w:rsid w:val="00634CDD"/>
    <w:rsid w:val="006557CF"/>
    <w:rsid w:val="006718DC"/>
    <w:rsid w:val="006770B8"/>
    <w:rsid w:val="00684BD5"/>
    <w:rsid w:val="00685A47"/>
    <w:rsid w:val="00692319"/>
    <w:rsid w:val="006A2BF7"/>
    <w:rsid w:val="006A4237"/>
    <w:rsid w:val="006C3D15"/>
    <w:rsid w:val="006C4F4C"/>
    <w:rsid w:val="006C538A"/>
    <w:rsid w:val="006E4C57"/>
    <w:rsid w:val="006F10C9"/>
    <w:rsid w:val="006F241A"/>
    <w:rsid w:val="006F78FB"/>
    <w:rsid w:val="00711BCB"/>
    <w:rsid w:val="00716C77"/>
    <w:rsid w:val="0072007A"/>
    <w:rsid w:val="00721117"/>
    <w:rsid w:val="00733EC6"/>
    <w:rsid w:val="0074161F"/>
    <w:rsid w:val="00744D64"/>
    <w:rsid w:val="00754F28"/>
    <w:rsid w:val="00755AFC"/>
    <w:rsid w:val="007711E6"/>
    <w:rsid w:val="00786746"/>
    <w:rsid w:val="00787C08"/>
    <w:rsid w:val="007B6FB0"/>
    <w:rsid w:val="007C3159"/>
    <w:rsid w:val="007D225C"/>
    <w:rsid w:val="00800F22"/>
    <w:rsid w:val="00810741"/>
    <w:rsid w:val="00852675"/>
    <w:rsid w:val="00863AA2"/>
    <w:rsid w:val="008732E4"/>
    <w:rsid w:val="00876DDB"/>
    <w:rsid w:val="00877DB1"/>
    <w:rsid w:val="00881383"/>
    <w:rsid w:val="008B757C"/>
    <w:rsid w:val="008D2F77"/>
    <w:rsid w:val="00913E3E"/>
    <w:rsid w:val="00973B91"/>
    <w:rsid w:val="0097406F"/>
    <w:rsid w:val="009A32C8"/>
    <w:rsid w:val="009A648E"/>
    <w:rsid w:val="009B5316"/>
    <w:rsid w:val="009D39B7"/>
    <w:rsid w:val="00A0340C"/>
    <w:rsid w:val="00A17EB5"/>
    <w:rsid w:val="00A221C3"/>
    <w:rsid w:val="00A32504"/>
    <w:rsid w:val="00A40B7B"/>
    <w:rsid w:val="00A46FC4"/>
    <w:rsid w:val="00A57234"/>
    <w:rsid w:val="00A70726"/>
    <w:rsid w:val="00A831EE"/>
    <w:rsid w:val="00A86A5E"/>
    <w:rsid w:val="00A9003F"/>
    <w:rsid w:val="00A90EFE"/>
    <w:rsid w:val="00AA7CD7"/>
    <w:rsid w:val="00AB09E5"/>
    <w:rsid w:val="00AC26A8"/>
    <w:rsid w:val="00AC5EA3"/>
    <w:rsid w:val="00AC5F72"/>
    <w:rsid w:val="00AD5533"/>
    <w:rsid w:val="00AE1A17"/>
    <w:rsid w:val="00AE2A87"/>
    <w:rsid w:val="00AE34DF"/>
    <w:rsid w:val="00AE5943"/>
    <w:rsid w:val="00AF5A45"/>
    <w:rsid w:val="00B20435"/>
    <w:rsid w:val="00B31E88"/>
    <w:rsid w:val="00B63A54"/>
    <w:rsid w:val="00B9068C"/>
    <w:rsid w:val="00B91341"/>
    <w:rsid w:val="00B935BA"/>
    <w:rsid w:val="00BC2F32"/>
    <w:rsid w:val="00BD3363"/>
    <w:rsid w:val="00BF04E9"/>
    <w:rsid w:val="00C03536"/>
    <w:rsid w:val="00C107D1"/>
    <w:rsid w:val="00C21675"/>
    <w:rsid w:val="00C34435"/>
    <w:rsid w:val="00C35A82"/>
    <w:rsid w:val="00C44E19"/>
    <w:rsid w:val="00C502A7"/>
    <w:rsid w:val="00C60FAA"/>
    <w:rsid w:val="00C70AAB"/>
    <w:rsid w:val="00C85E7B"/>
    <w:rsid w:val="00C91F6B"/>
    <w:rsid w:val="00CA05E1"/>
    <w:rsid w:val="00CA65A0"/>
    <w:rsid w:val="00CA69BE"/>
    <w:rsid w:val="00CA7137"/>
    <w:rsid w:val="00CC07D7"/>
    <w:rsid w:val="00CC0BC9"/>
    <w:rsid w:val="00CD1D2C"/>
    <w:rsid w:val="00CE3476"/>
    <w:rsid w:val="00CF47B2"/>
    <w:rsid w:val="00D0011F"/>
    <w:rsid w:val="00D166AD"/>
    <w:rsid w:val="00D44D8F"/>
    <w:rsid w:val="00D46F75"/>
    <w:rsid w:val="00D50BA3"/>
    <w:rsid w:val="00D62A04"/>
    <w:rsid w:val="00D81CD2"/>
    <w:rsid w:val="00D955D9"/>
    <w:rsid w:val="00DA4095"/>
    <w:rsid w:val="00DC0687"/>
    <w:rsid w:val="00DC117F"/>
    <w:rsid w:val="00DD56A6"/>
    <w:rsid w:val="00DE23F7"/>
    <w:rsid w:val="00DE768D"/>
    <w:rsid w:val="00DF06F2"/>
    <w:rsid w:val="00E0220F"/>
    <w:rsid w:val="00E05F88"/>
    <w:rsid w:val="00E112C8"/>
    <w:rsid w:val="00E23DC4"/>
    <w:rsid w:val="00E55F25"/>
    <w:rsid w:val="00E85F29"/>
    <w:rsid w:val="00E85F9F"/>
    <w:rsid w:val="00EB2961"/>
    <w:rsid w:val="00EB5169"/>
    <w:rsid w:val="00F01F80"/>
    <w:rsid w:val="00F03CF2"/>
    <w:rsid w:val="00F21EF5"/>
    <w:rsid w:val="00F26A9A"/>
    <w:rsid w:val="00F349A8"/>
    <w:rsid w:val="00F37FE0"/>
    <w:rsid w:val="00F445E2"/>
    <w:rsid w:val="00F5216F"/>
    <w:rsid w:val="00F62503"/>
    <w:rsid w:val="00F72276"/>
    <w:rsid w:val="00F77B12"/>
    <w:rsid w:val="00F832C5"/>
    <w:rsid w:val="00F83A8B"/>
    <w:rsid w:val="00F91230"/>
    <w:rsid w:val="00F97A0E"/>
    <w:rsid w:val="00FA6674"/>
    <w:rsid w:val="00FD267A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95741-5A31-4FD9-BD5F-3323AA8C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76"/>
    <w:pPr>
      <w:ind w:left="720"/>
      <w:contextualSpacing/>
    </w:pPr>
  </w:style>
  <w:style w:type="table" w:styleId="a4">
    <w:name w:val="Table Grid"/>
    <w:basedOn w:val="a1"/>
    <w:uiPriority w:val="59"/>
    <w:rsid w:val="005B5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43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3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73FD-E5D7-4DF7-B180-A3FDC358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3663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Шамова Ольга Сергеевна</dc:creator>
  <cp:lastModifiedBy>Садыкова Дарья Юрьевна</cp:lastModifiedBy>
  <cp:revision>303</cp:revision>
  <cp:lastPrinted>2023-10-02T03:51:00Z</cp:lastPrinted>
  <dcterms:created xsi:type="dcterms:W3CDTF">2020-10-28T11:36:00Z</dcterms:created>
  <dcterms:modified xsi:type="dcterms:W3CDTF">2023-10-13T11:32:00Z</dcterms:modified>
</cp:coreProperties>
</file>